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4" w:rsidRDefault="003A32A4" w:rsidP="003A32A4">
      <w:pPr>
        <w:pBdr>
          <w:bottom w:val="single" w:sz="4" w:space="1" w:color="auto"/>
        </w:pBdr>
        <w:jc w:val="center"/>
        <w:rPr>
          <w:b/>
          <w:sz w:val="96"/>
          <w:szCs w:val="96"/>
        </w:rPr>
      </w:pPr>
    </w:p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713180" w:rsidRPr="00715C11" w:rsidRDefault="00713180" w:rsidP="00713180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802EC0">
        <w:rPr>
          <w:b/>
          <w:sz w:val="40"/>
          <w:szCs w:val="40"/>
        </w:rPr>
        <w:t>изоляцию трубопровода, ремонт деф</w:t>
      </w:r>
      <w:r w:rsidR="007B534A">
        <w:rPr>
          <w:b/>
          <w:sz w:val="40"/>
          <w:szCs w:val="40"/>
        </w:rPr>
        <w:t>ектного изоляционного покрытия</w:t>
      </w:r>
    </w:p>
    <w:p w:rsidR="003A32A4" w:rsidRPr="003A32A4" w:rsidRDefault="003A32A4" w:rsidP="00963D8E">
      <w:pPr>
        <w:pStyle w:val="2"/>
        <w:spacing w:line="240" w:lineRule="auto"/>
        <w:ind w:left="0" w:right="140"/>
        <w:jc w:val="center"/>
        <w:rPr>
          <w:rStyle w:val="FontStyle450"/>
          <w:b/>
          <w:sz w:val="28"/>
          <w:szCs w:val="28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4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745"/>
        <w:gridCol w:w="1276"/>
        <w:gridCol w:w="142"/>
        <w:gridCol w:w="283"/>
        <w:gridCol w:w="60"/>
        <w:gridCol w:w="496"/>
        <w:gridCol w:w="1672"/>
        <w:gridCol w:w="388"/>
        <w:gridCol w:w="3905"/>
        <w:gridCol w:w="426"/>
        <w:gridCol w:w="1038"/>
        <w:gridCol w:w="983"/>
        <w:gridCol w:w="814"/>
        <w:gridCol w:w="745"/>
        <w:gridCol w:w="1622"/>
      </w:tblGrid>
      <w:tr w:rsidR="00EA3472" w:rsidTr="00750D50">
        <w:tc>
          <w:tcPr>
            <w:tcW w:w="3320" w:type="dxa"/>
            <w:gridSpan w:val="6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lastRenderedPageBreak/>
              <w:t>Шифр карты</w:t>
            </w:r>
          </w:p>
          <w:p w:rsidR="00EA3472" w:rsidRDefault="00B23F3C" w:rsidP="0044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446F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446F70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2089" w:type="dxa"/>
            <w:gridSpan w:val="10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1B76F5" w:rsidP="003A32A4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1B76F5" w:rsidTr="00750D50">
        <w:tc>
          <w:tcPr>
            <w:tcW w:w="15409" w:type="dxa"/>
            <w:gridSpan w:val="16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746D51" w:rsidRDefault="00713180" w:rsidP="00963D8E">
            <w:pPr>
              <w:rPr>
                <w:sz w:val="24"/>
                <w:szCs w:val="24"/>
              </w:rPr>
            </w:pPr>
            <w:r w:rsidRPr="00713180">
              <w:rPr>
                <w:i/>
                <w:sz w:val="24"/>
                <w:szCs w:val="24"/>
              </w:rPr>
              <w:t>Изоляция трубопровода, ремонт дефектного изоляционного покрытия</w:t>
            </w:r>
            <w:r w:rsidR="00446F70">
              <w:rPr>
                <w:i/>
                <w:sz w:val="24"/>
                <w:szCs w:val="24"/>
              </w:rPr>
              <w:t xml:space="preserve"> </w:t>
            </w:r>
            <w:r w:rsidR="0099294F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на объекте: </w:t>
            </w:r>
          </w:p>
        </w:tc>
      </w:tr>
      <w:tr w:rsidR="001B76F5" w:rsidTr="00750D50">
        <w:tc>
          <w:tcPr>
            <w:tcW w:w="15409" w:type="dxa"/>
            <w:gridSpan w:val="16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750D50"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gridSpan w:val="5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2089" w:type="dxa"/>
            <w:gridSpan w:val="10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750D50"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5"/>
          </w:tcPr>
          <w:p w:rsidR="001B76F5" w:rsidRPr="007A6908" w:rsidRDefault="00B363D6" w:rsidP="00746D51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2089" w:type="dxa"/>
            <w:gridSpan w:val="10"/>
          </w:tcPr>
          <w:p w:rsidR="001B76F5" w:rsidRPr="007A6908" w:rsidRDefault="007A6908" w:rsidP="007A6908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СПДС. 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Основные требования к проектной</w:t>
            </w:r>
            <w:r w:rsidRPr="007A6908">
              <w:rPr>
                <w:rStyle w:val="apple-converted-space"/>
                <w:bCs/>
                <w:i/>
                <w:color w:val="000000"/>
                <w:sz w:val="24"/>
                <w:szCs w:val="24"/>
              </w:rPr>
              <w:t> 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и рабочей документации</w:t>
            </w:r>
          </w:p>
        </w:tc>
      </w:tr>
      <w:tr w:rsidR="006B7F7C" w:rsidTr="00750D50"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06" w:type="dxa"/>
            <w:gridSpan w:val="5"/>
          </w:tcPr>
          <w:p w:rsidR="001B76F5" w:rsidRPr="007A6908" w:rsidRDefault="00B363D6" w:rsidP="009A4A4F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 xml:space="preserve">ГОСТ </w:t>
            </w:r>
            <w:r w:rsidR="009A4A4F">
              <w:rPr>
                <w:i/>
                <w:sz w:val="24"/>
                <w:szCs w:val="24"/>
              </w:rPr>
              <w:t>51164-98</w:t>
            </w:r>
          </w:p>
        </w:tc>
        <w:tc>
          <w:tcPr>
            <w:tcW w:w="12089" w:type="dxa"/>
            <w:gridSpan w:val="10"/>
          </w:tcPr>
          <w:p w:rsidR="001B76F5" w:rsidRPr="00A460AA" w:rsidRDefault="00A460AA" w:rsidP="00A460AA">
            <w:pPr>
              <w:rPr>
                <w:i/>
                <w:sz w:val="24"/>
                <w:szCs w:val="24"/>
              </w:rPr>
            </w:pPr>
            <w:r w:rsidRPr="00A460AA">
              <w:rPr>
                <w:i/>
                <w:sz w:val="24"/>
                <w:szCs w:val="24"/>
              </w:rPr>
              <w:t>Трубопроводы стальные магистральные. Общие требования к защите от коррозии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9A4A4F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2089" w:type="dxa"/>
            <w:gridSpan w:val="10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2949F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2089" w:type="dxa"/>
            <w:gridSpan w:val="10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2949F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12-03-01</w:t>
            </w:r>
          </w:p>
        </w:tc>
        <w:tc>
          <w:tcPr>
            <w:tcW w:w="12089" w:type="dxa"/>
            <w:gridSpan w:val="10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2949F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ППБ</w:t>
            </w:r>
            <w:r w:rsidR="00FC10C9">
              <w:rPr>
                <w:i/>
                <w:sz w:val="24"/>
                <w:szCs w:val="24"/>
              </w:rPr>
              <w:t xml:space="preserve"> 01-03</w:t>
            </w:r>
          </w:p>
        </w:tc>
        <w:tc>
          <w:tcPr>
            <w:tcW w:w="12089" w:type="dxa"/>
            <w:gridSpan w:val="10"/>
          </w:tcPr>
          <w:p w:rsidR="009A4A4F" w:rsidRPr="00FC10C9" w:rsidRDefault="00FC10C9" w:rsidP="00A460AA">
            <w:pPr>
              <w:rPr>
                <w:i/>
                <w:sz w:val="24"/>
                <w:szCs w:val="24"/>
              </w:rPr>
            </w:pPr>
            <w:r w:rsidRPr="00FC10C9">
              <w:rPr>
                <w:i/>
                <w:sz w:val="24"/>
                <w:szCs w:val="24"/>
              </w:rPr>
              <w:t xml:space="preserve">Правила пожарной безопасности в </w:t>
            </w:r>
            <w:r w:rsidR="00A460AA">
              <w:rPr>
                <w:i/>
                <w:sz w:val="24"/>
                <w:szCs w:val="24"/>
              </w:rPr>
              <w:t>Р</w:t>
            </w:r>
            <w:r w:rsidRPr="00FC10C9">
              <w:rPr>
                <w:i/>
                <w:sz w:val="24"/>
                <w:szCs w:val="24"/>
              </w:rPr>
              <w:t xml:space="preserve">оссийской </w:t>
            </w:r>
            <w:r w:rsidR="00A460AA">
              <w:rPr>
                <w:i/>
                <w:sz w:val="24"/>
                <w:szCs w:val="24"/>
              </w:rPr>
              <w:t>Ф</w:t>
            </w:r>
            <w:r w:rsidRPr="00FC10C9">
              <w:rPr>
                <w:i/>
                <w:sz w:val="24"/>
                <w:szCs w:val="24"/>
              </w:rPr>
              <w:t>едераци</w:t>
            </w:r>
            <w:r w:rsidR="00A460AA">
              <w:rPr>
                <w:i/>
                <w:sz w:val="24"/>
                <w:szCs w:val="24"/>
              </w:rPr>
              <w:t>и.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2949F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2089" w:type="dxa"/>
            <w:gridSpan w:val="10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</w:p>
        </w:tc>
      </w:tr>
      <w:tr w:rsidR="009A4A4F" w:rsidTr="00750D50">
        <w:tc>
          <w:tcPr>
            <w:tcW w:w="814" w:type="dxa"/>
          </w:tcPr>
          <w:p w:rsidR="009A4A4F" w:rsidRPr="007A6908" w:rsidRDefault="002949F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506" w:type="dxa"/>
            <w:gridSpan w:val="5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2089" w:type="dxa"/>
            <w:gridSpan w:val="10"/>
          </w:tcPr>
          <w:p w:rsidR="009A4A4F" w:rsidRPr="007A6908" w:rsidRDefault="009A4A4F" w:rsidP="007B534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713180" w:rsidTr="00750D50">
        <w:tc>
          <w:tcPr>
            <w:tcW w:w="814" w:type="dxa"/>
          </w:tcPr>
          <w:p w:rsidR="00713180" w:rsidRPr="007A6908" w:rsidRDefault="0071318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949F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06" w:type="dxa"/>
            <w:gridSpan w:val="5"/>
          </w:tcPr>
          <w:p w:rsidR="00713180" w:rsidRPr="00713180" w:rsidRDefault="00713180" w:rsidP="007B534A">
            <w:pPr>
              <w:rPr>
                <w:i/>
                <w:sz w:val="24"/>
                <w:szCs w:val="24"/>
              </w:rPr>
            </w:pPr>
            <w:r w:rsidRPr="00713180">
              <w:rPr>
                <w:i/>
                <w:sz w:val="24"/>
                <w:szCs w:val="24"/>
              </w:rPr>
              <w:t>ОТТ-25.220.01-КТН-189-10</w:t>
            </w:r>
          </w:p>
        </w:tc>
        <w:tc>
          <w:tcPr>
            <w:tcW w:w="12089" w:type="dxa"/>
            <w:gridSpan w:val="10"/>
          </w:tcPr>
          <w:p w:rsidR="00713180" w:rsidRPr="00713180" w:rsidRDefault="00713180" w:rsidP="00713180">
            <w:pPr>
              <w:rPr>
                <w:i/>
                <w:caps/>
                <w:sz w:val="24"/>
                <w:szCs w:val="24"/>
              </w:rPr>
            </w:pPr>
            <w:r w:rsidRPr="00713180">
              <w:rPr>
                <w:i/>
                <w:sz w:val="24"/>
                <w:szCs w:val="24"/>
              </w:rPr>
              <w:t>Наружное антикоррозионное покрытие</w:t>
            </w:r>
            <w:r>
              <w:rPr>
                <w:i/>
                <w:sz w:val="24"/>
                <w:szCs w:val="24"/>
              </w:rPr>
              <w:t xml:space="preserve"> с</w:t>
            </w:r>
            <w:r w:rsidRPr="00713180">
              <w:rPr>
                <w:i/>
                <w:sz w:val="24"/>
                <w:szCs w:val="24"/>
              </w:rPr>
              <w:t>варных стыков трубопроводов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9A4A4F" w:rsidTr="00750D50">
        <w:trPr>
          <w:trHeight w:val="679"/>
        </w:trPr>
        <w:tc>
          <w:tcPr>
            <w:tcW w:w="3320" w:type="dxa"/>
            <w:gridSpan w:val="6"/>
          </w:tcPr>
          <w:p w:rsidR="009A4A4F" w:rsidRPr="001B76F5" w:rsidRDefault="009A4A4F" w:rsidP="001B76F5">
            <w:pPr>
              <w:rPr>
                <w:b/>
                <w:sz w:val="24"/>
                <w:szCs w:val="24"/>
              </w:rPr>
            </w:pPr>
            <w:r w:rsidRPr="0077377D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2089" w:type="dxa"/>
            <w:gridSpan w:val="10"/>
          </w:tcPr>
          <w:p w:rsidR="009A4A4F" w:rsidRDefault="0077377D" w:rsidP="00963D8E">
            <w:pPr>
              <w:rPr>
                <w:sz w:val="24"/>
                <w:szCs w:val="24"/>
              </w:rPr>
            </w:pPr>
            <w:proofErr w:type="gramStart"/>
            <w:r w:rsidRPr="00B00D35">
              <w:rPr>
                <w:sz w:val="24"/>
                <w:szCs w:val="24"/>
              </w:rPr>
              <w:t>О</w:t>
            </w:r>
            <w:r w:rsidR="00CF0FF4">
              <w:rPr>
                <w:sz w:val="24"/>
                <w:szCs w:val="24"/>
              </w:rPr>
              <w:t>пыт работ на инженерно-техническ</w:t>
            </w:r>
            <w:r w:rsidRPr="00B00D35">
              <w:rPr>
                <w:sz w:val="24"/>
                <w:szCs w:val="24"/>
              </w:rPr>
              <w:t>их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</w:t>
            </w:r>
          </w:p>
        </w:tc>
      </w:tr>
      <w:tr w:rsidR="009A4A4F" w:rsidTr="00750D50">
        <w:tc>
          <w:tcPr>
            <w:tcW w:w="15409" w:type="dxa"/>
            <w:gridSpan w:val="16"/>
          </w:tcPr>
          <w:p w:rsidR="009A4A4F" w:rsidRPr="001B76F5" w:rsidRDefault="009A4A4F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9A4A4F" w:rsidTr="00750D50">
        <w:tc>
          <w:tcPr>
            <w:tcW w:w="814" w:type="dxa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62" w:type="dxa"/>
            <w:gridSpan w:val="8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33" w:type="dxa"/>
            <w:gridSpan w:val="7"/>
          </w:tcPr>
          <w:p w:rsidR="009A4A4F" w:rsidRDefault="009A4A4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 контактный</w:t>
            </w:r>
          </w:p>
        </w:tc>
        <w:tc>
          <w:tcPr>
            <w:tcW w:w="9533" w:type="dxa"/>
            <w:gridSpan w:val="7"/>
          </w:tcPr>
          <w:p w:rsidR="009A4A4F" w:rsidRPr="00A97DE0" w:rsidRDefault="00A97DE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</w:t>
            </w:r>
            <w:proofErr w:type="gramStart"/>
            <w:r>
              <w:rPr>
                <w:i/>
                <w:sz w:val="24"/>
                <w:szCs w:val="24"/>
              </w:rPr>
              <w:t>°С</w:t>
            </w:r>
            <w:proofErr w:type="gramEnd"/>
            <w:r>
              <w:rPr>
                <w:i/>
                <w:sz w:val="24"/>
                <w:szCs w:val="24"/>
              </w:rPr>
              <w:t xml:space="preserve"> (пирометр)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Вискозиметр *</w:t>
            </w:r>
          </w:p>
        </w:tc>
        <w:tc>
          <w:tcPr>
            <w:tcW w:w="9533" w:type="dxa"/>
            <w:gridSpan w:val="7"/>
          </w:tcPr>
          <w:p w:rsidR="009A4A4F" w:rsidRPr="00330C2B" w:rsidRDefault="00A97DE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10%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Секундомер * </w:t>
            </w:r>
          </w:p>
        </w:tc>
        <w:tc>
          <w:tcPr>
            <w:tcW w:w="9533" w:type="dxa"/>
            <w:gridSpan w:val="7"/>
          </w:tcPr>
          <w:p w:rsidR="009A4A4F" w:rsidRPr="004533E5" w:rsidRDefault="00A97DE0" w:rsidP="004533E5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Диапазон измерений </w:t>
            </w:r>
            <w:r>
              <w:rPr>
                <w:i/>
                <w:sz w:val="24"/>
                <w:szCs w:val="24"/>
              </w:rPr>
              <w:t>0 - 10 мин</w:t>
            </w:r>
            <w:r w:rsidRPr="00197202">
              <w:rPr>
                <w:i/>
                <w:sz w:val="24"/>
                <w:szCs w:val="24"/>
              </w:rPr>
              <w:t xml:space="preserve">; точность измерений </w:t>
            </w:r>
            <w:r w:rsidR="004533E5">
              <w:rPr>
                <w:i/>
                <w:sz w:val="24"/>
                <w:szCs w:val="24"/>
                <w:u w:val="single"/>
              </w:rPr>
              <w:t>+</w:t>
            </w:r>
            <w:r w:rsidR="004533E5">
              <w:rPr>
                <w:i/>
                <w:sz w:val="24"/>
                <w:szCs w:val="24"/>
              </w:rPr>
              <w:t xml:space="preserve"> 0,2 </w:t>
            </w:r>
            <w:proofErr w:type="gramStart"/>
            <w:r w:rsidR="004533E5">
              <w:rPr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9A4A4F" w:rsidTr="00750D50">
        <w:tc>
          <w:tcPr>
            <w:tcW w:w="814" w:type="dxa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электромагнитный</w:t>
            </w:r>
          </w:p>
        </w:tc>
        <w:tc>
          <w:tcPr>
            <w:tcW w:w="9533" w:type="dxa"/>
            <w:gridSpan w:val="7"/>
          </w:tcPr>
          <w:p w:rsidR="009A4A4F" w:rsidRDefault="009A4A4F" w:rsidP="004533E5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Pr="006F548C">
              <w:rPr>
                <w:i/>
                <w:sz w:val="24"/>
                <w:szCs w:val="24"/>
              </w:rPr>
              <w:t xml:space="preserve"> </w:t>
            </w:r>
            <w:r w:rsidR="004533E5">
              <w:rPr>
                <w:i/>
                <w:sz w:val="24"/>
                <w:szCs w:val="24"/>
              </w:rPr>
              <w:t>0,1 мм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Адгезиметр</w:t>
            </w:r>
            <w:proofErr w:type="spellEnd"/>
          </w:p>
        </w:tc>
        <w:tc>
          <w:tcPr>
            <w:tcW w:w="9533" w:type="dxa"/>
            <w:gridSpan w:val="7"/>
          </w:tcPr>
          <w:p w:rsidR="009A4A4F" w:rsidRDefault="004533E5" w:rsidP="004533E5">
            <w:r w:rsidRPr="00197202">
              <w:rPr>
                <w:i/>
                <w:sz w:val="24"/>
                <w:szCs w:val="24"/>
              </w:rPr>
              <w:t xml:space="preserve">Диапазон измерений </w:t>
            </w:r>
            <w:r>
              <w:rPr>
                <w:i/>
                <w:sz w:val="24"/>
                <w:szCs w:val="24"/>
              </w:rPr>
              <w:t>1- 20 кг</w:t>
            </w:r>
            <w:r w:rsidRPr="00197202">
              <w:rPr>
                <w:i/>
                <w:sz w:val="24"/>
                <w:szCs w:val="24"/>
              </w:rPr>
              <w:t xml:space="preserve">;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кг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 *</w:t>
            </w:r>
          </w:p>
        </w:tc>
        <w:tc>
          <w:tcPr>
            <w:tcW w:w="9533" w:type="dxa"/>
            <w:gridSpan w:val="7"/>
          </w:tcPr>
          <w:p w:rsidR="009A4A4F" w:rsidRPr="00197202" w:rsidRDefault="009A4A4F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1 мм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Искровой дефектоскоп *</w:t>
            </w:r>
          </w:p>
        </w:tc>
        <w:tc>
          <w:tcPr>
            <w:tcW w:w="9533" w:type="dxa"/>
            <w:gridSpan w:val="7"/>
          </w:tcPr>
          <w:p w:rsidR="009A4A4F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ВСН 008-88</w:t>
            </w:r>
          </w:p>
        </w:tc>
      </w:tr>
      <w:tr w:rsidR="009A4A4F" w:rsidTr="00750D50">
        <w:tc>
          <w:tcPr>
            <w:tcW w:w="814" w:type="dxa"/>
          </w:tcPr>
          <w:p w:rsidR="009A4A4F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62" w:type="dxa"/>
            <w:gridSpan w:val="8"/>
          </w:tcPr>
          <w:p w:rsidR="009A4A4F" w:rsidRPr="00746D51" w:rsidRDefault="00A97DE0" w:rsidP="00A97DE0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Штангенциркуль с глубиномером</w:t>
            </w:r>
          </w:p>
        </w:tc>
        <w:tc>
          <w:tcPr>
            <w:tcW w:w="9533" w:type="dxa"/>
            <w:gridSpan w:val="7"/>
          </w:tcPr>
          <w:p w:rsidR="009A4A4F" w:rsidRPr="00197202" w:rsidRDefault="004533E5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Точность измерений </w:t>
            </w:r>
            <w:r w:rsidRPr="00197202">
              <w:rPr>
                <w:i/>
                <w:sz w:val="24"/>
                <w:szCs w:val="24"/>
                <w:u w:val="single"/>
              </w:rPr>
              <w:t>+</w:t>
            </w:r>
            <w:r w:rsidRPr="0019720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0,</w:t>
            </w:r>
            <w:r w:rsidRPr="00197202">
              <w:rPr>
                <w:i/>
                <w:sz w:val="24"/>
                <w:szCs w:val="24"/>
              </w:rPr>
              <w:t>1 мм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5062" w:type="dxa"/>
            <w:gridSpan w:val="8"/>
          </w:tcPr>
          <w:p w:rsidR="00A97DE0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Термометр бытовой *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</w:t>
            </w:r>
            <w:proofErr w:type="gramStart"/>
            <w:r>
              <w:rPr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062" w:type="dxa"/>
            <w:gridSpan w:val="8"/>
          </w:tcPr>
          <w:p w:rsidR="00A97DE0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Набор ареометров *</w:t>
            </w:r>
          </w:p>
        </w:tc>
        <w:tc>
          <w:tcPr>
            <w:tcW w:w="9533" w:type="dxa"/>
            <w:gridSpan w:val="7"/>
          </w:tcPr>
          <w:p w:rsidR="00A97DE0" w:rsidRPr="004533E5" w:rsidRDefault="004533E5" w:rsidP="004533E5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 xml:space="preserve">Диапазон измерений </w:t>
            </w:r>
            <w:r>
              <w:rPr>
                <w:i/>
                <w:sz w:val="24"/>
                <w:szCs w:val="24"/>
              </w:rPr>
              <w:t>750 - 850 г/см</w:t>
            </w:r>
            <w:r>
              <w:rPr>
                <w:i/>
                <w:sz w:val="24"/>
                <w:szCs w:val="24"/>
                <w:vertAlign w:val="superscript"/>
              </w:rPr>
              <w:t>3</w:t>
            </w:r>
            <w:r w:rsidRPr="00197202">
              <w:rPr>
                <w:i/>
                <w:sz w:val="24"/>
                <w:szCs w:val="24"/>
              </w:rPr>
              <w:t xml:space="preserve">; 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1 г/см</w:t>
            </w:r>
            <w:r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062" w:type="dxa"/>
            <w:gridSpan w:val="8"/>
          </w:tcPr>
          <w:p w:rsidR="00A97DE0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Искатель повреждения изоляции *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 м;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0,5 см от места повреждения вдоль оси трубопровода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062" w:type="dxa"/>
            <w:gridSpan w:val="8"/>
          </w:tcPr>
          <w:p w:rsidR="00A97DE0" w:rsidRPr="00746D51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Приспособление для испытания *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Точность измерений </w:t>
            </w:r>
            <w:r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0,001 кг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062" w:type="dxa"/>
            <w:gridSpan w:val="8"/>
          </w:tcPr>
          <w:p w:rsidR="00A97DE0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Динамометр или индикатор усилия (нагрузки) на крюках трубоукладчиков *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5062" w:type="dxa"/>
            <w:gridSpan w:val="8"/>
          </w:tcPr>
          <w:p w:rsidR="00A97DE0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Шаблон шероховатости (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Профилограф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----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062" w:type="dxa"/>
            <w:gridSpan w:val="8"/>
          </w:tcPr>
          <w:p w:rsidR="00A97DE0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</w:p>
        </w:tc>
        <w:tc>
          <w:tcPr>
            <w:tcW w:w="9533" w:type="dxa"/>
            <w:gridSpan w:val="7"/>
          </w:tcPr>
          <w:p w:rsidR="00A97DE0" w:rsidRPr="00197202" w:rsidRDefault="004533E5" w:rsidP="004533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ИСО 8502-3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062" w:type="dxa"/>
            <w:gridSpan w:val="8"/>
          </w:tcPr>
          <w:p w:rsidR="00A97DE0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 степени очистки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ИСО 85-01-1; ГОСТ 9.402</w:t>
            </w:r>
          </w:p>
        </w:tc>
      </w:tr>
      <w:tr w:rsidR="00A97DE0" w:rsidTr="00750D50">
        <w:tc>
          <w:tcPr>
            <w:tcW w:w="814" w:type="dxa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062" w:type="dxa"/>
            <w:gridSpan w:val="8"/>
          </w:tcPr>
          <w:p w:rsidR="00A97DE0" w:rsidRDefault="00A97DE0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Липкая лента + прокатный валик</w:t>
            </w:r>
          </w:p>
        </w:tc>
        <w:tc>
          <w:tcPr>
            <w:tcW w:w="9533" w:type="dxa"/>
            <w:gridSpan w:val="7"/>
          </w:tcPr>
          <w:p w:rsidR="00A97DE0" w:rsidRPr="00197202" w:rsidRDefault="004533E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ИСО 8502-3</w:t>
            </w:r>
          </w:p>
        </w:tc>
      </w:tr>
      <w:tr w:rsidR="009A4A4F" w:rsidTr="00750D50">
        <w:tc>
          <w:tcPr>
            <w:tcW w:w="15409" w:type="dxa"/>
            <w:gridSpan w:val="16"/>
          </w:tcPr>
          <w:p w:rsidR="009A4A4F" w:rsidRPr="00197202" w:rsidRDefault="009A4A4F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9A4A4F" w:rsidTr="00750D50">
        <w:tc>
          <w:tcPr>
            <w:tcW w:w="3320" w:type="dxa"/>
            <w:gridSpan w:val="6"/>
          </w:tcPr>
          <w:p w:rsidR="009A4A4F" w:rsidRPr="0067677E" w:rsidRDefault="009A4A4F" w:rsidP="00EA3472">
            <w:pPr>
              <w:rPr>
                <w:b/>
                <w:sz w:val="24"/>
                <w:szCs w:val="24"/>
              </w:rPr>
            </w:pPr>
            <w:r w:rsidRPr="0077377D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2089" w:type="dxa"/>
            <w:gridSpan w:val="10"/>
          </w:tcPr>
          <w:p w:rsidR="00FF0FC2" w:rsidRDefault="0077377D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i/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  <w:r w:rsidR="00FF0FC2">
              <w:rPr>
                <w:i/>
                <w:sz w:val="24"/>
                <w:szCs w:val="24"/>
              </w:rPr>
              <w:t xml:space="preserve">. </w:t>
            </w:r>
          </w:p>
          <w:p w:rsidR="00FF0FC2" w:rsidRPr="00FF0FC2" w:rsidRDefault="00FF0FC2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i/>
                <w:sz w:val="24"/>
                <w:szCs w:val="24"/>
              </w:rPr>
            </w:pPr>
            <w:r w:rsidRPr="00FF0FC2">
              <w:rPr>
                <w:i/>
                <w:sz w:val="24"/>
                <w:szCs w:val="24"/>
              </w:rPr>
              <w:t>К работам по нанесению покрытий на участ</w:t>
            </w:r>
            <w:r w:rsidRPr="00FF0FC2">
              <w:rPr>
                <w:i/>
                <w:sz w:val="24"/>
                <w:szCs w:val="24"/>
              </w:rPr>
              <w:softHyphen/>
              <w:t>ках строительства трубопроводов, допускаются только спе</w:t>
            </w:r>
            <w:r w:rsidRPr="00FF0FC2">
              <w:rPr>
                <w:i/>
                <w:sz w:val="24"/>
                <w:szCs w:val="24"/>
              </w:rPr>
              <w:softHyphen/>
              <w:t>циалисты-изолировщики, прошедшие:</w:t>
            </w:r>
          </w:p>
          <w:p w:rsidR="00FF0FC2" w:rsidRPr="00FF0FC2" w:rsidRDefault="00FF0FC2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i/>
                <w:sz w:val="24"/>
                <w:szCs w:val="24"/>
              </w:rPr>
            </w:pPr>
            <w:r w:rsidRPr="00FF0FC2">
              <w:rPr>
                <w:i/>
                <w:sz w:val="24"/>
                <w:szCs w:val="24"/>
              </w:rPr>
              <w:tab/>
              <w:t>- курс обучения и проверку знаний по технологическим процессам нанесения применяемых защитных антикоррозионных покрытий;</w:t>
            </w:r>
          </w:p>
          <w:p w:rsidR="00FF0FC2" w:rsidRPr="00FF0FC2" w:rsidRDefault="00FF0FC2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i/>
                <w:sz w:val="24"/>
                <w:szCs w:val="24"/>
              </w:rPr>
            </w:pPr>
            <w:r w:rsidRPr="00FF0FC2">
              <w:rPr>
                <w:i/>
                <w:sz w:val="24"/>
                <w:szCs w:val="24"/>
              </w:rPr>
              <w:tab/>
              <w:t>- допускные испытания путем контрольного нанесения на сварные стыки изоляционных покрытий, непосредственно перед началом изолировочных работ на трубопроводе.</w:t>
            </w:r>
          </w:p>
          <w:p w:rsidR="009A4A4F" w:rsidRDefault="00FF0FC2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FF0FC2">
              <w:rPr>
                <w:i/>
                <w:sz w:val="24"/>
                <w:szCs w:val="24"/>
              </w:rPr>
              <w:t>Обучение специалистов-изолировщиков технологии и методам изоляции сварных стыков труб должно осуществляться предприятиями-изготовителями (поставщиками) изоляционных материалов. По результатам прохождения курса обучения специалистам-изолировщикам выдается удостоверение (сроком на 3 года) и копия протокола аттестацион</w:t>
            </w:r>
            <w:r w:rsidRPr="00FF0FC2">
              <w:rPr>
                <w:i/>
                <w:sz w:val="24"/>
                <w:szCs w:val="24"/>
              </w:rPr>
              <w:softHyphen/>
              <w:t>ной комиссии.</w:t>
            </w:r>
          </w:p>
        </w:tc>
      </w:tr>
      <w:tr w:rsidR="009A4A4F" w:rsidTr="00750D50">
        <w:tc>
          <w:tcPr>
            <w:tcW w:w="3320" w:type="dxa"/>
            <w:gridSpan w:val="6"/>
          </w:tcPr>
          <w:p w:rsidR="009A4A4F" w:rsidRPr="0067677E" w:rsidRDefault="009A4A4F" w:rsidP="00EA3472">
            <w:pPr>
              <w:rPr>
                <w:b/>
                <w:sz w:val="24"/>
                <w:szCs w:val="24"/>
              </w:rPr>
            </w:pPr>
            <w:r w:rsidRPr="00B23F3C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2089" w:type="dxa"/>
            <w:gridSpan w:val="10"/>
          </w:tcPr>
          <w:p w:rsidR="009A4A4F" w:rsidRDefault="009A4A4F" w:rsidP="00907AED">
            <w:pPr>
              <w:rPr>
                <w:i/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соответствие её паспортным данным</w:t>
            </w:r>
            <w:r w:rsidR="00FF0FC2">
              <w:rPr>
                <w:i/>
                <w:sz w:val="24"/>
                <w:szCs w:val="24"/>
              </w:rPr>
              <w:t>.</w:t>
            </w:r>
          </w:p>
          <w:p w:rsidR="00FF0FC2" w:rsidRPr="00FF0FC2" w:rsidRDefault="00FF0FC2" w:rsidP="00FF0FC2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  <w:rPr>
                <w:i/>
                <w:sz w:val="24"/>
                <w:szCs w:val="24"/>
              </w:rPr>
            </w:pPr>
            <w:r w:rsidRPr="00FF0FC2">
              <w:rPr>
                <w:i/>
                <w:sz w:val="24"/>
                <w:szCs w:val="24"/>
              </w:rPr>
              <w:t>При температуре ниже 0</w:t>
            </w:r>
            <w:proofErr w:type="gramStart"/>
            <w:r w:rsidRPr="00FF0FC2">
              <w:rPr>
                <w:i/>
                <w:sz w:val="24"/>
                <w:szCs w:val="24"/>
              </w:rPr>
              <w:t xml:space="preserve"> ºС</w:t>
            </w:r>
            <w:proofErr w:type="gramEnd"/>
            <w:r w:rsidRPr="00FF0FC2">
              <w:rPr>
                <w:i/>
                <w:sz w:val="24"/>
                <w:szCs w:val="24"/>
              </w:rPr>
              <w:t>, а также во время выпадения осадков (снега, дождя, и т.д.) все работы по подготовке поверхности и нанесению покрытия должны производиться в палатках. Палатки должны иметь каркасную основу и обеспечивать защиту изолируемой поверхности от  попадания осадков и сквозного продува ветра, приводящего к загрязнению и остыванию поверхности стыка. Во время проведения работ входы и выходы из палатки должны быть закрыты. В палатке должна быть обеспечена освещенность не менее 300 люкс.</w:t>
            </w:r>
          </w:p>
        </w:tc>
      </w:tr>
      <w:tr w:rsidR="00195EEF" w:rsidTr="00750D50">
        <w:tc>
          <w:tcPr>
            <w:tcW w:w="15409" w:type="dxa"/>
            <w:gridSpan w:val="16"/>
          </w:tcPr>
          <w:p w:rsidR="00195EEF" w:rsidRPr="0067677E" w:rsidRDefault="00195EEF" w:rsidP="007B534A">
            <w:pPr>
              <w:rPr>
                <w:b/>
                <w:sz w:val="24"/>
                <w:szCs w:val="24"/>
              </w:rPr>
            </w:pPr>
            <w:r w:rsidRPr="00195EEF">
              <w:rPr>
                <w:b/>
                <w:sz w:val="24"/>
                <w:szCs w:val="24"/>
              </w:rPr>
              <w:lastRenderedPageBreak/>
              <w:t>Требования к материалам, применяемым при производстве контролируемых работ</w:t>
            </w:r>
          </w:p>
        </w:tc>
      </w:tr>
      <w:tr w:rsidR="00195EEF" w:rsidTr="00750D50">
        <w:trPr>
          <w:trHeight w:val="83"/>
        </w:trPr>
        <w:tc>
          <w:tcPr>
            <w:tcW w:w="1559" w:type="dxa"/>
            <w:gridSpan w:val="2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3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47" w:type="dxa"/>
            <w:gridSpan w:val="6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параметры, методы контроля, характеристики при входном контроле</w:t>
            </w:r>
          </w:p>
        </w:tc>
        <w:tc>
          <w:tcPr>
            <w:tcW w:w="2835" w:type="dxa"/>
            <w:gridSpan w:val="3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2367" w:type="dxa"/>
            <w:gridSpan w:val="2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195EEF" w:rsidTr="00750D50">
        <w:trPr>
          <w:trHeight w:val="81"/>
        </w:trPr>
        <w:tc>
          <w:tcPr>
            <w:tcW w:w="1559" w:type="dxa"/>
            <w:gridSpan w:val="2"/>
          </w:tcPr>
          <w:p w:rsidR="00195EEF" w:rsidRPr="00907AED" w:rsidRDefault="00772BE7" w:rsidP="00907AE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gridSpan w:val="3"/>
          </w:tcPr>
          <w:p w:rsidR="00195EEF" w:rsidRPr="00195EEF" w:rsidRDefault="00214904" w:rsidP="00214904">
            <w:pPr>
              <w:rPr>
                <w:rStyle w:val="a8"/>
                <w:bCs/>
                <w:color w:val="000000"/>
                <w:shd w:val="clear" w:color="auto" w:fill="FFFFFF"/>
              </w:rPr>
            </w:pPr>
            <w:r w:rsidRPr="00195EEF">
              <w:rPr>
                <w:i/>
              </w:rPr>
              <w:t>И</w:t>
            </w:r>
            <w:r w:rsidR="00195EEF" w:rsidRPr="00195EEF">
              <w:rPr>
                <w:i/>
              </w:rPr>
              <w:t>золяционны</w:t>
            </w:r>
            <w:r>
              <w:rPr>
                <w:i/>
              </w:rPr>
              <w:t>е  и теплоизоляционные материалы</w:t>
            </w:r>
            <w:r w:rsidR="00195EEF" w:rsidRPr="00195EEF">
              <w:rPr>
                <w:i/>
              </w:rPr>
              <w:t xml:space="preserve"> (в </w:t>
            </w:r>
            <w:proofErr w:type="spellStart"/>
            <w:r w:rsidR="00195EEF" w:rsidRPr="00195EEF">
              <w:rPr>
                <w:i/>
              </w:rPr>
              <w:t>т.ч</w:t>
            </w:r>
            <w:proofErr w:type="spellEnd"/>
            <w:r w:rsidR="00195EEF" w:rsidRPr="00195EEF">
              <w:rPr>
                <w:i/>
              </w:rPr>
              <w:t xml:space="preserve">. </w:t>
            </w:r>
            <w:proofErr w:type="gramStart"/>
            <w:r w:rsidR="00195EEF" w:rsidRPr="00195EEF">
              <w:rPr>
                <w:i/>
              </w:rPr>
              <w:t>ремонтных</w:t>
            </w:r>
            <w:proofErr w:type="gramEnd"/>
            <w:r w:rsidR="00195EEF" w:rsidRPr="00195EEF">
              <w:rPr>
                <w:i/>
              </w:rPr>
              <w:t>)</w:t>
            </w:r>
          </w:p>
        </w:tc>
        <w:tc>
          <w:tcPr>
            <w:tcW w:w="6947" w:type="dxa"/>
            <w:gridSpan w:val="6"/>
          </w:tcPr>
          <w:p w:rsidR="00195EEF" w:rsidRPr="00195EEF" w:rsidRDefault="00195EEF" w:rsidP="00195EEF">
            <w:pPr>
              <w:rPr>
                <w:i/>
              </w:rPr>
            </w:pPr>
            <w:r w:rsidRPr="00195EEF">
              <w:rPr>
                <w:i/>
              </w:rPr>
              <w:t>Соответствие данных паспортов, сертификатов на изоляционные материалы требованиям ТУ или условиям контракта на импортные материалы.</w:t>
            </w:r>
          </w:p>
          <w:p w:rsidR="00195EEF" w:rsidRPr="00195EEF" w:rsidRDefault="00195EEF" w:rsidP="00195EEF">
            <w:pPr>
              <w:rPr>
                <w:i/>
              </w:rPr>
            </w:pPr>
            <w:r w:rsidRPr="00195EEF">
              <w:rPr>
                <w:i/>
              </w:rPr>
              <w:t xml:space="preserve">Сквозные повреждения лент не допускаются. Применение рулонов разной длины не допускается во избежание </w:t>
            </w:r>
            <w:proofErr w:type="gramStart"/>
            <w:r w:rsidRPr="00195EEF">
              <w:rPr>
                <w:i/>
              </w:rPr>
              <w:t>неравномерного</w:t>
            </w:r>
            <w:proofErr w:type="gramEnd"/>
            <w:r w:rsidRPr="00195EEF">
              <w:rPr>
                <w:i/>
              </w:rPr>
              <w:t xml:space="preserve"> </w:t>
            </w:r>
            <w:proofErr w:type="spellStart"/>
            <w:r w:rsidRPr="00195EEF">
              <w:rPr>
                <w:i/>
              </w:rPr>
              <w:t>нахлёста</w:t>
            </w:r>
            <w:proofErr w:type="spellEnd"/>
          </w:p>
          <w:p w:rsidR="00195EEF" w:rsidRPr="00195EEF" w:rsidRDefault="00195EEF" w:rsidP="00195EEF">
            <w:pPr>
              <w:rPr>
                <w:i/>
              </w:rPr>
            </w:pPr>
            <w:r w:rsidRPr="00195EEF">
              <w:rPr>
                <w:i/>
              </w:rPr>
              <w:t>Внешний вид ленты:</w:t>
            </w:r>
          </w:p>
          <w:p w:rsidR="00195EEF" w:rsidRPr="00195EEF" w:rsidRDefault="00195EEF" w:rsidP="00195EEF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195EEF">
              <w:rPr>
                <w:i/>
              </w:rPr>
              <w:t>Отсутствие складок, проколов, разрывов;</w:t>
            </w:r>
          </w:p>
          <w:p w:rsidR="00195EEF" w:rsidRPr="00214904" w:rsidRDefault="00195EEF" w:rsidP="00195EEF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195EEF">
              <w:rPr>
                <w:i/>
              </w:rPr>
              <w:t xml:space="preserve">Конусность, </w:t>
            </w:r>
            <w:proofErr w:type="spellStart"/>
            <w:r w:rsidRPr="00195EEF">
              <w:rPr>
                <w:i/>
              </w:rPr>
              <w:t>бочкообразность</w:t>
            </w:r>
            <w:proofErr w:type="spellEnd"/>
            <w:r w:rsidRPr="00195EEF">
              <w:rPr>
                <w:i/>
              </w:rPr>
              <w:t xml:space="preserve">, </w:t>
            </w:r>
            <w:proofErr w:type="spellStart"/>
            <w:r w:rsidRPr="00195EEF">
              <w:rPr>
                <w:i/>
              </w:rPr>
              <w:t>седловидность</w:t>
            </w:r>
            <w:proofErr w:type="spellEnd"/>
            <w:r w:rsidRPr="00195EEF">
              <w:rPr>
                <w:i/>
              </w:rPr>
              <w:t xml:space="preserve"> и </w:t>
            </w:r>
            <w:proofErr w:type="spellStart"/>
            <w:r w:rsidRPr="00214904">
              <w:rPr>
                <w:i/>
              </w:rPr>
              <w:t>телескопичность</w:t>
            </w:r>
            <w:proofErr w:type="spellEnd"/>
            <w:r w:rsidRPr="00214904">
              <w:rPr>
                <w:i/>
              </w:rPr>
              <w:t xml:space="preserve"> не должны превышать 5,0 мм</w:t>
            </w:r>
            <w:proofErr w:type="gramStart"/>
            <w:r w:rsidRPr="00214904">
              <w:rPr>
                <w:i/>
              </w:rPr>
              <w:t>.</w:t>
            </w:r>
            <w:proofErr w:type="gramEnd"/>
            <w:r w:rsidRPr="00214904">
              <w:rPr>
                <w:i/>
              </w:rPr>
              <w:t xml:space="preserve"> </w:t>
            </w:r>
            <w:proofErr w:type="gramStart"/>
            <w:r w:rsidRPr="00214904">
              <w:rPr>
                <w:i/>
              </w:rPr>
              <w:t>п</w:t>
            </w:r>
            <w:proofErr w:type="gramEnd"/>
            <w:r w:rsidRPr="00214904">
              <w:rPr>
                <w:i/>
              </w:rPr>
              <w:t>о длине рулона.</w:t>
            </w:r>
          </w:p>
          <w:p w:rsidR="00195EEF" w:rsidRPr="00214904" w:rsidRDefault="00195EEF" w:rsidP="00195EEF">
            <w:pPr>
              <w:jc w:val="both"/>
              <w:rPr>
                <w:i/>
              </w:rPr>
            </w:pPr>
            <w:r w:rsidRPr="00214904">
              <w:rPr>
                <w:i/>
              </w:rPr>
              <w:t xml:space="preserve">Гибкость ленты: </w:t>
            </w:r>
          </w:p>
          <w:p w:rsidR="00214904" w:rsidRPr="00214904" w:rsidRDefault="00195EEF" w:rsidP="00214904">
            <w:pPr>
              <w:pStyle w:val="af0"/>
              <w:spacing w:after="0"/>
              <w:ind w:left="101"/>
              <w:jc w:val="both"/>
              <w:rPr>
                <w:i/>
              </w:rPr>
            </w:pPr>
            <w:r w:rsidRPr="00214904">
              <w:rPr>
                <w:i/>
              </w:rPr>
              <w:t>Не допускаются трещины, разрывы, отслоения мастики от основы (лаборатория)</w:t>
            </w:r>
            <w:r w:rsidR="00214904" w:rsidRPr="00214904">
              <w:rPr>
                <w:i/>
              </w:rPr>
              <w:t xml:space="preserve"> </w:t>
            </w:r>
          </w:p>
          <w:p w:rsidR="00214904" w:rsidRPr="00214904" w:rsidRDefault="00214904" w:rsidP="00214904">
            <w:pPr>
              <w:pStyle w:val="af0"/>
              <w:spacing w:after="0"/>
              <w:ind w:left="101"/>
              <w:jc w:val="both"/>
              <w:rPr>
                <w:i/>
              </w:rPr>
            </w:pPr>
            <w:r w:rsidRPr="00214904">
              <w:rPr>
                <w:i/>
              </w:rPr>
              <w:t xml:space="preserve">Выборочно проверка качества полимерных лент: </w:t>
            </w:r>
          </w:p>
          <w:p w:rsidR="00214904" w:rsidRPr="00214904" w:rsidRDefault="00214904" w:rsidP="00214904">
            <w:pPr>
              <w:pStyle w:val="af0"/>
              <w:numPr>
                <w:ilvl w:val="0"/>
                <w:numId w:val="4"/>
              </w:numPr>
              <w:tabs>
                <w:tab w:val="clear" w:pos="1428"/>
                <w:tab w:val="num" w:pos="-183"/>
              </w:tabs>
              <w:spacing w:after="0"/>
              <w:ind w:left="-41" w:firstLine="142"/>
              <w:jc w:val="both"/>
              <w:rPr>
                <w:i/>
              </w:rPr>
            </w:pPr>
            <w:r w:rsidRPr="00214904">
              <w:rPr>
                <w:i/>
              </w:rPr>
              <w:t>осмотр (качество и состояние клеящего слоя, отсутствие сквозных повреждений),</w:t>
            </w:r>
          </w:p>
          <w:p w:rsidR="00195EEF" w:rsidRPr="00214904" w:rsidRDefault="00214904" w:rsidP="00214904">
            <w:pPr>
              <w:pStyle w:val="af0"/>
              <w:numPr>
                <w:ilvl w:val="0"/>
                <w:numId w:val="4"/>
              </w:numPr>
              <w:tabs>
                <w:tab w:val="clear" w:pos="1428"/>
                <w:tab w:val="num" w:pos="-183"/>
              </w:tabs>
              <w:spacing w:after="0"/>
              <w:ind w:left="-41" w:firstLine="142"/>
              <w:jc w:val="both"/>
              <w:rPr>
                <w:bCs/>
                <w:i/>
                <w:iCs/>
                <w:color w:val="000000"/>
                <w:shd w:val="clear" w:color="auto" w:fill="FFFFFF"/>
              </w:rPr>
            </w:pPr>
            <w:r w:rsidRPr="00214904">
              <w:rPr>
                <w:i/>
              </w:rPr>
              <w:t>инструментально - измерение геометрии рулонов (диаметр, эксцентриситет), ширина, толщина ленты, временное сопротивление разрыву, относительное удлинение, адгезия ленты к ленте – 1 проба от партии, но не менее 1 пробы от 50 рулонов или 10 тонн</w:t>
            </w:r>
            <w:r>
              <w:rPr>
                <w:i/>
              </w:rPr>
              <w:t>.</w:t>
            </w:r>
          </w:p>
          <w:p w:rsidR="00214904" w:rsidRPr="00214904" w:rsidRDefault="00214904" w:rsidP="00214904">
            <w:pPr>
              <w:pStyle w:val="af0"/>
              <w:spacing w:after="0"/>
              <w:ind w:left="101"/>
              <w:jc w:val="both"/>
              <w:rPr>
                <w:rStyle w:val="a8"/>
                <w:bCs/>
                <w:i w:val="0"/>
                <w:color w:val="000000"/>
                <w:shd w:val="clear" w:color="auto" w:fill="FFFFFF"/>
              </w:rPr>
            </w:pPr>
            <w:r w:rsidRPr="00214904">
              <w:rPr>
                <w:i/>
              </w:rPr>
              <w:t>Контроль гарантийного срока хранения.</w:t>
            </w:r>
          </w:p>
        </w:tc>
        <w:tc>
          <w:tcPr>
            <w:tcW w:w="2835" w:type="dxa"/>
            <w:gridSpan w:val="3"/>
          </w:tcPr>
          <w:p w:rsidR="00214904" w:rsidRPr="00BB1735" w:rsidRDefault="00214904" w:rsidP="00214904">
            <w:pPr>
              <w:rPr>
                <w:i/>
                <w:sz w:val="24"/>
                <w:szCs w:val="24"/>
              </w:rPr>
            </w:pPr>
            <w:r w:rsidRPr="00BB1735">
              <w:rPr>
                <w:i/>
                <w:sz w:val="24"/>
                <w:szCs w:val="24"/>
              </w:rPr>
              <w:t>100%</w:t>
            </w:r>
            <w:r>
              <w:rPr>
                <w:i/>
                <w:sz w:val="24"/>
                <w:szCs w:val="24"/>
              </w:rPr>
              <w:t xml:space="preserve"> визуально</w:t>
            </w:r>
          </w:p>
          <w:p w:rsidR="00195EEF" w:rsidRPr="00BB1735" w:rsidRDefault="00214904" w:rsidP="00214904">
            <w:pPr>
              <w:pStyle w:val="af0"/>
              <w:spacing w:after="0"/>
              <w:ind w:left="101"/>
              <w:jc w:val="both"/>
              <w:rPr>
                <w:i/>
                <w:sz w:val="24"/>
                <w:szCs w:val="24"/>
              </w:rPr>
            </w:pPr>
            <w:r w:rsidRPr="00BB1735">
              <w:rPr>
                <w:i/>
                <w:sz w:val="24"/>
                <w:szCs w:val="24"/>
              </w:rPr>
              <w:t>5 % от партии</w:t>
            </w:r>
            <w:r>
              <w:rPr>
                <w:i/>
                <w:sz w:val="24"/>
                <w:szCs w:val="24"/>
              </w:rPr>
              <w:t xml:space="preserve"> инструментально</w:t>
            </w:r>
          </w:p>
        </w:tc>
        <w:tc>
          <w:tcPr>
            <w:tcW w:w="2367" w:type="dxa"/>
            <w:gridSpan w:val="2"/>
          </w:tcPr>
          <w:p w:rsidR="00195EEF" w:rsidRPr="00BB1735" w:rsidRDefault="00195EEF" w:rsidP="007B534A">
            <w:pPr>
              <w:rPr>
                <w:i/>
                <w:sz w:val="24"/>
                <w:szCs w:val="24"/>
              </w:rPr>
            </w:pPr>
            <w:r w:rsidRPr="00BB1735">
              <w:rPr>
                <w:i/>
                <w:sz w:val="24"/>
                <w:szCs w:val="24"/>
              </w:rPr>
              <w:t>100%</w:t>
            </w:r>
            <w:r>
              <w:rPr>
                <w:i/>
                <w:sz w:val="24"/>
                <w:szCs w:val="24"/>
              </w:rPr>
              <w:t xml:space="preserve"> визуально</w:t>
            </w:r>
          </w:p>
          <w:p w:rsidR="00195EEF" w:rsidRPr="00BB1735" w:rsidRDefault="00195EEF" w:rsidP="007B534A">
            <w:pPr>
              <w:rPr>
                <w:i/>
                <w:sz w:val="24"/>
                <w:szCs w:val="24"/>
              </w:rPr>
            </w:pPr>
            <w:r w:rsidRPr="00BB1735">
              <w:rPr>
                <w:i/>
                <w:sz w:val="24"/>
                <w:szCs w:val="24"/>
              </w:rPr>
              <w:t>5 % от партии</w:t>
            </w:r>
            <w:r>
              <w:rPr>
                <w:i/>
                <w:sz w:val="24"/>
                <w:szCs w:val="24"/>
              </w:rPr>
              <w:t xml:space="preserve"> инструментально</w:t>
            </w:r>
          </w:p>
        </w:tc>
      </w:tr>
      <w:tr w:rsidR="00772BE7" w:rsidTr="00750D50">
        <w:trPr>
          <w:trHeight w:val="81"/>
        </w:trPr>
        <w:tc>
          <w:tcPr>
            <w:tcW w:w="1559" w:type="dxa"/>
            <w:gridSpan w:val="2"/>
          </w:tcPr>
          <w:p w:rsidR="00772BE7" w:rsidRPr="00907AED" w:rsidRDefault="00772BE7" w:rsidP="00907AE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gridSpan w:val="3"/>
          </w:tcPr>
          <w:p w:rsidR="00772BE7" w:rsidRPr="00214904" w:rsidRDefault="00772BE7" w:rsidP="00214904">
            <w:pPr>
              <w:rPr>
                <w:rStyle w:val="a8"/>
                <w:bCs/>
                <w:color w:val="000000"/>
                <w:shd w:val="clear" w:color="auto" w:fill="FFFFFF"/>
              </w:rPr>
            </w:pPr>
            <w:r w:rsidRPr="00214904">
              <w:rPr>
                <w:i/>
              </w:rPr>
              <w:t>Битумные мастики и грунтовки</w:t>
            </w:r>
          </w:p>
        </w:tc>
        <w:tc>
          <w:tcPr>
            <w:tcW w:w="6947" w:type="dxa"/>
            <w:gridSpan w:val="6"/>
          </w:tcPr>
          <w:p w:rsidR="00772BE7" w:rsidRPr="00772BE7" w:rsidRDefault="00772BE7" w:rsidP="00214904">
            <w:pPr>
              <w:pStyle w:val="af0"/>
              <w:spacing w:after="0"/>
              <w:ind w:left="101"/>
              <w:jc w:val="both"/>
              <w:rPr>
                <w:i/>
              </w:rPr>
            </w:pPr>
            <w:r w:rsidRPr="00772BE7">
              <w:rPr>
                <w:i/>
              </w:rPr>
              <w:t xml:space="preserve">Выборочно проверка качества мастик: </w:t>
            </w:r>
          </w:p>
          <w:p w:rsidR="00772BE7" w:rsidRPr="00772BE7" w:rsidRDefault="00772BE7" w:rsidP="00214904">
            <w:pPr>
              <w:pStyle w:val="af0"/>
              <w:numPr>
                <w:ilvl w:val="0"/>
                <w:numId w:val="4"/>
              </w:numPr>
              <w:tabs>
                <w:tab w:val="clear" w:pos="1428"/>
                <w:tab w:val="num" w:pos="-183"/>
              </w:tabs>
              <w:spacing w:after="0"/>
              <w:ind w:left="-41" w:firstLine="142"/>
              <w:jc w:val="both"/>
              <w:rPr>
                <w:i/>
              </w:rPr>
            </w:pPr>
            <w:r w:rsidRPr="00772BE7">
              <w:rPr>
                <w:i/>
              </w:rPr>
              <w:t xml:space="preserve">осмотр (однородность),  </w:t>
            </w:r>
          </w:p>
          <w:p w:rsidR="00772BE7" w:rsidRPr="00772BE7" w:rsidRDefault="00772BE7" w:rsidP="00214904">
            <w:pPr>
              <w:pStyle w:val="af0"/>
              <w:numPr>
                <w:ilvl w:val="0"/>
                <w:numId w:val="4"/>
              </w:numPr>
              <w:tabs>
                <w:tab w:val="clear" w:pos="1428"/>
                <w:tab w:val="num" w:pos="-183"/>
              </w:tabs>
              <w:spacing w:after="0"/>
              <w:ind w:left="-41" w:firstLine="142"/>
              <w:jc w:val="both"/>
              <w:rPr>
                <w:i/>
              </w:rPr>
            </w:pPr>
            <w:r w:rsidRPr="00772BE7">
              <w:rPr>
                <w:i/>
              </w:rPr>
              <w:t>инструментально – отсутствие вспенивания при 130-160</w:t>
            </w:r>
            <w:proofErr w:type="gramStart"/>
            <w:r w:rsidRPr="00772BE7">
              <w:rPr>
                <w:i/>
              </w:rPr>
              <w:sym w:font="Symbol" w:char="F0B0"/>
            </w:r>
            <w:r w:rsidRPr="00772BE7">
              <w:rPr>
                <w:i/>
              </w:rPr>
              <w:t>С</w:t>
            </w:r>
            <w:proofErr w:type="gramEnd"/>
            <w:r w:rsidRPr="00772BE7">
              <w:rPr>
                <w:i/>
              </w:rPr>
              <w:t xml:space="preserve">, </w:t>
            </w:r>
            <w:proofErr w:type="spellStart"/>
            <w:r w:rsidRPr="00772BE7">
              <w:rPr>
                <w:i/>
              </w:rPr>
              <w:t>пенетрация</w:t>
            </w:r>
            <w:proofErr w:type="spellEnd"/>
            <w:r w:rsidRPr="00772BE7">
              <w:rPr>
                <w:i/>
              </w:rPr>
              <w:t xml:space="preserve">, </w:t>
            </w:r>
            <w:proofErr w:type="spellStart"/>
            <w:r w:rsidRPr="00772BE7">
              <w:rPr>
                <w:i/>
              </w:rPr>
              <w:t>дуктильность</w:t>
            </w:r>
            <w:proofErr w:type="spellEnd"/>
            <w:r w:rsidRPr="00772BE7">
              <w:rPr>
                <w:i/>
              </w:rPr>
              <w:t xml:space="preserve">, температура размягчения – 1 проба от партии, но не менее 1 пробы на 10 тонн (обычно эти испытания проводятся в стационарных лабораториях); </w:t>
            </w:r>
          </w:p>
          <w:p w:rsidR="00772BE7" w:rsidRPr="00772BE7" w:rsidRDefault="00772BE7" w:rsidP="00214904">
            <w:pPr>
              <w:pStyle w:val="af0"/>
              <w:spacing w:after="0"/>
              <w:ind w:left="0"/>
              <w:jc w:val="both"/>
              <w:rPr>
                <w:i/>
              </w:rPr>
            </w:pPr>
            <w:r w:rsidRPr="00772BE7">
              <w:rPr>
                <w:i/>
              </w:rPr>
              <w:t xml:space="preserve">Выборочно проверка качества </w:t>
            </w:r>
            <w:proofErr w:type="spellStart"/>
            <w:r w:rsidRPr="00772BE7">
              <w:rPr>
                <w:i/>
              </w:rPr>
              <w:t>праймера</w:t>
            </w:r>
            <w:proofErr w:type="spellEnd"/>
            <w:r w:rsidRPr="00772BE7">
              <w:rPr>
                <w:i/>
              </w:rPr>
              <w:t xml:space="preserve"> (клея, грунтовки)</w:t>
            </w:r>
            <w:proofErr w:type="gramStart"/>
            <w:r w:rsidRPr="00772BE7">
              <w:rPr>
                <w:i/>
              </w:rPr>
              <w:t xml:space="preserve"> :</w:t>
            </w:r>
            <w:proofErr w:type="gramEnd"/>
          </w:p>
          <w:p w:rsidR="00772BE7" w:rsidRPr="00772BE7" w:rsidRDefault="00772BE7" w:rsidP="00772BE7">
            <w:pPr>
              <w:pStyle w:val="af0"/>
              <w:spacing w:after="0"/>
              <w:ind w:left="141"/>
              <w:jc w:val="both"/>
              <w:rPr>
                <w:i/>
              </w:rPr>
            </w:pPr>
            <w:r w:rsidRPr="00772BE7">
              <w:rPr>
                <w:i/>
              </w:rPr>
              <w:t xml:space="preserve">-  осмотр (однородность), </w:t>
            </w:r>
          </w:p>
          <w:p w:rsidR="00772BE7" w:rsidRPr="00772BE7" w:rsidRDefault="00772BE7" w:rsidP="00772BE7">
            <w:pPr>
              <w:pStyle w:val="af0"/>
              <w:spacing w:after="0"/>
              <w:ind w:left="101"/>
              <w:jc w:val="both"/>
              <w:rPr>
                <w:i/>
              </w:rPr>
            </w:pPr>
            <w:r w:rsidRPr="00772BE7">
              <w:rPr>
                <w:i/>
              </w:rPr>
              <w:t xml:space="preserve">- инструментально - плотность, вязкость, сухой остаток, адгезия – 1 проба от партии, но не менее 1 пробы на 10 тонн; </w:t>
            </w:r>
          </w:p>
          <w:p w:rsidR="00772BE7" w:rsidRPr="00772BE7" w:rsidRDefault="00772BE7" w:rsidP="00772BE7">
            <w:pPr>
              <w:ind w:left="175"/>
              <w:jc w:val="both"/>
              <w:rPr>
                <w:i/>
              </w:rPr>
            </w:pPr>
            <w:r w:rsidRPr="00772BE7">
              <w:rPr>
                <w:i/>
              </w:rPr>
              <w:t>Состав паспортных данных на компоненты ТУ</w:t>
            </w:r>
          </w:p>
          <w:p w:rsidR="00772BE7" w:rsidRPr="00772BE7" w:rsidRDefault="00772BE7" w:rsidP="00772BE7">
            <w:pPr>
              <w:ind w:left="175"/>
              <w:jc w:val="both"/>
              <w:rPr>
                <w:i/>
              </w:rPr>
            </w:pPr>
            <w:r w:rsidRPr="00772BE7">
              <w:rPr>
                <w:i/>
              </w:rPr>
              <w:t>Весовое и объемное соответствие компонентов инструкциям и ТУ на приготовление грунтовок</w:t>
            </w:r>
          </w:p>
          <w:p w:rsidR="00772BE7" w:rsidRPr="00772BE7" w:rsidRDefault="00772BE7" w:rsidP="00772BE7">
            <w:pPr>
              <w:ind w:left="175"/>
              <w:jc w:val="both"/>
              <w:rPr>
                <w:i/>
              </w:rPr>
            </w:pPr>
            <w:r w:rsidRPr="00772BE7">
              <w:rPr>
                <w:i/>
              </w:rPr>
              <w:t>Соответствие параметров ТУ на грунтовку</w:t>
            </w:r>
          </w:p>
          <w:p w:rsidR="00772BE7" w:rsidRPr="00772BE7" w:rsidRDefault="00772BE7" w:rsidP="00772BE7">
            <w:pPr>
              <w:ind w:left="175"/>
              <w:jc w:val="both"/>
              <w:rPr>
                <w:i/>
              </w:rPr>
            </w:pPr>
            <w:r w:rsidRPr="00772BE7">
              <w:rPr>
                <w:i/>
              </w:rPr>
              <w:t>Отсутствие сгустков, посторонних включений и не покрытых битумом частиц наполнителя</w:t>
            </w:r>
          </w:p>
          <w:p w:rsidR="00772BE7" w:rsidRDefault="00772BE7" w:rsidP="00772BE7">
            <w:pPr>
              <w:ind w:left="175"/>
              <w:jc w:val="both"/>
              <w:rPr>
                <w:i/>
              </w:rPr>
            </w:pPr>
            <w:r w:rsidRPr="00772BE7">
              <w:rPr>
                <w:i/>
              </w:rPr>
              <w:t xml:space="preserve">При нагреве до 130-160 </w:t>
            </w:r>
            <w:proofErr w:type="spellStart"/>
            <w:r w:rsidRPr="00772BE7">
              <w:rPr>
                <w:i/>
              </w:rPr>
              <w:t>град</w:t>
            </w:r>
            <w:proofErr w:type="gramStart"/>
            <w:r w:rsidRPr="00772BE7">
              <w:rPr>
                <w:i/>
              </w:rPr>
              <w:t>.С</w:t>
            </w:r>
            <w:proofErr w:type="spellEnd"/>
            <w:proofErr w:type="gramEnd"/>
            <w:r w:rsidRPr="00772BE7">
              <w:rPr>
                <w:i/>
              </w:rPr>
              <w:t xml:space="preserve"> отсутствие вспенивания</w:t>
            </w:r>
            <w:r>
              <w:rPr>
                <w:i/>
              </w:rPr>
              <w:t>.</w:t>
            </w:r>
          </w:p>
          <w:p w:rsidR="00772BE7" w:rsidRPr="00772BE7" w:rsidRDefault="00772BE7" w:rsidP="00772BE7">
            <w:pPr>
              <w:ind w:left="175"/>
              <w:jc w:val="both"/>
              <w:rPr>
                <w:i/>
              </w:rPr>
            </w:pPr>
            <w:r>
              <w:rPr>
                <w:i/>
              </w:rPr>
              <w:lastRenderedPageBreak/>
              <w:t>Контроль гарантийного срока хранения.</w:t>
            </w:r>
          </w:p>
          <w:p w:rsidR="00772BE7" w:rsidRPr="00907AED" w:rsidRDefault="00772BE7" w:rsidP="00214904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2BE7">
              <w:rPr>
                <w:i/>
              </w:rPr>
              <w:t>Температура и условия хранения должны соответствовать требованиям ТУ</w:t>
            </w:r>
          </w:p>
        </w:tc>
        <w:tc>
          <w:tcPr>
            <w:tcW w:w="2835" w:type="dxa"/>
            <w:gridSpan w:val="3"/>
          </w:tcPr>
          <w:p w:rsidR="00772BE7" w:rsidRDefault="00772BE7" w:rsidP="00772BE7">
            <w:r w:rsidRPr="00F45427">
              <w:rPr>
                <w:i/>
                <w:sz w:val="24"/>
                <w:szCs w:val="24"/>
              </w:rPr>
              <w:lastRenderedPageBreak/>
              <w:t xml:space="preserve">5 % от партии </w:t>
            </w:r>
          </w:p>
        </w:tc>
        <w:tc>
          <w:tcPr>
            <w:tcW w:w="2367" w:type="dxa"/>
            <w:gridSpan w:val="2"/>
          </w:tcPr>
          <w:p w:rsidR="00772BE7" w:rsidRDefault="00772BE7" w:rsidP="00772BE7">
            <w:r w:rsidRPr="00F45427">
              <w:rPr>
                <w:i/>
                <w:sz w:val="24"/>
                <w:szCs w:val="24"/>
              </w:rPr>
              <w:t xml:space="preserve">5 % от партии </w:t>
            </w:r>
          </w:p>
        </w:tc>
      </w:tr>
      <w:tr w:rsidR="00533631" w:rsidTr="007B534A">
        <w:trPr>
          <w:trHeight w:val="81"/>
        </w:trPr>
        <w:tc>
          <w:tcPr>
            <w:tcW w:w="3260" w:type="dxa"/>
            <w:gridSpan w:val="5"/>
          </w:tcPr>
          <w:p w:rsidR="00533631" w:rsidRPr="00214904" w:rsidRDefault="00533631" w:rsidP="00214904">
            <w:pPr>
              <w:rPr>
                <w:i/>
              </w:rPr>
            </w:pPr>
            <w:r w:rsidRPr="00533631">
              <w:rPr>
                <w:b/>
                <w:sz w:val="24"/>
                <w:szCs w:val="24"/>
              </w:rPr>
              <w:lastRenderedPageBreak/>
              <w:t>Порядок подготовки объекта контроля к проведению контроля</w:t>
            </w:r>
          </w:p>
        </w:tc>
        <w:tc>
          <w:tcPr>
            <w:tcW w:w="12149" w:type="dxa"/>
            <w:gridSpan w:val="11"/>
          </w:tcPr>
          <w:p w:rsidR="00533631" w:rsidRPr="00F45427" w:rsidRDefault="00B13E50" w:rsidP="00772B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Порядок подготовки объекта контроля выполнить в соответствии </w:t>
            </w:r>
            <w:r w:rsidRPr="00ED73B6">
              <w:t>ОТТ-25.220.01-КТН-189-10</w:t>
            </w:r>
            <w:r>
              <w:t xml:space="preserve"> п. 7.2 Требования к материалам покрытия</w:t>
            </w:r>
          </w:p>
        </w:tc>
      </w:tr>
      <w:tr w:rsidR="00195EEF" w:rsidTr="00533631">
        <w:tc>
          <w:tcPr>
            <w:tcW w:w="3260" w:type="dxa"/>
            <w:gridSpan w:val="5"/>
            <w:vMerge w:val="restart"/>
          </w:tcPr>
          <w:p w:rsidR="00195EEF" w:rsidRDefault="00195EEF" w:rsidP="00EA3472">
            <w:pPr>
              <w:rPr>
                <w:b/>
                <w:sz w:val="24"/>
                <w:szCs w:val="24"/>
              </w:rPr>
            </w:pPr>
          </w:p>
          <w:p w:rsidR="00195EEF" w:rsidRPr="000A11BB" w:rsidRDefault="00195EEF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2149" w:type="dxa"/>
            <w:gridSpan w:val="11"/>
          </w:tcPr>
          <w:p w:rsidR="00195EEF" w:rsidRPr="000B3A26" w:rsidRDefault="00195EEF" w:rsidP="000601A4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очистка, сушка, подогрев труб;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481836" w:rsidRDefault="00195EEF" w:rsidP="000601A4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0B3A26"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огрунтовка</w:t>
            </w:r>
            <w:proofErr w:type="spellEnd"/>
            <w:r>
              <w:rPr>
                <w:i/>
                <w:sz w:val="24"/>
                <w:szCs w:val="24"/>
              </w:rPr>
              <w:t xml:space="preserve"> поверхности</w:t>
            </w:r>
            <w:r w:rsidRPr="00481836">
              <w:rPr>
                <w:i/>
                <w:sz w:val="24"/>
                <w:szCs w:val="24"/>
              </w:rPr>
              <w:t>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0B3A26" w:rsidRDefault="00195EEF" w:rsidP="000601A4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нанесение антикоррозионного покрытия;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0B3A26" w:rsidRDefault="00195EEF" w:rsidP="000601A4">
            <w:pPr>
              <w:rPr>
                <w:i/>
                <w:sz w:val="24"/>
                <w:szCs w:val="24"/>
              </w:rPr>
            </w:pP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параметры изоляционного покрытия</w:t>
            </w:r>
            <w:r w:rsidRPr="000B3A26">
              <w:rPr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C203B4" w:rsidRDefault="00195EEF" w:rsidP="00C203B4">
            <w:pPr>
              <w:rPr>
                <w:i/>
                <w:sz w:val="24"/>
                <w:szCs w:val="24"/>
              </w:rPr>
            </w:pPr>
            <w:r w:rsidRPr="00C203B4">
              <w:rPr>
                <w:i/>
                <w:sz w:val="24"/>
                <w:szCs w:val="24"/>
              </w:rPr>
              <w:t>- выполнение ремонта мест повреждения заводской изоляции и ТУМ после проверки на адгезию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C203B4" w:rsidRDefault="00195EEF" w:rsidP="00C203B4">
            <w:pPr>
              <w:rPr>
                <w:i/>
                <w:sz w:val="24"/>
                <w:szCs w:val="24"/>
              </w:rPr>
            </w:pPr>
            <w:r w:rsidRPr="00C203B4">
              <w:rPr>
                <w:i/>
                <w:sz w:val="24"/>
                <w:szCs w:val="24"/>
              </w:rPr>
              <w:t xml:space="preserve">- проверка </w:t>
            </w:r>
            <w:proofErr w:type="spellStart"/>
            <w:r w:rsidRPr="00C203B4">
              <w:rPr>
                <w:i/>
                <w:sz w:val="24"/>
                <w:szCs w:val="24"/>
              </w:rPr>
              <w:t>сплошности</w:t>
            </w:r>
            <w:proofErr w:type="spellEnd"/>
            <w:r w:rsidRPr="00C203B4">
              <w:rPr>
                <w:i/>
                <w:sz w:val="24"/>
                <w:szCs w:val="24"/>
              </w:rPr>
              <w:t xml:space="preserve"> изоляционного покрытия и нанесения </w:t>
            </w:r>
            <w:proofErr w:type="spellStart"/>
            <w:r w:rsidRPr="00C203B4">
              <w:rPr>
                <w:i/>
                <w:sz w:val="24"/>
                <w:szCs w:val="24"/>
              </w:rPr>
              <w:t>термоусаживающихся</w:t>
            </w:r>
            <w:proofErr w:type="spellEnd"/>
            <w:r w:rsidRPr="00C203B4">
              <w:rPr>
                <w:i/>
                <w:sz w:val="24"/>
                <w:szCs w:val="24"/>
              </w:rPr>
              <w:t xml:space="preserve"> манжет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195EEF" w:rsidTr="00533631">
        <w:tc>
          <w:tcPr>
            <w:tcW w:w="3260" w:type="dxa"/>
            <w:gridSpan w:val="5"/>
            <w:vMerge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11"/>
          </w:tcPr>
          <w:p w:rsidR="00195EEF" w:rsidRPr="00C203B4" w:rsidRDefault="00195EEF" w:rsidP="00C203B4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rStyle w:val="apple-converted-space"/>
                <w:i/>
                <w:sz w:val="24"/>
                <w:szCs w:val="24"/>
              </w:rPr>
            </w:pPr>
            <w:r w:rsidRPr="00C203B4">
              <w:rPr>
                <w:i/>
                <w:sz w:val="24"/>
                <w:szCs w:val="24"/>
              </w:rPr>
              <w:t>- контроль проверки качества изоляции за</w:t>
            </w:r>
            <w:r w:rsidRPr="00C203B4">
              <w:rPr>
                <w:i/>
                <w:sz w:val="24"/>
                <w:szCs w:val="24"/>
              </w:rPr>
              <w:softHyphen/>
              <w:t>конченных строительством подземных участков трубопровода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95EEF" w:rsidTr="00750D50">
        <w:tc>
          <w:tcPr>
            <w:tcW w:w="15409" w:type="dxa"/>
            <w:gridSpan w:val="16"/>
          </w:tcPr>
          <w:p w:rsidR="00195EEF" w:rsidRPr="000A11BB" w:rsidRDefault="00195EEF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195EEF" w:rsidTr="00B13E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63" w:type="dxa"/>
            <w:gridSpan w:val="3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511" w:type="dxa"/>
            <w:gridSpan w:val="4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4293" w:type="dxa"/>
            <w:gridSpan w:val="2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3"/>
          </w:tcPr>
          <w:p w:rsidR="00195EEF" w:rsidRDefault="00195EEF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  <w:gridSpan w:val="2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195EEF" w:rsidRDefault="00195EEF" w:rsidP="007B5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195EEF" w:rsidTr="00B13E50">
        <w:tc>
          <w:tcPr>
            <w:tcW w:w="814" w:type="dxa"/>
          </w:tcPr>
          <w:p w:rsidR="00195EEF" w:rsidRDefault="00195EEF" w:rsidP="00C4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3"/>
          </w:tcPr>
          <w:p w:rsidR="00195EEF" w:rsidRPr="000C5D55" w:rsidRDefault="00195EEF" w:rsidP="00EA3472">
            <w:pPr>
              <w:rPr>
                <w:i/>
                <w:sz w:val="24"/>
                <w:szCs w:val="24"/>
              </w:rPr>
            </w:pPr>
            <w:r w:rsidRPr="00C3694D">
              <w:t>Очистка поверхности сварного стыка</w:t>
            </w:r>
          </w:p>
        </w:tc>
        <w:tc>
          <w:tcPr>
            <w:tcW w:w="2511" w:type="dxa"/>
            <w:gridSpan w:val="4"/>
          </w:tcPr>
          <w:p w:rsidR="00195EEF" w:rsidRPr="00C3694D" w:rsidRDefault="00195EEF" w:rsidP="00AE0F0E">
            <w:r w:rsidRPr="00C3694D">
              <w:t>Параметры контроля определяются инструкциями заводов изготовителей и ТУ применяемых материа</w:t>
            </w:r>
            <w:r>
              <w:t>лов, ПД, РД-23.040.00-КТН-366-09</w:t>
            </w:r>
            <w:r w:rsidRPr="00C3694D">
              <w:t>.</w:t>
            </w:r>
          </w:p>
          <w:p w:rsidR="00195EEF" w:rsidRPr="00C3694D" w:rsidRDefault="00195EEF" w:rsidP="00AE0F0E">
            <w:r w:rsidRPr="00C3694D">
              <w:t>1. Обезжиривание техническим ацетоном.</w:t>
            </w:r>
          </w:p>
          <w:p w:rsidR="00195EEF" w:rsidRPr="00C3694D" w:rsidRDefault="00195EEF" w:rsidP="00AE0F0E">
            <w:r w:rsidRPr="00C3694D">
              <w:t>2. Сушка.</w:t>
            </w:r>
          </w:p>
          <w:p w:rsidR="00195EEF" w:rsidRPr="00C3694D" w:rsidRDefault="00195EEF" w:rsidP="00AE0F0E">
            <w:r w:rsidRPr="00C3694D">
              <w:t>3. Соответствие проекту применяемых материалов для пескоструйной обработки.</w:t>
            </w:r>
          </w:p>
          <w:p w:rsidR="00195EEF" w:rsidRPr="00C3694D" w:rsidRDefault="00195EEF" w:rsidP="00AE0F0E">
            <w:r w:rsidRPr="00C3694D">
              <w:t>4. Степень очистки сварных стыков.</w:t>
            </w:r>
          </w:p>
          <w:p w:rsidR="00195EEF" w:rsidRPr="00C3694D" w:rsidRDefault="00195EEF" w:rsidP="00AE0F0E">
            <w:r w:rsidRPr="00C3694D">
              <w:t>5. Степень шероховатости.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  <w:r w:rsidRPr="00C3694D">
              <w:t xml:space="preserve">6. Степень </w:t>
            </w:r>
            <w:proofErr w:type="spellStart"/>
            <w:r w:rsidRPr="00C3694D">
              <w:t>обеспыливания</w:t>
            </w:r>
            <w:proofErr w:type="spellEnd"/>
            <w:r w:rsidRPr="00C3694D">
              <w:t>.</w:t>
            </w:r>
          </w:p>
        </w:tc>
        <w:tc>
          <w:tcPr>
            <w:tcW w:w="4293" w:type="dxa"/>
            <w:gridSpan w:val="2"/>
          </w:tcPr>
          <w:p w:rsidR="00195EEF" w:rsidRPr="006A48D2" w:rsidRDefault="00195EEF" w:rsidP="0094695D">
            <w:pPr>
              <w:ind w:left="-68" w:firstLine="142"/>
              <w:jc w:val="both"/>
            </w:pPr>
            <w:r w:rsidRPr="0036765E">
              <w:t>Стальная поверхность трубы (деталей) в области стыка</w:t>
            </w:r>
            <w:r>
              <w:t xml:space="preserve"> должна быть</w:t>
            </w:r>
            <w:r w:rsidRPr="0036765E">
              <w:t xml:space="preserve"> очищ</w:t>
            </w:r>
            <w:r>
              <w:t xml:space="preserve">ена от заусенцев, брызг металла. </w:t>
            </w:r>
            <w:r w:rsidRPr="0036765E">
              <w:t>При наличии на поверхности загрязнений, масленых пятен с трубы и заводского изоляционного покрытия (если имеется) тщательно протереть металлическую поверхность стыка ветошью обильно смоченной в растворителе или ацетоне. Скос заводского покрытия труб и деталей к горизонтальной плоскости должен быть</w:t>
            </w:r>
            <w:r>
              <w:t xml:space="preserve"> </w:t>
            </w:r>
            <w:r w:rsidRPr="006A48D2">
              <w:t>30</w:t>
            </w:r>
            <w:r w:rsidRPr="006A48D2">
              <w:rPr>
                <w:vertAlign w:val="superscript"/>
              </w:rPr>
              <w:t>о</w:t>
            </w:r>
            <w:r w:rsidRPr="006A48D2">
              <w:t>.</w:t>
            </w:r>
          </w:p>
          <w:p w:rsidR="00195EEF" w:rsidRPr="006A48D2" w:rsidRDefault="00195EEF" w:rsidP="0036765E">
            <w:r w:rsidRPr="006A48D2">
              <w:t xml:space="preserve">Перед пескоструйной обработкой </w:t>
            </w:r>
            <w:r>
              <w:t xml:space="preserve"> зона</w:t>
            </w:r>
            <w:r w:rsidRPr="006A48D2">
              <w:t xml:space="preserve"> стыка </w:t>
            </w:r>
            <w:r>
              <w:t xml:space="preserve">прогрета </w:t>
            </w:r>
            <w:r w:rsidRPr="006A48D2">
              <w:t>до температуры +40…+50</w:t>
            </w:r>
            <w:r w:rsidRPr="006A48D2">
              <w:rPr>
                <w:vertAlign w:val="superscript"/>
              </w:rPr>
              <w:t>о</w:t>
            </w:r>
            <w:r w:rsidRPr="006A48D2">
              <w:t xml:space="preserve">С на ширину не менее 100мм от кромки по периметру трубы (выше точки образования росы). </w:t>
            </w:r>
          </w:p>
          <w:p w:rsidR="00195EEF" w:rsidRPr="006A48D2" w:rsidRDefault="00195EEF" w:rsidP="0036765E">
            <w:r>
              <w:t>Степень</w:t>
            </w:r>
            <w:r w:rsidRPr="006A48D2">
              <w:t xml:space="preserve"> очистк</w:t>
            </w:r>
            <w:r>
              <w:t>и</w:t>
            </w:r>
            <w:r w:rsidRPr="006A48D2">
              <w:t xml:space="preserve"> зоны стыка </w:t>
            </w:r>
            <w:r>
              <w:t>равна</w:t>
            </w:r>
            <w:r w:rsidRPr="006A48D2">
              <w:t xml:space="preserve"> 2 по ГОСТ 9.402-80 (труба должна быть равномерно шероховатой, светло-серого цвета, без следов ржавчины и окалины), шероховатость поверхности  </w:t>
            </w:r>
            <w:r>
              <w:t>40-90мкм.</w:t>
            </w:r>
          </w:p>
          <w:p w:rsidR="00195EEF" w:rsidRPr="0094695D" w:rsidRDefault="00195EEF" w:rsidP="00EA3472">
            <w:r>
              <w:lastRenderedPageBreak/>
              <w:t>П</w:t>
            </w:r>
            <w:r w:rsidRPr="006A48D2">
              <w:t xml:space="preserve">рилегающие участки заводского покрытия труб и деталей </w:t>
            </w:r>
            <w:r>
              <w:t>обработаны</w:t>
            </w:r>
            <w:r w:rsidRPr="006A48D2">
              <w:t xml:space="preserve"> пескоструйной установкой до появления легкой шероховатости на ширину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A48D2">
                <w:t>100 мм</w:t>
              </w:r>
            </w:smartTag>
            <w:r w:rsidRPr="006A48D2">
              <w:t xml:space="preserve"> в обе стороны.</w:t>
            </w:r>
          </w:p>
        </w:tc>
        <w:tc>
          <w:tcPr>
            <w:tcW w:w="2447" w:type="dxa"/>
            <w:gridSpan w:val="3"/>
          </w:tcPr>
          <w:p w:rsidR="00195EEF" w:rsidRDefault="00195EEF" w:rsidP="00AE0F0E">
            <w:pPr>
              <w:pStyle w:val="a3"/>
            </w:pPr>
            <w:r w:rsidRPr="00C3694D">
              <w:lastRenderedPageBreak/>
              <w:t>Инструментальн</w:t>
            </w:r>
            <w:r>
              <w:t>ый;</w:t>
            </w:r>
          </w:p>
          <w:p w:rsidR="00195EEF" w:rsidRPr="00C3694D" w:rsidRDefault="00195EEF" w:rsidP="00AE0F0E">
            <w:pPr>
              <w:pStyle w:val="a3"/>
            </w:pPr>
          </w:p>
          <w:p w:rsidR="00195EEF" w:rsidRPr="00C3694D" w:rsidRDefault="00195EEF" w:rsidP="00AE0F0E">
            <w:pPr>
              <w:pStyle w:val="ac"/>
            </w:pPr>
            <w:r w:rsidRPr="00C3694D">
              <w:t>Эталон очистки, ТК-5М</w:t>
            </w:r>
          </w:p>
          <w:p w:rsidR="00195EEF" w:rsidRPr="00C3694D" w:rsidRDefault="00195EEF" w:rsidP="00AE0F0E">
            <w:pPr>
              <w:pStyle w:val="ac"/>
            </w:pPr>
            <w:r w:rsidRPr="00C3694D">
              <w:t>Константа – К5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  <w:r w:rsidRPr="00C3694D">
              <w:t>Липкая прозрачная лента</w:t>
            </w:r>
          </w:p>
        </w:tc>
        <w:tc>
          <w:tcPr>
            <w:tcW w:w="1559" w:type="dxa"/>
            <w:gridSpan w:val="2"/>
          </w:tcPr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  <w:r w:rsidRPr="00C3694D">
              <w:t>сварных стыков</w:t>
            </w:r>
          </w:p>
        </w:tc>
        <w:tc>
          <w:tcPr>
            <w:tcW w:w="1622" w:type="dxa"/>
          </w:tcPr>
          <w:p w:rsidR="00195EEF" w:rsidRPr="006B7F7C" w:rsidRDefault="00195EEF" w:rsidP="007A33E6">
            <w:pPr>
              <w:ind w:right="-111"/>
              <w:rPr>
                <w:i/>
                <w:sz w:val="24"/>
                <w:szCs w:val="24"/>
              </w:rPr>
            </w:pPr>
            <w:r w:rsidRPr="006B7F7C">
              <w:rPr>
                <w:i/>
                <w:sz w:val="24"/>
                <w:szCs w:val="24"/>
              </w:rPr>
              <w:t xml:space="preserve">100%, </w:t>
            </w:r>
          </w:p>
          <w:p w:rsidR="00195EEF" w:rsidRPr="006B7F7C" w:rsidRDefault="00195EEF" w:rsidP="007A33E6">
            <w:pPr>
              <w:ind w:right="-111"/>
              <w:rPr>
                <w:i/>
                <w:sz w:val="24"/>
                <w:szCs w:val="24"/>
              </w:rPr>
            </w:pPr>
            <w:r w:rsidRPr="00C3694D">
              <w:t>сварных стыков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</w:tr>
      <w:tr w:rsidR="00195EEF" w:rsidTr="00B13E50">
        <w:trPr>
          <w:trHeight w:val="753"/>
        </w:trPr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  <w:gridSpan w:val="3"/>
          </w:tcPr>
          <w:p w:rsidR="00195EEF" w:rsidRPr="00C3694D" w:rsidRDefault="00195EEF" w:rsidP="007B534A">
            <w:pPr>
              <w:widowControl w:val="0"/>
            </w:pPr>
            <w:r w:rsidRPr="00C3694D">
              <w:t xml:space="preserve">Нанесение эпоксидного </w:t>
            </w:r>
            <w:proofErr w:type="spellStart"/>
            <w:r w:rsidRPr="00C3694D">
              <w:t>праймера</w:t>
            </w:r>
            <w:proofErr w:type="spellEnd"/>
            <w:r w:rsidRPr="00C3694D">
              <w:t>.</w:t>
            </w:r>
          </w:p>
        </w:tc>
        <w:tc>
          <w:tcPr>
            <w:tcW w:w="2511" w:type="dxa"/>
            <w:gridSpan w:val="4"/>
          </w:tcPr>
          <w:p w:rsidR="00195EEF" w:rsidRPr="00C3694D" w:rsidRDefault="00195EEF" w:rsidP="00AE0F0E">
            <w:r w:rsidRPr="00C3694D">
              <w:t xml:space="preserve">1. </w:t>
            </w:r>
            <w:proofErr w:type="spellStart"/>
            <w:r w:rsidRPr="00C3694D">
              <w:t>Обеспыливание</w:t>
            </w:r>
            <w:proofErr w:type="spellEnd"/>
            <w:r w:rsidRPr="00C3694D">
              <w:t xml:space="preserve"> стыка.</w:t>
            </w:r>
          </w:p>
          <w:p w:rsidR="00195EEF" w:rsidRPr="00C3694D" w:rsidRDefault="00195EEF" w:rsidP="00AE0F0E">
            <w:r w:rsidRPr="00C3694D">
              <w:t>2. Подогрев стыковых соединений.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  <w:r w:rsidRPr="00C3694D">
              <w:t xml:space="preserve">3. Нанесение эпоксидного </w:t>
            </w:r>
            <w:proofErr w:type="spellStart"/>
            <w:r w:rsidRPr="00C3694D">
              <w:t>праймера</w:t>
            </w:r>
            <w:proofErr w:type="spellEnd"/>
            <w:r w:rsidRPr="00C3694D">
              <w:t>.</w:t>
            </w:r>
          </w:p>
        </w:tc>
        <w:tc>
          <w:tcPr>
            <w:tcW w:w="4293" w:type="dxa"/>
            <w:gridSpan w:val="2"/>
          </w:tcPr>
          <w:p w:rsidR="00195EEF" w:rsidRDefault="00195EEF" w:rsidP="0094695D">
            <w:r>
              <w:t>Подогрев сварных стыков до температуры +105…+115</w:t>
            </w:r>
            <w:r>
              <w:rPr>
                <w:vertAlign w:val="superscript"/>
              </w:rPr>
              <w:t>о</w:t>
            </w:r>
            <w:r>
              <w:t xml:space="preserve">С на ширину не менее 100мм от кромки по всему периметру стыка. Прогретая поверхность должна быть без копоти. </w:t>
            </w:r>
          </w:p>
          <w:p w:rsidR="00195EEF" w:rsidRDefault="00195EEF" w:rsidP="007C757C">
            <w:r>
              <w:t xml:space="preserve">Эпоксидный </w:t>
            </w:r>
            <w:proofErr w:type="spellStart"/>
            <w:r>
              <w:t>праймер</w:t>
            </w:r>
            <w:proofErr w:type="spellEnd"/>
            <w:r>
              <w:t xml:space="preserve"> наносить поролоновыми валиками или шпателем равномерным слоем на всю поверхность открытого металла и заводское покрытие, прилегающее к металлу плюс 20-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t>30 мм</w:t>
              </w:r>
            </w:smartTag>
            <w:r>
              <w:t xml:space="preserve"> с каждой стороны.</w:t>
            </w:r>
          </w:p>
          <w:p w:rsidR="00195EEF" w:rsidRPr="007C757C" w:rsidRDefault="00195EEF" w:rsidP="00EA3472">
            <w:r>
              <w:t xml:space="preserve">Нанесения </w:t>
            </w:r>
            <w:proofErr w:type="spellStart"/>
            <w:r>
              <w:t>праймера</w:t>
            </w:r>
            <w:proofErr w:type="spellEnd"/>
            <w:r>
              <w:t xml:space="preserve"> должно быть пропусков, потеков или сгустков.</w:t>
            </w:r>
          </w:p>
        </w:tc>
        <w:tc>
          <w:tcPr>
            <w:tcW w:w="2447" w:type="dxa"/>
            <w:gridSpan w:val="3"/>
          </w:tcPr>
          <w:p w:rsidR="00195EEF" w:rsidRDefault="00195EEF" w:rsidP="00AE0F0E">
            <w:pPr>
              <w:pStyle w:val="a3"/>
            </w:pPr>
            <w:r w:rsidRPr="00C3694D">
              <w:t>Визуальн</w:t>
            </w:r>
            <w:r>
              <w:t>ый,</w:t>
            </w:r>
          </w:p>
          <w:p w:rsidR="00195EEF" w:rsidRPr="00C3694D" w:rsidRDefault="00195EEF" w:rsidP="00AE0F0E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195EEF" w:rsidRDefault="00195EEF" w:rsidP="000A6AB2">
            <w:pPr>
              <w:rPr>
                <w:i/>
                <w:sz w:val="24"/>
                <w:szCs w:val="24"/>
              </w:rPr>
            </w:pPr>
          </w:p>
          <w:p w:rsidR="00195EEF" w:rsidRPr="00C3694D" w:rsidRDefault="00195EEF" w:rsidP="00AE0F0E">
            <w:pPr>
              <w:pStyle w:val="a3"/>
            </w:pPr>
            <w:r w:rsidRPr="00C3694D">
              <w:t>Контактный термометр.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  <w:r w:rsidRPr="00C3694D">
              <w:t>Липкая  прозрачная лента.</w:t>
            </w:r>
          </w:p>
        </w:tc>
        <w:tc>
          <w:tcPr>
            <w:tcW w:w="1559" w:type="dxa"/>
            <w:gridSpan w:val="2"/>
          </w:tcPr>
          <w:p w:rsidR="00195EEF" w:rsidRDefault="00195EEF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AE0F0E" w:rsidRDefault="00195EEF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22" w:type="dxa"/>
          </w:tcPr>
          <w:p w:rsidR="00195EEF" w:rsidRDefault="00195EEF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Default="00195EEF">
            <w:r w:rsidRPr="00884DF1">
              <w:rPr>
                <w:i/>
                <w:sz w:val="24"/>
                <w:szCs w:val="24"/>
              </w:rPr>
              <w:t>100%</w:t>
            </w:r>
          </w:p>
        </w:tc>
      </w:tr>
      <w:tr w:rsidR="00195EEF" w:rsidTr="00B13E50">
        <w:trPr>
          <w:trHeight w:val="647"/>
        </w:trPr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gridSpan w:val="3"/>
          </w:tcPr>
          <w:p w:rsidR="00195EEF" w:rsidRPr="00C47D46" w:rsidRDefault="00195EEF" w:rsidP="00C47D46">
            <w:pPr>
              <w:rPr>
                <w:i/>
                <w:sz w:val="24"/>
                <w:szCs w:val="24"/>
              </w:rPr>
            </w:pPr>
            <w:r w:rsidRPr="00C3694D">
              <w:t xml:space="preserve">Нанесение </w:t>
            </w:r>
            <w:proofErr w:type="spellStart"/>
            <w:r w:rsidRPr="00C3694D">
              <w:t>термоусаживающихся</w:t>
            </w:r>
            <w:proofErr w:type="spellEnd"/>
            <w:r w:rsidRPr="00C3694D">
              <w:t xml:space="preserve"> манжет.</w:t>
            </w:r>
          </w:p>
        </w:tc>
        <w:tc>
          <w:tcPr>
            <w:tcW w:w="2511" w:type="dxa"/>
            <w:gridSpan w:val="4"/>
          </w:tcPr>
          <w:p w:rsidR="00195EEF" w:rsidRPr="00C3694D" w:rsidRDefault="00195EEF" w:rsidP="00AE0F0E">
            <w:r w:rsidRPr="00C3694D">
              <w:t xml:space="preserve">Параметры контроля определяются </w:t>
            </w:r>
            <w:r w:rsidRPr="00ED73B6">
              <w:t>ОТТ-25.220.01-КТН-189-10</w:t>
            </w:r>
            <w:r w:rsidRPr="00C3694D">
              <w:t>,  инструкциями заводов изготовителей применяемых материалов, ПД:</w:t>
            </w:r>
          </w:p>
          <w:p w:rsidR="00195EEF" w:rsidRPr="00C3694D" w:rsidRDefault="00195EEF" w:rsidP="00AE0F0E">
            <w:r w:rsidRPr="00C3694D">
              <w:t>1. Установка ТУМ и замковой пластины</w:t>
            </w:r>
          </w:p>
          <w:p w:rsidR="00195EEF" w:rsidRPr="00C3694D" w:rsidRDefault="00195EEF" w:rsidP="00AE0F0E">
            <w:r w:rsidRPr="00C3694D">
              <w:t xml:space="preserve">2. Обжатие и </w:t>
            </w:r>
            <w:proofErr w:type="spellStart"/>
            <w:r w:rsidRPr="00C3694D">
              <w:t>термоусадка</w:t>
            </w:r>
            <w:proofErr w:type="spellEnd"/>
            <w:r w:rsidRPr="00C3694D">
              <w:t xml:space="preserve"> манжет.</w:t>
            </w:r>
          </w:p>
          <w:p w:rsidR="00195EEF" w:rsidRPr="00C3694D" w:rsidRDefault="00195EEF" w:rsidP="00AE0F0E">
            <w:r w:rsidRPr="00C3694D">
              <w:t>3. Равномерность и плотность обжатия поверхности сварного соединения.</w:t>
            </w:r>
          </w:p>
          <w:p w:rsidR="00195EEF" w:rsidRPr="00C3694D" w:rsidRDefault="00195EEF" w:rsidP="00AE0F0E">
            <w:r w:rsidRPr="00C3694D">
              <w:t xml:space="preserve">4. Отсутствие гофр, вздутий, воздушных полостей и  пузырей, прожогов </w:t>
            </w:r>
          </w:p>
          <w:p w:rsidR="00195EEF" w:rsidRPr="00C3694D" w:rsidRDefault="00195EEF" w:rsidP="00AE0F0E">
            <w:r w:rsidRPr="00C3694D">
              <w:t xml:space="preserve">5. Наличие </w:t>
            </w:r>
            <w:proofErr w:type="spellStart"/>
            <w:r w:rsidRPr="00C3694D">
              <w:t>нахлеста</w:t>
            </w:r>
            <w:proofErr w:type="spellEnd"/>
            <w:r w:rsidRPr="00C3694D">
              <w:t xml:space="preserve"> на заводское покрытие и </w:t>
            </w:r>
            <w:proofErr w:type="spellStart"/>
            <w:r w:rsidRPr="00C3694D">
              <w:t>нахлеста</w:t>
            </w:r>
            <w:proofErr w:type="spellEnd"/>
            <w:r w:rsidRPr="00C3694D">
              <w:t xml:space="preserve"> в зоне замковой пластины. </w:t>
            </w:r>
          </w:p>
          <w:p w:rsidR="00195EEF" w:rsidRPr="00C3694D" w:rsidRDefault="00195EEF" w:rsidP="00AE0F0E">
            <w:r w:rsidRPr="00C3694D">
              <w:t xml:space="preserve">6. Выход </w:t>
            </w:r>
            <w:proofErr w:type="spellStart"/>
            <w:r w:rsidRPr="00C3694D">
              <w:t>адгезива</w:t>
            </w:r>
            <w:proofErr w:type="spellEnd"/>
            <w:r w:rsidRPr="00C3694D">
              <w:t xml:space="preserve"> на концах муфты после </w:t>
            </w:r>
            <w:r w:rsidRPr="00C3694D">
              <w:lastRenderedPageBreak/>
              <w:t>остывания.</w:t>
            </w:r>
          </w:p>
          <w:p w:rsidR="00195EEF" w:rsidRPr="00C3694D" w:rsidRDefault="00195EEF" w:rsidP="00AE0F0E">
            <w:r w:rsidRPr="00C3694D">
              <w:t>7. Величина адгезии к металлу, заводскому изоляционному покрытию, сварному стыку.</w:t>
            </w:r>
          </w:p>
          <w:p w:rsidR="00195EEF" w:rsidRPr="00C3694D" w:rsidRDefault="00195EEF" w:rsidP="00AE0F0E">
            <w:r w:rsidRPr="00C3694D">
              <w:t>8. Толщина покрытия ТУМ.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  <w:r w:rsidRPr="00C3694D">
              <w:t xml:space="preserve">9. Проверка адгезии ТУМ после </w:t>
            </w:r>
            <w:proofErr w:type="spellStart"/>
            <w:r w:rsidRPr="00C3694D">
              <w:t>термостабилизации</w:t>
            </w:r>
            <w:proofErr w:type="spellEnd"/>
            <w:r w:rsidRPr="00C3694D">
              <w:t xml:space="preserve"> через 24 часа после </w:t>
            </w:r>
            <w:proofErr w:type="spellStart"/>
            <w:r w:rsidRPr="00C3694D">
              <w:t>нанесесения</w:t>
            </w:r>
            <w:proofErr w:type="spellEnd"/>
            <w:r w:rsidRPr="00C3694D">
              <w:t>.</w:t>
            </w:r>
          </w:p>
        </w:tc>
        <w:tc>
          <w:tcPr>
            <w:tcW w:w="4293" w:type="dxa"/>
            <w:gridSpan w:val="2"/>
          </w:tcPr>
          <w:p w:rsidR="00195EEF" w:rsidRDefault="00195EEF" w:rsidP="00772BE7">
            <w:pPr>
              <w:ind w:firstLine="680"/>
              <w:jc w:val="both"/>
            </w:pPr>
            <w:r w:rsidRPr="00C82902">
              <w:lastRenderedPageBreak/>
              <w:t>До начала применения на объектах  организаций системы «</w:t>
            </w:r>
            <w:proofErr w:type="spellStart"/>
            <w:r w:rsidRPr="00C82902">
              <w:t>Транснефть</w:t>
            </w:r>
            <w:proofErr w:type="spellEnd"/>
            <w:r w:rsidRPr="00C82902">
              <w:t xml:space="preserve">» изоляционные материалы и покрытия, предназначенные для противокоррозионной защиты  сварных стыков трубопроводов, должны пройти испытания на предприятиях-изготовителях, </w:t>
            </w:r>
            <w:r>
              <w:t>лабораторные комплексные испытания</w:t>
            </w:r>
            <w:r w:rsidRPr="003250FB">
              <w:t xml:space="preserve"> </w:t>
            </w:r>
            <w:r w:rsidRPr="00C82902">
              <w:t xml:space="preserve">на соответствие </w:t>
            </w:r>
            <w:r>
              <w:t xml:space="preserve">требованиям настоящего документа, а также </w:t>
            </w:r>
            <w:r w:rsidRPr="00C82902">
              <w:t>технологические испытания в трассовых условиях по согласованной Программе и методам испытаний</w:t>
            </w:r>
            <w:r>
              <w:t>.</w:t>
            </w:r>
          </w:p>
          <w:p w:rsidR="00195EEF" w:rsidRDefault="00195EEF" w:rsidP="00772BE7">
            <w:pPr>
              <w:ind w:firstLine="680"/>
              <w:jc w:val="both"/>
            </w:pPr>
            <w:r w:rsidRPr="00DE087D">
              <w:t xml:space="preserve">Защитные покрытия и материалы должны быть внесены в Реестр ОВП </w:t>
            </w:r>
            <w:r w:rsidRPr="00DE087D">
              <w:br/>
              <w:t>в порядке, установленном ОР-03.120.20-КТН-083-12.</w:t>
            </w:r>
          </w:p>
          <w:p w:rsidR="00195EEF" w:rsidRDefault="00195EEF" w:rsidP="005369FE">
            <w:r>
              <w:t xml:space="preserve">Наложение манжеты по центру стыка, так, чтобы зона </w:t>
            </w:r>
            <w:proofErr w:type="spellStart"/>
            <w:r>
              <w:t>нахлёста</w:t>
            </w:r>
            <w:proofErr w:type="spellEnd"/>
            <w:r>
              <w:t xml:space="preserve"> попадала между положениями 10 и 2 часа.</w:t>
            </w:r>
          </w:p>
          <w:p w:rsidR="00195EEF" w:rsidRDefault="00195EEF" w:rsidP="005369FE">
            <w:r>
              <w:t xml:space="preserve">Края манжеты должны перекрывать заводское покрытие </w:t>
            </w:r>
            <w:r w:rsidRPr="0036178D">
              <w:t>минимум</w:t>
            </w:r>
            <w:r>
              <w:t xml:space="preserve"> на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t>75 мм</w:t>
              </w:r>
            </w:smartTag>
            <w:r>
              <w:t xml:space="preserve">  для труб </w:t>
            </w:r>
            <w:r>
              <w:rPr>
                <w:lang w:val="en-US"/>
              </w:rPr>
              <w:t>c</w:t>
            </w:r>
            <w:r w:rsidRPr="006D1AE5">
              <w:t xml:space="preserve"> </w:t>
            </w:r>
            <w:r>
              <w:t xml:space="preserve">заводским покрытием. </w:t>
            </w:r>
          </w:p>
          <w:p w:rsidR="00195EEF" w:rsidRDefault="00195EEF" w:rsidP="005369FE">
            <w:r>
              <w:t>Ширина замковой пластины должна быть не менее 150мм.</w:t>
            </w:r>
          </w:p>
          <w:p w:rsidR="00195EEF" w:rsidRDefault="00195EEF" w:rsidP="005369FE">
            <w:r>
              <w:t xml:space="preserve">Требования по установки замковой пластины:  </w:t>
            </w:r>
            <w:r>
              <w:lastRenderedPageBreak/>
              <w:t xml:space="preserve">замковую пластину прогреть со стороны клеевого слоя, затем установить непосредственно на </w:t>
            </w:r>
            <w:proofErr w:type="spellStart"/>
            <w:r>
              <w:t>нахлест</w:t>
            </w:r>
            <w:proofErr w:type="spellEnd"/>
            <w:r>
              <w:t xml:space="preserve"> концов манжеты клеевого слоя, затем установив непосредственно на </w:t>
            </w:r>
            <w:proofErr w:type="spellStart"/>
            <w:r>
              <w:t>нахлест</w:t>
            </w:r>
            <w:proofErr w:type="spellEnd"/>
            <w:r>
              <w:t xml:space="preserve"> концов манжеты </w:t>
            </w:r>
          </w:p>
          <w:p w:rsidR="00195EEF" w:rsidRDefault="00195EEF" w:rsidP="00AF7760">
            <w:r>
              <w:t xml:space="preserve">клеевым слоем – вниз, полиэтиленовым слоем наверх, что необходимо для предотвращения «раскрытия» </w:t>
            </w:r>
            <w:proofErr w:type="spellStart"/>
            <w:r>
              <w:t>нахлеста</w:t>
            </w:r>
            <w:proofErr w:type="spellEnd"/>
            <w:r>
              <w:t xml:space="preserve"> концов манжеты в процессе монтажа и усадки манжеты. После установки замковой пластины ее обязательно прогреть желтым пламенем горелки до выступления под ней контуров </w:t>
            </w:r>
            <w:proofErr w:type="spellStart"/>
            <w:r>
              <w:t>нахлеста</w:t>
            </w:r>
            <w:proofErr w:type="spellEnd"/>
            <w:r>
              <w:t>.</w:t>
            </w:r>
          </w:p>
          <w:p w:rsidR="00195EEF" w:rsidRDefault="00195EEF" w:rsidP="00AF7760">
            <w:r>
              <w:t>Усадка манжеты следует сразу после установки замковой пластины, нагревая её горелкой, начиная с нижней образующей трубы (в зоне максимального провиса), постоянно перемещая горелку вкруговую по периметру изолируемой зоны.</w:t>
            </w:r>
          </w:p>
          <w:p w:rsidR="00195EEF" w:rsidRDefault="00195EEF" w:rsidP="00AF7760">
            <w:r>
              <w:t>Направление усадки – от сварного шва к заводскому покрытию (сначала в одну сторону, затем – в другую). При этом необходимо избегать перегрева полотна манжеты.</w:t>
            </w:r>
          </w:p>
          <w:p w:rsidR="00195EEF" w:rsidRDefault="00195EEF" w:rsidP="00AF7760">
            <w:r>
              <w:t>Манжета считается полностью и правильно усаженной, если соблюдены следующие условия:</w:t>
            </w:r>
          </w:p>
          <w:p w:rsidR="00195EEF" w:rsidRDefault="00195EEF" w:rsidP="00AF7760">
            <w:r>
              <w:t>манжета полностью облегает трубу и прилегающие участки заводского покрытия;</w:t>
            </w:r>
          </w:p>
          <w:p w:rsidR="00195EEF" w:rsidRDefault="00195EEF" w:rsidP="00AF7760">
            <w:r>
              <w:t>на поверхности манжеты отсутствуют холодные пятна и рябь;</w:t>
            </w:r>
          </w:p>
          <w:p w:rsidR="00195EEF" w:rsidRDefault="00195EEF" w:rsidP="00AF7760">
            <w:r>
              <w:t>через манжету проступают профили сварного шва и переходов к заводскому покрытию;</w:t>
            </w:r>
          </w:p>
          <w:p w:rsidR="00195EEF" w:rsidRDefault="00195EEF" w:rsidP="00AF7760">
            <w:r>
              <w:t xml:space="preserve">после остывания манжеты, на обоих краях виден равномерно выступивший </w:t>
            </w:r>
            <w:proofErr w:type="spellStart"/>
            <w:r>
              <w:t>адгезив</w:t>
            </w:r>
            <w:proofErr w:type="spellEnd"/>
            <w:r>
              <w:t>.</w:t>
            </w:r>
          </w:p>
          <w:p w:rsidR="00772BE7" w:rsidRDefault="00772BE7" w:rsidP="00772BE7">
            <w:pPr>
              <w:pStyle w:val="ae"/>
              <w:spacing w:after="0"/>
              <w:ind w:firstLine="720"/>
              <w:jc w:val="both"/>
            </w:pPr>
            <w:r w:rsidRPr="00C82902">
              <w:t xml:space="preserve">Величина </w:t>
            </w:r>
            <w:proofErr w:type="spellStart"/>
            <w:r w:rsidRPr="00C82902">
              <w:t>нахлеста</w:t>
            </w:r>
            <w:proofErr w:type="spellEnd"/>
            <w:r w:rsidRPr="00C82902">
              <w:t xml:space="preserve"> защитного покрытия на заводское покрытие измеряется по обе стороны от сварного стыка с помощью шаблона или линейки металлической по ГОСТ 427, с точностью 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82902">
                <w:t>1 мм</w:t>
              </w:r>
            </w:smartTag>
            <w:r w:rsidRPr="00C82902">
              <w:t>.</w:t>
            </w:r>
          </w:p>
          <w:p w:rsidR="00195EEF" w:rsidRDefault="00195EEF" w:rsidP="00AF7760">
            <w:r>
              <w:rPr>
                <w:u w:val="single"/>
              </w:rPr>
              <w:t>Визуально</w:t>
            </w:r>
            <w:r w:rsidRPr="00E02FF3">
              <w:t xml:space="preserve"> </w:t>
            </w:r>
            <w:r>
              <w:t>убедиться, что:</w:t>
            </w:r>
          </w:p>
          <w:p w:rsidR="00195EEF" w:rsidRDefault="00195EEF" w:rsidP="00AF7760">
            <w:r>
              <w:t xml:space="preserve">манжета имеет полный контакт со стальной поверхностью, заводским изоляционным </w:t>
            </w:r>
            <w:r>
              <w:lastRenderedPageBreak/>
              <w:t xml:space="preserve">покрытием и из-под нее выступает </w:t>
            </w:r>
            <w:proofErr w:type="spellStart"/>
            <w:r>
              <w:t>адгезив</w:t>
            </w:r>
            <w:proofErr w:type="spellEnd"/>
            <w:r>
              <w:t>;</w:t>
            </w:r>
          </w:p>
          <w:p w:rsidR="00195EEF" w:rsidRDefault="00195EEF" w:rsidP="00AF7760">
            <w:r>
              <w:t>во всей системе манжеты отсутствуют трещины, поры и прожоги.</w:t>
            </w:r>
          </w:p>
          <w:p w:rsidR="00195EEF" w:rsidRDefault="00195EEF" w:rsidP="00AF7760">
            <w:r>
              <w:rPr>
                <w:u w:val="single"/>
              </w:rPr>
              <w:t>Толщину</w:t>
            </w:r>
            <w:r>
              <w:t xml:space="preserve"> защитного покрытия контролировать магнитным </w:t>
            </w:r>
            <w:proofErr w:type="spellStart"/>
            <w:r>
              <w:t>толщиномером</w:t>
            </w:r>
            <w:proofErr w:type="spellEnd"/>
            <w:r>
              <w:t xml:space="preserve">, не менее одного измерения на каждые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трубопровода и в местах вызывающих сомнение,</w:t>
            </w:r>
            <w:r w:rsidR="00750D50" w:rsidRPr="00C82902">
              <w:t xml:space="preserve"> как сред</w:t>
            </w:r>
            <w:r w:rsidR="00750D50" w:rsidRPr="00C82902">
              <w:softHyphen/>
              <w:t>нее ариф</w:t>
            </w:r>
            <w:r w:rsidR="00750D50" w:rsidRPr="00C82902">
              <w:softHyphen/>
              <w:t>ме</w:t>
            </w:r>
            <w:r w:rsidR="00750D50" w:rsidRPr="00C82902">
              <w:softHyphen/>
              <w:t>ти</w:t>
            </w:r>
            <w:r w:rsidR="00750D50" w:rsidRPr="00C82902">
              <w:softHyphen/>
              <w:t>че</w:t>
            </w:r>
            <w:r w:rsidR="00750D50" w:rsidRPr="00C82902">
              <w:softHyphen/>
              <w:t>ское зна</w:t>
            </w:r>
            <w:r w:rsidR="00750D50" w:rsidRPr="00C82902">
              <w:softHyphen/>
              <w:t>че</w:t>
            </w:r>
            <w:r w:rsidR="00750D50" w:rsidRPr="00C82902">
              <w:softHyphen/>
              <w:t>ние не менее чем из восьми из</w:t>
            </w:r>
            <w:r w:rsidR="00750D50" w:rsidRPr="00C82902">
              <w:softHyphen/>
              <w:t>ме</w:t>
            </w:r>
            <w:r w:rsidR="00750D50" w:rsidRPr="00C82902">
              <w:softHyphen/>
              <w:t>ре</w:t>
            </w:r>
            <w:r w:rsidR="00750D50" w:rsidRPr="00C82902">
              <w:softHyphen/>
              <w:t>ний тол</w:t>
            </w:r>
            <w:r w:rsidR="00750D50" w:rsidRPr="00C82902">
              <w:softHyphen/>
              <w:t>щи</w:t>
            </w:r>
            <w:r w:rsidR="00750D50" w:rsidRPr="00C82902">
              <w:softHyphen/>
              <w:t>ны, выполненных по двум сечениям по пе</w:t>
            </w:r>
            <w:r w:rsidR="00750D50" w:rsidRPr="00C82902">
              <w:softHyphen/>
              <w:t>ри</w:t>
            </w:r>
            <w:r w:rsidR="00750D50" w:rsidRPr="00C82902">
              <w:softHyphen/>
              <w:t>мет</w:t>
            </w:r>
            <w:r w:rsidR="00750D50" w:rsidRPr="00C82902">
              <w:softHyphen/>
              <w:t>ру зоны сварного стыка</w:t>
            </w:r>
            <w:r w:rsidR="00750D50">
              <w:t>.</w:t>
            </w:r>
          </w:p>
          <w:p w:rsidR="00750D50" w:rsidRPr="00DE087D" w:rsidRDefault="00195EEF" w:rsidP="00750D50">
            <w:r>
              <w:rPr>
                <w:u w:val="single"/>
              </w:rPr>
              <w:t>Адгезию</w:t>
            </w:r>
            <w:r>
              <w:t xml:space="preserve"> </w:t>
            </w:r>
            <w:r w:rsidR="00750D50" w:rsidRPr="00DE087D">
              <w:t xml:space="preserve">покрытий на основе </w:t>
            </w:r>
            <w:proofErr w:type="spellStart"/>
            <w:r w:rsidR="00750D50" w:rsidRPr="00DE087D">
              <w:t>термоусаживающихся</w:t>
            </w:r>
            <w:proofErr w:type="spellEnd"/>
            <w:r w:rsidR="00750D50" w:rsidRPr="00DE087D">
              <w:t xml:space="preserve"> лент  к стали  и к заводскому покрытию определяют не ранее чем через 24 часа</w:t>
            </w:r>
            <w:r w:rsidR="00750D50">
              <w:t xml:space="preserve">. </w:t>
            </w:r>
            <w:r w:rsidR="00750D50" w:rsidRPr="00DE087D">
              <w:t xml:space="preserve">Ширина отслаиваемой полосы должна составлять от 10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750D50" w:rsidRPr="00DE087D">
                <w:t>20 мм</w:t>
              </w:r>
            </w:smartTag>
            <w:r w:rsidR="00750D50" w:rsidRPr="00DE087D">
              <w:t xml:space="preserve">, участок, на котором производится отслаивание покрытия –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750D50" w:rsidRPr="00DE087D">
                <w:t>50 мм</w:t>
              </w:r>
            </w:smartTag>
            <w:r w:rsidR="00750D50" w:rsidRPr="00DE087D">
              <w:t>, а скорость отслаивания –</w:t>
            </w:r>
          </w:p>
          <w:p w:rsidR="00750D50" w:rsidRPr="00DE087D" w:rsidRDefault="00750D50" w:rsidP="00750D50">
            <w:pPr>
              <w:widowControl w:val="0"/>
              <w:tabs>
                <w:tab w:val="left" w:pos="1276"/>
              </w:tabs>
              <w:suppressAutoHyphens/>
              <w:jc w:val="both"/>
            </w:pPr>
            <w:r w:rsidRPr="00DE087D">
              <w:t>(10±3) мм/мин.</w:t>
            </w:r>
          </w:p>
          <w:p w:rsidR="00750D50" w:rsidRPr="00DE087D" w:rsidRDefault="00750D50" w:rsidP="00750D50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</w:pPr>
            <w:r w:rsidRPr="00DE087D">
              <w:t xml:space="preserve">Для определения адгезии покрытия к стали выбирают три участка покрытия зоны сварного стыка. Для определения адгезии покрытия к заводскому покрытию труб выбирают по три участка (сечения) покрытия в середине каждого из </w:t>
            </w:r>
            <w:proofErr w:type="spellStart"/>
            <w:r w:rsidRPr="00DE087D">
              <w:t>нахлестов</w:t>
            </w:r>
            <w:proofErr w:type="spellEnd"/>
            <w:r w:rsidRPr="00DE087D">
              <w:t xml:space="preserve"> защитного покрытия  сварного стыка на заводское покрытие, а также в местах, вызывающие сомнения. Места замеров должны быть равномерно распределены по окружности трубы. </w:t>
            </w:r>
          </w:p>
          <w:p w:rsidR="00750D50" w:rsidRPr="00DE087D" w:rsidRDefault="00750D50" w:rsidP="00750D50">
            <w:pPr>
              <w:widowControl w:val="0"/>
              <w:tabs>
                <w:tab w:val="left" w:pos="1276"/>
              </w:tabs>
              <w:suppressAutoHyphens/>
              <w:ind w:firstLine="709"/>
              <w:jc w:val="both"/>
            </w:pPr>
            <w:r w:rsidRPr="00DE087D">
              <w:t xml:space="preserve">Для труб диаметром </w:t>
            </w:r>
            <w:smartTag w:uri="urn:schemas-microsoft-com:office:smarttags" w:element="metricconverter">
              <w:smartTagPr>
                <w:attr w:name="ProductID" w:val="720 мм"/>
              </w:smartTagPr>
              <w:r w:rsidRPr="00DE087D">
                <w:t>720 мм</w:t>
              </w:r>
            </w:smartTag>
            <w:r w:rsidRPr="00DE087D">
              <w:t xml:space="preserve"> и более производится 3 замера адгезии на одном сечении, для труб диаметром от 325 до 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DE087D">
                <w:t>630 мм</w:t>
              </w:r>
            </w:smartTag>
            <w:r w:rsidRPr="00DE087D">
              <w:t xml:space="preserve"> – 2 замера, для труб диаметром менее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DE087D">
                <w:t>325 мм</w:t>
              </w:r>
            </w:smartTag>
            <w:r w:rsidRPr="00DE087D">
              <w:t xml:space="preserve"> – 1 замер.</w:t>
            </w:r>
          </w:p>
          <w:p w:rsidR="00195EEF" w:rsidRPr="007E75D2" w:rsidRDefault="00750D50" w:rsidP="00750D50">
            <w:r w:rsidRPr="00DE087D">
              <w:t xml:space="preserve">За результат испытаний принимают среднее арифметическое значение адгезии, полученное на каждом сечении. При получении хотя бы одного результата измерения адгезии ниже нормативного стык бракуется и подлежит </w:t>
            </w:r>
            <w:proofErr w:type="spellStart"/>
            <w:r w:rsidRPr="00DE087D">
              <w:lastRenderedPageBreak/>
              <w:t>переизоляции</w:t>
            </w:r>
            <w:proofErr w:type="spellEnd"/>
          </w:p>
        </w:tc>
        <w:tc>
          <w:tcPr>
            <w:tcW w:w="2447" w:type="dxa"/>
            <w:gridSpan w:val="3"/>
          </w:tcPr>
          <w:p w:rsidR="00195EEF" w:rsidRDefault="00195EEF" w:rsidP="00AE0F0E">
            <w:pPr>
              <w:pStyle w:val="a3"/>
            </w:pPr>
            <w:r w:rsidRPr="00C3694D">
              <w:lastRenderedPageBreak/>
              <w:t>Визуальн</w:t>
            </w:r>
            <w:r>
              <w:t>ый,</w:t>
            </w:r>
          </w:p>
          <w:p w:rsidR="00195EEF" w:rsidRPr="00C3694D" w:rsidRDefault="00195EEF" w:rsidP="00AE0F0E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195EEF" w:rsidRDefault="00195EEF" w:rsidP="00AE0F0E"/>
          <w:p w:rsidR="00195EEF" w:rsidRPr="00C3694D" w:rsidRDefault="00195EEF" w:rsidP="00AE0F0E">
            <w:pPr>
              <w:pStyle w:val="a3"/>
            </w:pPr>
            <w:r w:rsidRPr="00C3694D">
              <w:t>Линейка.</w:t>
            </w:r>
          </w:p>
          <w:p w:rsidR="00195EEF" w:rsidRPr="00C3694D" w:rsidRDefault="00195EEF" w:rsidP="00AE0F0E">
            <w:pPr>
              <w:pStyle w:val="a3"/>
            </w:pPr>
            <w:proofErr w:type="spellStart"/>
            <w:r w:rsidRPr="00C3694D">
              <w:t>Адгезиметр</w:t>
            </w:r>
            <w:proofErr w:type="spellEnd"/>
            <w:r w:rsidRPr="00C3694D">
              <w:t>.</w:t>
            </w:r>
          </w:p>
          <w:p w:rsidR="00195EEF" w:rsidRPr="00C3694D" w:rsidRDefault="00195EEF" w:rsidP="00AE0F0E">
            <w:pPr>
              <w:pStyle w:val="a3"/>
            </w:pPr>
            <w:proofErr w:type="spellStart"/>
            <w:r w:rsidRPr="00C3694D">
              <w:t>Толщиномер</w:t>
            </w:r>
            <w:proofErr w:type="spellEnd"/>
            <w:r w:rsidRPr="00C3694D">
              <w:t xml:space="preserve"> магнитный.</w:t>
            </w:r>
          </w:p>
          <w:p w:rsidR="00195EEF" w:rsidRPr="006B7F7C" w:rsidRDefault="00195EEF" w:rsidP="00AE0F0E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5EEF" w:rsidRDefault="00195EEF" w:rsidP="00EA3472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Default="00195EEF" w:rsidP="00EA3472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Default="00195EEF" w:rsidP="00AE0F0E">
            <w:r w:rsidRPr="00C3694D">
              <w:t xml:space="preserve">Адгезия- 1 манжета из  </w:t>
            </w:r>
            <w:r>
              <w:t>10</w:t>
            </w:r>
            <w:r w:rsidRPr="00C3694D">
              <w:t xml:space="preserve"> заизолированных стыков, но не меньше 1 в смену.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195EEF" w:rsidRDefault="00195EEF" w:rsidP="007B534A">
            <w:pPr>
              <w:ind w:right="-111"/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Default="00195EEF" w:rsidP="007B534A">
            <w:pPr>
              <w:ind w:right="-111"/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Default="00195EEF" w:rsidP="00AE0F0E">
            <w:r w:rsidRPr="00C3694D">
              <w:t xml:space="preserve">Адгезия- 1 манжета из  </w:t>
            </w:r>
            <w:r>
              <w:t>1</w:t>
            </w:r>
            <w:r w:rsidRPr="00C3694D">
              <w:t>0 заизолированных стыков, но не меньше 1 в смену.</w:t>
            </w:r>
          </w:p>
          <w:p w:rsidR="00195EEF" w:rsidRPr="006B7F7C" w:rsidRDefault="00195EEF" w:rsidP="007B534A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750D50" w:rsidTr="007B534A">
        <w:trPr>
          <w:trHeight w:val="647"/>
        </w:trPr>
        <w:tc>
          <w:tcPr>
            <w:tcW w:w="15409" w:type="dxa"/>
            <w:gridSpan w:val="16"/>
          </w:tcPr>
          <w:p w:rsidR="00750D50" w:rsidRPr="00750D50" w:rsidRDefault="00750D50" w:rsidP="00750D50">
            <w:pPr>
              <w:widowControl w:val="0"/>
              <w:tabs>
                <w:tab w:val="left" w:pos="1276"/>
              </w:tabs>
              <w:suppressAutoHyphens/>
              <w:spacing w:after="120"/>
              <w:jc w:val="both"/>
              <w:rPr>
                <w:sz w:val="16"/>
                <w:szCs w:val="16"/>
              </w:rPr>
            </w:pPr>
            <w:r w:rsidRPr="00DE087D">
              <w:lastRenderedPageBreak/>
              <w:sym w:font="Symbol" w:char="F02D"/>
            </w:r>
            <w:r w:rsidRPr="00DE087D">
              <w:t xml:space="preserve"> </w:t>
            </w:r>
            <w:r w:rsidRPr="00750D50">
              <w:rPr>
                <w:sz w:val="16"/>
                <w:szCs w:val="16"/>
              </w:rPr>
              <w:t xml:space="preserve">Технические требования на защитное покрытие зоны сварных стыков магистральных нефтепроводов на основе </w:t>
            </w:r>
            <w:proofErr w:type="spellStart"/>
            <w:r w:rsidRPr="00750D50">
              <w:rPr>
                <w:sz w:val="16"/>
                <w:szCs w:val="16"/>
              </w:rPr>
              <w:t>термоусаживающихся</w:t>
            </w:r>
            <w:proofErr w:type="spellEnd"/>
            <w:r w:rsidRPr="00750D50">
              <w:rPr>
                <w:sz w:val="16"/>
                <w:szCs w:val="16"/>
              </w:rPr>
              <w:t xml:space="preserve"> лент.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844"/>
              <w:gridCol w:w="844"/>
              <w:gridCol w:w="844"/>
              <w:gridCol w:w="844"/>
              <w:gridCol w:w="844"/>
              <w:gridCol w:w="845"/>
            </w:tblGrid>
            <w:tr w:rsidR="00750D50" w:rsidRPr="00750D50" w:rsidTr="00750D50">
              <w:trPr>
                <w:cantSplit/>
                <w:tblHeader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показателей свойств</w:t>
                  </w:r>
                </w:p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50D50">
                    <w:rPr>
                      <w:sz w:val="16"/>
                      <w:szCs w:val="16"/>
                    </w:rPr>
                    <w:t>покрытия</w:t>
                  </w:r>
                </w:p>
              </w:tc>
              <w:tc>
                <w:tcPr>
                  <w:tcW w:w="50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50D50">
                    <w:rPr>
                      <w:sz w:val="16"/>
                      <w:szCs w:val="16"/>
                    </w:rPr>
                    <w:t>Норма для покрытий</w:t>
                  </w:r>
                </w:p>
              </w:tc>
            </w:tr>
            <w:tr w:rsidR="00750D50" w:rsidRPr="00750D50" w:rsidTr="00750D50">
              <w:trPr>
                <w:cantSplit/>
                <w:tblHeader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Тип 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Тип 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Тип 3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Тип 4</w:t>
                  </w:r>
                </w:p>
              </w:tc>
            </w:tr>
            <w:tr w:rsidR="00750D50" w:rsidRPr="00750D50" w:rsidTr="00750D50">
              <w:trPr>
                <w:cantSplit/>
                <w:tblHeader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Пк-40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Пк-60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Пк-40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Пк-80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Пк-60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 Исходная адгезия покрытия к стали и к заводскому покрытию, Н/см ширины, не менее, при температурах испытаний: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а) (20±5)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б) (40±3)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в) (60±3) °С;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 г) (80±3) °С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 Адгезия покрытия к стали и к заводскому покрытию, Н/см ширины, не менее, после 1000 ч выдержки  в воде при температурах испытаний: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а) (20±5)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б) (40±3)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в) (60±3) °С;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 г) (80±3) °С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 Площадь катодного отслаивания покрытия, не более, см², после 30 суток испытаний при температурах: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а) (20±5)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б) (40±3)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в) (60±3) °С;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г) (80±3) °С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8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 Пе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ре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ход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ное  со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про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тив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ние по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кры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тия в </w:t>
                  </w:r>
                  <w:r w:rsidRPr="00750D50">
                    <w:rPr>
                      <w:sz w:val="16"/>
                      <w:szCs w:val="16"/>
                    </w:rPr>
                    <w:br/>
                    <w:t>3 %-ном рас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тво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ре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NaCl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при тем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пе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ра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ту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ре (20±5) </w:t>
                  </w:r>
                  <w:r w:rsidRPr="00750D50">
                    <w:rPr>
                      <w:sz w:val="16"/>
                      <w:szCs w:val="16"/>
                    </w:rPr>
                    <w:sym w:font="Symbol" w:char="00B0"/>
                  </w:r>
                  <w:r w:rsidRPr="00750D50">
                    <w:rPr>
                      <w:sz w:val="16"/>
                      <w:szCs w:val="16"/>
                    </w:rPr>
                    <w:t>С, Ом</w:t>
                  </w:r>
                  <w:r w:rsidRPr="00750D50">
                    <w:rPr>
                      <w:sz w:val="16"/>
                      <w:szCs w:val="16"/>
                    </w:rPr>
                    <w:sym w:font="Symbol" w:char="00D7"/>
                  </w:r>
                  <w:r w:rsidRPr="00750D50">
                    <w:rPr>
                      <w:sz w:val="16"/>
                      <w:szCs w:val="16"/>
                    </w:rPr>
                    <w:t>м², не ме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нее: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а) ис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ход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ное; 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right="-108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б) после 100 суток испытаний при (20±5) </w:t>
                  </w:r>
                  <w:r w:rsidRPr="00750D50">
                    <w:rPr>
                      <w:sz w:val="16"/>
                      <w:szCs w:val="16"/>
                    </w:rPr>
                    <w:sym w:font="Symbol" w:char="00B0"/>
                  </w:r>
                  <w:r w:rsidRPr="00750D50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10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10</w:t>
                  </w:r>
                </w:p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</w:t>
                  </w:r>
                  <w:r w:rsidRPr="00750D50">
                    <w:rPr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af2"/>
                    <w:spacing w:before="0" w:after="0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5 Прочность покрытия при ударе, Дж,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при температурах испытаний от минус (40±3) </w:t>
                  </w:r>
                  <w:r w:rsidRPr="00750D50">
                    <w:rPr>
                      <w:sz w:val="16"/>
                      <w:szCs w:val="16"/>
                    </w:rPr>
                    <w:sym w:font="Symbol" w:char="00B0"/>
                  </w:r>
                  <w:r w:rsidRPr="00750D50">
                    <w:rPr>
                      <w:sz w:val="16"/>
                      <w:szCs w:val="16"/>
                    </w:rPr>
                    <w:t xml:space="preserve">С до плюс (40±3) </w:t>
                  </w:r>
                  <w:r w:rsidRPr="00750D50">
                    <w:rPr>
                      <w:sz w:val="16"/>
                      <w:szCs w:val="16"/>
                    </w:rPr>
                    <w:sym w:font="Symbol" w:char="00B0"/>
                  </w:r>
                  <w:r w:rsidRPr="00750D50">
                    <w:rPr>
                      <w:sz w:val="16"/>
                      <w:szCs w:val="16"/>
                    </w:rPr>
                    <w:t>С, не менее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</w:tcPr>
                <w:p w:rsidR="00750D50" w:rsidRPr="00750D50" w:rsidRDefault="00750D50" w:rsidP="007B534A">
                  <w:pPr>
                    <w:pStyle w:val="af2"/>
                    <w:spacing w:before="0" w:after="0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6 Стойкость покрытия к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прорезанию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, отсутствие пробоя при напряжении после испытаний,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кВ</w:t>
                  </w:r>
                  <w:proofErr w:type="spellEnd"/>
                </w:p>
              </w:tc>
              <w:tc>
                <w:tcPr>
                  <w:tcW w:w="1688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50D50"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50D50"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50D50"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7,5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</w:tcPr>
                <w:p w:rsidR="00750D50" w:rsidRPr="00750D50" w:rsidRDefault="00750D50" w:rsidP="007B534A">
                  <w:pPr>
                    <w:pStyle w:val="af2"/>
                    <w:spacing w:before="0" w:after="0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7  Со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про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тив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ние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пе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нет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ра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ции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(вдав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ли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ва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нию) полимерного слоя ленты при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(20±5) </w:t>
                  </w:r>
                  <w:r w:rsidRPr="00750D50">
                    <w:rPr>
                      <w:sz w:val="16"/>
                      <w:szCs w:val="16"/>
                    </w:rPr>
                    <w:sym w:font="Symbol" w:char="00B0"/>
                  </w:r>
                  <w:r w:rsidRPr="00750D50">
                    <w:rPr>
                      <w:sz w:val="16"/>
                      <w:szCs w:val="16"/>
                    </w:rPr>
                    <w:t>С, мм, не бо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лее</w:t>
                  </w:r>
                </w:p>
              </w:tc>
              <w:tc>
                <w:tcPr>
                  <w:tcW w:w="1688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0,15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</w:tcPr>
                <w:p w:rsidR="00750D50" w:rsidRPr="00750D50" w:rsidRDefault="00750D50" w:rsidP="007B534A">
                  <w:pPr>
                    <w:pStyle w:val="af2"/>
                    <w:spacing w:before="0" w:after="0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8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Гри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бо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стой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кость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полимерного слоя ленты, балл, не бо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лее</w:t>
                  </w:r>
                </w:p>
              </w:tc>
              <w:tc>
                <w:tcPr>
                  <w:tcW w:w="1688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9 Сте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пень усад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ки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термоусаживающейся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лен</w:t>
                  </w:r>
                  <w:r w:rsidRPr="00750D50">
                    <w:rPr>
                      <w:sz w:val="16"/>
                      <w:szCs w:val="16"/>
                    </w:rPr>
                    <w:softHyphen/>
                    <w:t xml:space="preserve">ты в продольном направлении, %: 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 а) не ме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нее;</w:t>
                  </w:r>
                  <w:r w:rsidRPr="00750D50">
                    <w:rPr>
                      <w:sz w:val="16"/>
                      <w:szCs w:val="16"/>
                    </w:rPr>
                    <w:br/>
                    <w:t xml:space="preserve">   б) не бо</w:t>
                  </w:r>
                  <w:r w:rsidRPr="00750D50">
                    <w:rPr>
                      <w:sz w:val="16"/>
                      <w:szCs w:val="16"/>
                    </w:rPr>
                    <w:softHyphen/>
                    <w:t>лее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15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tabs>
                      <w:tab w:val="clear" w:pos="567"/>
                      <w:tab w:val="left" w:pos="708"/>
                    </w:tabs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10 Содержание гель-фракции полимерного слоя </w:t>
                  </w:r>
                  <w:r w:rsidRPr="00750D50">
                    <w:rPr>
                      <w:sz w:val="16"/>
                      <w:szCs w:val="16"/>
                    </w:rPr>
                    <w:lastRenderedPageBreak/>
                    <w:t>ленты, %: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 а) не менее; 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б) не более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40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lastRenderedPageBreak/>
                    <w:t>11 Прочность при разрыве полимерного слоя ленты при (20±5) °С, МПа, не менее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(18)*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12 Относительное удлинение при разрыве полимерного слоя ленты при температурах испытаний, не менее, %: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 а) минус (40±3) °С;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  б) (20±5) °С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100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(100)*</w:t>
                  </w:r>
                </w:p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(100)*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13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Термостабильность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>. Изменение относительного удлинения при разрыве полимерного слоя ленты после 1000 ч выдержки на воздухе при (110±3) °С, % от исходной величины, не более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(25)*</w:t>
                  </w:r>
                </w:p>
              </w:tc>
            </w:tr>
            <w:tr w:rsidR="00750D50" w:rsidRPr="00750D50" w:rsidTr="00750D50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left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14 Изменение относительного удлинения при разрыве полимерного слоя ленты после 500 ч УФ облучения, % от исходной величины, не более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50" w:rsidRPr="00750D50" w:rsidRDefault="00750D50" w:rsidP="007B534A">
                  <w:pPr>
                    <w:pStyle w:val="1-1"/>
                    <w:spacing w:before="0" w:line="240" w:lineRule="auto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(25)*</w:t>
                  </w:r>
                </w:p>
              </w:tc>
            </w:tr>
          </w:tbl>
          <w:p w:rsidR="00750D50" w:rsidRDefault="00750D50" w:rsidP="007B534A">
            <w:pPr>
              <w:ind w:right="-111"/>
              <w:rPr>
                <w:i/>
                <w:sz w:val="24"/>
                <w:szCs w:val="24"/>
              </w:rPr>
            </w:pPr>
          </w:p>
          <w:p w:rsidR="00750D50" w:rsidRDefault="00750D50" w:rsidP="007B534A">
            <w:pPr>
              <w:ind w:right="-111"/>
              <w:rPr>
                <w:i/>
                <w:sz w:val="24"/>
                <w:szCs w:val="24"/>
              </w:rPr>
            </w:pPr>
          </w:p>
          <w:p w:rsidR="00750D50" w:rsidRDefault="00750D50" w:rsidP="007B534A">
            <w:pPr>
              <w:ind w:right="-111"/>
              <w:rPr>
                <w:i/>
                <w:sz w:val="24"/>
                <w:szCs w:val="24"/>
              </w:rPr>
            </w:pPr>
          </w:p>
          <w:p w:rsidR="00750D50" w:rsidRDefault="00750D50" w:rsidP="007B534A">
            <w:pPr>
              <w:ind w:right="-111"/>
              <w:rPr>
                <w:i/>
                <w:sz w:val="24"/>
                <w:szCs w:val="24"/>
              </w:rPr>
            </w:pPr>
          </w:p>
          <w:p w:rsidR="00750D50" w:rsidRDefault="00750D50" w:rsidP="00750D50">
            <w:pPr>
              <w:jc w:val="both"/>
              <w:rPr>
                <w:sz w:val="16"/>
                <w:szCs w:val="16"/>
              </w:rPr>
            </w:pPr>
            <w:r w:rsidRPr="00750D50">
              <w:rPr>
                <w:sz w:val="16"/>
                <w:szCs w:val="16"/>
              </w:rPr>
              <w:t xml:space="preserve">Наименование показателей и методы проведения испытаний покрытия </w:t>
            </w:r>
          </w:p>
          <w:p w:rsidR="00750D50" w:rsidRPr="00750D50" w:rsidRDefault="00750D50" w:rsidP="00750D50">
            <w:pPr>
              <w:spacing w:after="120"/>
              <w:jc w:val="both"/>
              <w:rPr>
                <w:sz w:val="16"/>
                <w:szCs w:val="16"/>
              </w:rPr>
            </w:pPr>
            <w:r w:rsidRPr="00750D50">
              <w:rPr>
                <w:sz w:val="16"/>
                <w:szCs w:val="16"/>
              </w:rPr>
              <w:t>сварных стыков трубопроводов в трассовых условиях</w:t>
            </w:r>
          </w:p>
          <w:tbl>
            <w:tblPr>
              <w:tblW w:w="6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3163"/>
            </w:tblGrid>
            <w:tr w:rsidR="00750D50" w:rsidRPr="00750D50" w:rsidTr="00750D50">
              <w:trPr>
                <w:cantSplit/>
                <w:tblHeader/>
              </w:trPr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163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Минимальная периодичность</w:t>
                  </w:r>
                </w:p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контроля</w:t>
                  </w:r>
                </w:p>
              </w:tc>
            </w:tr>
            <w:tr w:rsidR="00750D50" w:rsidRPr="00750D50" w:rsidTr="00750D50">
              <w:trPr>
                <w:trHeight w:val="677"/>
              </w:trPr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Внешний вид покрытия</w:t>
                  </w:r>
                </w:p>
              </w:tc>
              <w:tc>
                <w:tcPr>
                  <w:tcW w:w="3163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Каждый стык</w:t>
                  </w:r>
                </w:p>
              </w:tc>
            </w:tr>
            <w:tr w:rsidR="00750D50" w:rsidRPr="00750D50" w:rsidTr="00750D50">
              <w:trPr>
                <w:trHeight w:val="890"/>
              </w:trPr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Величина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нахлеста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покрытия на заводское покрытие</w:t>
                  </w:r>
                </w:p>
              </w:tc>
              <w:tc>
                <w:tcPr>
                  <w:tcW w:w="3163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Каждый стык</w:t>
                  </w:r>
                </w:p>
              </w:tc>
            </w:tr>
            <w:tr w:rsidR="00750D50" w:rsidRPr="00750D50" w:rsidTr="00750D50">
              <w:trPr>
                <w:trHeight w:val="780"/>
              </w:trPr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Диэлектрическая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сплошность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покрытия стыка</w:t>
                  </w:r>
                </w:p>
              </w:tc>
              <w:tc>
                <w:tcPr>
                  <w:tcW w:w="3163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Каждый стык</w:t>
                  </w:r>
                </w:p>
              </w:tc>
            </w:tr>
            <w:tr w:rsidR="00750D50" w:rsidRPr="00750D50" w:rsidTr="00750D50"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Толщина покрытия зоны сварного стыка, в том числе над усилением сварного шва</w:t>
                  </w:r>
                </w:p>
              </w:tc>
              <w:tc>
                <w:tcPr>
                  <w:tcW w:w="3163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 xml:space="preserve">Каждый пятый стык для покрытий на основе </w:t>
                  </w:r>
                  <w:proofErr w:type="spellStart"/>
                  <w:r w:rsidRPr="00750D50">
                    <w:rPr>
                      <w:sz w:val="16"/>
                      <w:szCs w:val="16"/>
                    </w:rPr>
                    <w:t>термоусаживающихся</w:t>
                  </w:r>
                  <w:proofErr w:type="spellEnd"/>
                  <w:r w:rsidRPr="00750D50">
                    <w:rPr>
                      <w:sz w:val="16"/>
                      <w:szCs w:val="16"/>
                    </w:rPr>
                    <w:t xml:space="preserve"> лент; каждый стык на основе термореактивных материалов</w:t>
                  </w:r>
                </w:p>
              </w:tc>
            </w:tr>
            <w:tr w:rsidR="00750D50" w:rsidRPr="00750D50" w:rsidTr="00750D50"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Адгезия покрытия  к стали</w:t>
                  </w:r>
                </w:p>
              </w:tc>
              <w:tc>
                <w:tcPr>
                  <w:tcW w:w="3163" w:type="dxa"/>
                  <w:vMerge w:val="restart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Каждый 10-й стык, но не менее 1 стыка в смену. В случае выявления несоответствия, объем контроля удваивается. В случае выявления повторного брака на контролируемом участке, выполняется проверка 100% нанесенных покрытий.</w:t>
                  </w:r>
                </w:p>
              </w:tc>
            </w:tr>
            <w:tr w:rsidR="00750D50" w:rsidRPr="00750D50" w:rsidTr="00750D50">
              <w:tc>
                <w:tcPr>
                  <w:tcW w:w="2988" w:type="dxa"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  <w:r w:rsidRPr="00750D50">
                    <w:rPr>
                      <w:sz w:val="16"/>
                      <w:szCs w:val="16"/>
                    </w:rPr>
                    <w:t>Адгезия покрытия к заводскому покрытию</w:t>
                  </w:r>
                </w:p>
              </w:tc>
              <w:tc>
                <w:tcPr>
                  <w:tcW w:w="3163" w:type="dxa"/>
                  <w:vMerge/>
                  <w:vAlign w:val="center"/>
                </w:tcPr>
                <w:p w:rsidR="00750D50" w:rsidRPr="00750D50" w:rsidRDefault="00750D50" w:rsidP="007B53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50D50" w:rsidRPr="00884DF1" w:rsidRDefault="00750D50" w:rsidP="007B534A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21" w:type="dxa"/>
            <w:gridSpan w:val="2"/>
          </w:tcPr>
          <w:p w:rsidR="00195EEF" w:rsidRPr="00C47D46" w:rsidRDefault="00195EEF" w:rsidP="00C47D46">
            <w:pPr>
              <w:rPr>
                <w:i/>
                <w:sz w:val="24"/>
                <w:szCs w:val="24"/>
              </w:rPr>
            </w:pPr>
            <w:r w:rsidRPr="00C3694D">
              <w:t>Выполнение ремонта мест повреждения заводской изоляции и ТУМ после проверки на адгезию.</w:t>
            </w:r>
          </w:p>
        </w:tc>
        <w:tc>
          <w:tcPr>
            <w:tcW w:w="2653" w:type="dxa"/>
            <w:gridSpan w:val="5"/>
          </w:tcPr>
          <w:p w:rsidR="00195EEF" w:rsidRPr="00C3694D" w:rsidRDefault="00195EEF" w:rsidP="00FF32CB">
            <w:pPr>
              <w:numPr>
                <w:ilvl w:val="2"/>
                <w:numId w:val="2"/>
              </w:numPr>
              <w:tabs>
                <w:tab w:val="clear" w:pos="2160"/>
                <w:tab w:val="num" w:pos="159"/>
              </w:tabs>
              <w:ind w:left="34" w:hanging="55"/>
              <w:jc w:val="both"/>
            </w:pPr>
            <w:r>
              <w:t xml:space="preserve">Входной контроль </w:t>
            </w:r>
            <w:r w:rsidRPr="00C3694D">
              <w:t>ремонтных материалов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  <w:r w:rsidRPr="00C3694D">
              <w:t>Наличие аттестованной технологии ремонта изоляционного покрытия.</w:t>
            </w:r>
          </w:p>
        </w:tc>
        <w:tc>
          <w:tcPr>
            <w:tcW w:w="4293" w:type="dxa"/>
            <w:gridSpan w:val="2"/>
          </w:tcPr>
          <w:p w:rsidR="00195EEF" w:rsidRPr="00043748" w:rsidRDefault="00195EEF" w:rsidP="009F4E92">
            <w:r w:rsidRPr="00043748">
              <w:t>заплата в полном контакте с изоляцией;</w:t>
            </w:r>
          </w:p>
          <w:p w:rsidR="00195EEF" w:rsidRPr="00043748" w:rsidRDefault="00195EEF" w:rsidP="009F4E92">
            <w:r w:rsidRPr="00043748">
              <w:t>края заплаты не отслаиваются;</w:t>
            </w:r>
          </w:p>
          <w:p w:rsidR="00195EEF" w:rsidRPr="00043748" w:rsidRDefault="00195EEF" w:rsidP="009F4E92">
            <w:proofErr w:type="spellStart"/>
            <w:r w:rsidRPr="00043748">
              <w:t>адгезив</w:t>
            </w:r>
            <w:proofErr w:type="spellEnd"/>
            <w:r w:rsidRPr="00043748">
              <w:t xml:space="preserve"> вышел за края заплаты;</w:t>
            </w:r>
          </w:p>
          <w:p w:rsidR="00195EEF" w:rsidRPr="00043748" w:rsidRDefault="00195EEF" w:rsidP="009F4E92">
            <w:r w:rsidRPr="00043748">
              <w:t>в основе заплаты отсутствуют трещины или отверстия.</w:t>
            </w:r>
          </w:p>
          <w:p w:rsidR="00195EEF" w:rsidRPr="00043748" w:rsidRDefault="00195EEF" w:rsidP="009F4E92">
            <w:r w:rsidRPr="00043748">
              <w:t>Толщину ремонтного покрытия проконтролировать</w:t>
            </w:r>
          </w:p>
          <w:p w:rsidR="00195EEF" w:rsidRPr="00043748" w:rsidRDefault="00195EEF" w:rsidP="009F4E92">
            <w:proofErr w:type="spellStart"/>
            <w:r w:rsidRPr="00043748">
              <w:t>толщиномером</w:t>
            </w:r>
            <w:proofErr w:type="spellEnd"/>
            <w:r w:rsidRPr="00043748">
              <w:t>.</w:t>
            </w:r>
          </w:p>
          <w:p w:rsidR="00195EEF" w:rsidRPr="009F4E92" w:rsidRDefault="00195EEF" w:rsidP="00EA3472">
            <w:proofErr w:type="spellStart"/>
            <w:r w:rsidRPr="00043748">
              <w:t>Сплошность</w:t>
            </w:r>
            <w:proofErr w:type="spellEnd"/>
            <w:r w:rsidRPr="00043748">
              <w:t xml:space="preserve"> проконтролировать перед укладкой в траншею искровым дефектоскопом (не должно быть пробоя при электрическом напряжении 5 </w:t>
            </w:r>
            <w:proofErr w:type="spellStart"/>
            <w:r w:rsidRPr="00043748">
              <w:t>кВ</w:t>
            </w:r>
            <w:proofErr w:type="spellEnd"/>
            <w:r w:rsidRPr="00043748">
              <w:t xml:space="preserve">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43748">
                <w:t>1 мм</w:t>
              </w:r>
            </w:smartTag>
            <w:r w:rsidRPr="00043748">
              <w:t xml:space="preserve"> толщины) по всей ремонтной поверхности.</w:t>
            </w:r>
          </w:p>
        </w:tc>
        <w:tc>
          <w:tcPr>
            <w:tcW w:w="2447" w:type="dxa"/>
            <w:gridSpan w:val="3"/>
          </w:tcPr>
          <w:p w:rsidR="00195EEF" w:rsidRDefault="00195EEF" w:rsidP="00FF32CB">
            <w:pPr>
              <w:pStyle w:val="a3"/>
            </w:pPr>
            <w:r w:rsidRPr="00C3694D">
              <w:t>Визуальн</w:t>
            </w:r>
            <w:r>
              <w:t>ый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0A6AB2">
            <w:pPr>
              <w:ind w:right="-111"/>
              <w:rPr>
                <w:i/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1" w:type="dxa"/>
            <w:gridSpan w:val="2"/>
          </w:tcPr>
          <w:p w:rsidR="00195EEF" w:rsidRPr="00C47D46" w:rsidRDefault="00195EEF" w:rsidP="00C47D46">
            <w:pPr>
              <w:rPr>
                <w:i/>
                <w:sz w:val="24"/>
                <w:szCs w:val="24"/>
              </w:rPr>
            </w:pPr>
            <w:r w:rsidRPr="00C3694D">
              <w:t xml:space="preserve">Проверка </w:t>
            </w:r>
            <w:proofErr w:type="spellStart"/>
            <w:r w:rsidRPr="00C3694D">
              <w:t>сплошности</w:t>
            </w:r>
            <w:proofErr w:type="spellEnd"/>
            <w:r w:rsidRPr="00C3694D">
              <w:t xml:space="preserve"> изоляционного покрытия и нанесения </w:t>
            </w:r>
            <w:proofErr w:type="spellStart"/>
            <w:r w:rsidRPr="00C3694D">
              <w:t>термоусаживающихся</w:t>
            </w:r>
            <w:proofErr w:type="spellEnd"/>
            <w:r w:rsidRPr="00C3694D">
              <w:t xml:space="preserve"> манжет.</w:t>
            </w:r>
          </w:p>
        </w:tc>
        <w:tc>
          <w:tcPr>
            <w:tcW w:w="2653" w:type="dxa"/>
            <w:gridSpan w:val="5"/>
          </w:tcPr>
          <w:p w:rsidR="00195EEF" w:rsidRPr="00C3694D" w:rsidRDefault="00195EEF" w:rsidP="00FF32CB">
            <w:r w:rsidRPr="00C3694D">
              <w:t>1. Правильность выполнения контроля в соответствии с руководством по эксплуатации для дефектоскопа.</w:t>
            </w:r>
          </w:p>
          <w:p w:rsidR="00195EEF" w:rsidRPr="00FF32CB" w:rsidRDefault="00195EEF" w:rsidP="00EA3472">
            <w:r w:rsidRPr="00C3694D">
              <w:t xml:space="preserve">2. Отсутствие повреждений изоляционного покрытия  перед </w:t>
            </w:r>
            <w:proofErr w:type="spellStart"/>
            <w:r w:rsidRPr="00C3694D">
              <w:t>опуском</w:t>
            </w:r>
            <w:proofErr w:type="spellEnd"/>
            <w:r w:rsidRPr="00C3694D">
              <w:t>.</w:t>
            </w:r>
          </w:p>
        </w:tc>
        <w:tc>
          <w:tcPr>
            <w:tcW w:w="4293" w:type="dxa"/>
            <w:gridSpan w:val="2"/>
          </w:tcPr>
          <w:p w:rsidR="00195EEF" w:rsidRDefault="00195EEF" w:rsidP="009F4E92">
            <w:pPr>
              <w:rPr>
                <w:szCs w:val="24"/>
              </w:rPr>
            </w:pPr>
            <w:r w:rsidRPr="00150A74">
              <w:rPr>
                <w:szCs w:val="24"/>
              </w:rPr>
              <w:t xml:space="preserve">Диэлектрическая </w:t>
            </w:r>
            <w:proofErr w:type="spellStart"/>
            <w:r w:rsidRPr="00150A74">
              <w:rPr>
                <w:szCs w:val="24"/>
              </w:rPr>
              <w:t>сплошность</w:t>
            </w:r>
            <w:proofErr w:type="spellEnd"/>
            <w:r w:rsidRPr="00150A74">
              <w:rPr>
                <w:szCs w:val="24"/>
              </w:rPr>
              <w:t xml:space="preserve"> покрытия стыка</w:t>
            </w:r>
            <w:r>
              <w:rPr>
                <w:szCs w:val="24"/>
              </w:rPr>
              <w:t xml:space="preserve">: </w:t>
            </w:r>
            <w:r w:rsidRPr="00150A74">
              <w:rPr>
                <w:szCs w:val="24"/>
              </w:rPr>
              <w:t xml:space="preserve">Отсутствие пробоя при напряжении 5 </w:t>
            </w:r>
            <w:proofErr w:type="spellStart"/>
            <w:r w:rsidRPr="00150A74">
              <w:rPr>
                <w:szCs w:val="24"/>
              </w:rPr>
              <w:t>кВ</w:t>
            </w:r>
            <w:proofErr w:type="spellEnd"/>
            <w:r w:rsidRPr="00150A74">
              <w:rPr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50A74">
                <w:rPr>
                  <w:szCs w:val="24"/>
                </w:rPr>
                <w:t>1 мм</w:t>
              </w:r>
            </w:smartTag>
            <w:r w:rsidRPr="00150A74">
              <w:rPr>
                <w:szCs w:val="24"/>
              </w:rPr>
              <w:t xml:space="preserve"> изоляции</w:t>
            </w:r>
            <w:r w:rsidR="00750D50">
              <w:rPr>
                <w:szCs w:val="24"/>
              </w:rPr>
              <w:t xml:space="preserve">. </w:t>
            </w:r>
          </w:p>
          <w:p w:rsidR="00750D50" w:rsidRPr="00C82902" w:rsidRDefault="00750D50" w:rsidP="00750D50">
            <w:pPr>
              <w:pStyle w:val="ae"/>
              <w:spacing w:after="0"/>
              <w:ind w:firstLine="720"/>
              <w:jc w:val="both"/>
            </w:pPr>
            <w:r w:rsidRPr="00C82902">
              <w:t>Контролю подлежит вся поверхность защитного покрытия в зоне сварного стыка трубопровода.</w:t>
            </w:r>
          </w:p>
          <w:p w:rsidR="00750D50" w:rsidRDefault="00750D50" w:rsidP="009F4E92"/>
          <w:p w:rsidR="00195EEF" w:rsidRPr="008A48F7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195EEF" w:rsidRDefault="00195EEF" w:rsidP="00FF32CB">
            <w:pPr>
              <w:pStyle w:val="a3"/>
            </w:pPr>
            <w:r w:rsidRPr="00C3694D">
              <w:t>Визуальн</w:t>
            </w:r>
            <w:r>
              <w:t>ый,</w:t>
            </w:r>
          </w:p>
          <w:p w:rsidR="00195EEF" w:rsidRPr="00C3694D" w:rsidRDefault="00195EEF" w:rsidP="00FF32CB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195EEF" w:rsidRDefault="00195EEF" w:rsidP="00FF32CB">
            <w:pPr>
              <w:pStyle w:val="a3"/>
            </w:pPr>
          </w:p>
          <w:p w:rsidR="00195EEF" w:rsidRDefault="00195EEF" w:rsidP="00FF32CB">
            <w:pPr>
              <w:pStyle w:val="a3"/>
            </w:pPr>
            <w:r w:rsidRPr="00C3694D">
              <w:t>Лаборатория подрядчика в присутствии инженера</w:t>
            </w:r>
            <w:r>
              <w:t xml:space="preserve"> ТН. Дефектоскоп электрический </w:t>
            </w:r>
            <w:r w:rsidRPr="00C3694D">
              <w:t xml:space="preserve"> 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22" w:type="dxa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FF32CB">
            <w:pPr>
              <w:ind w:right="-111"/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</w:tr>
      <w:tr w:rsidR="00195EEF" w:rsidTr="00750D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gridSpan w:val="2"/>
          </w:tcPr>
          <w:p w:rsidR="00195EEF" w:rsidRPr="00C47D46" w:rsidRDefault="00195EEF" w:rsidP="00C47D46">
            <w:pPr>
              <w:rPr>
                <w:i/>
                <w:sz w:val="24"/>
                <w:szCs w:val="24"/>
              </w:rPr>
            </w:pPr>
            <w:r w:rsidRPr="00C3694D">
              <w:t>При необходимости изолирования стыков труб, гнутых отводов, фасонных изделий, ЛЗ и пр. имеющих разные типы заводской изоляции разрабатывается, согласовывается и аттестуется в общепринятом порядке соответствующее техническое решение.</w:t>
            </w:r>
          </w:p>
        </w:tc>
        <w:tc>
          <w:tcPr>
            <w:tcW w:w="2653" w:type="dxa"/>
            <w:gridSpan w:val="5"/>
          </w:tcPr>
          <w:p w:rsidR="00195EEF" w:rsidRPr="00C3694D" w:rsidRDefault="00195EEF" w:rsidP="00FF32CB">
            <w:pPr>
              <w:jc w:val="both"/>
            </w:pPr>
            <w:r w:rsidRPr="00C3694D">
              <w:t xml:space="preserve">1.Отсутствие повреждений изоляционного покрытия перед </w:t>
            </w:r>
            <w:proofErr w:type="spellStart"/>
            <w:r w:rsidRPr="00C3694D">
              <w:t>опуском</w:t>
            </w:r>
            <w:proofErr w:type="spellEnd"/>
            <w:r w:rsidRPr="00C3694D">
              <w:t xml:space="preserve"> в траншею.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4293" w:type="dxa"/>
            <w:gridSpan w:val="2"/>
          </w:tcPr>
          <w:p w:rsidR="00195EEF" w:rsidRPr="008A48F7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195EEF" w:rsidRDefault="00195EEF" w:rsidP="00FF32CB">
            <w:pPr>
              <w:pStyle w:val="a3"/>
            </w:pPr>
            <w:r w:rsidRPr="00C3694D">
              <w:t>Визуальн</w:t>
            </w:r>
            <w:r>
              <w:t>ый,</w:t>
            </w:r>
          </w:p>
          <w:p w:rsidR="00195EEF" w:rsidRPr="00C3694D" w:rsidRDefault="00195EEF" w:rsidP="00FF32CB">
            <w:pPr>
              <w:pStyle w:val="a3"/>
            </w:pPr>
            <w:r w:rsidRPr="00C3694D">
              <w:t>Инструменталь</w:t>
            </w:r>
            <w:r>
              <w:t>ный.</w:t>
            </w:r>
          </w:p>
          <w:p w:rsidR="00195EEF" w:rsidRDefault="00195EEF" w:rsidP="00FF32CB">
            <w:pPr>
              <w:pStyle w:val="a3"/>
              <w:jc w:val="both"/>
            </w:pPr>
          </w:p>
          <w:p w:rsidR="00195EEF" w:rsidRPr="006B7F7C" w:rsidRDefault="00195EEF" w:rsidP="009F4E92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C3694D">
              <w:t xml:space="preserve">Дефектоскоп электрический 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22" w:type="dxa"/>
          </w:tcPr>
          <w:p w:rsidR="00195EEF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FF32CB">
            <w:pPr>
              <w:ind w:right="-111"/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</w:tr>
      <w:tr w:rsidR="00195EEF" w:rsidTr="00750D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1" w:type="dxa"/>
            <w:gridSpan w:val="2"/>
          </w:tcPr>
          <w:p w:rsidR="00195EEF" w:rsidRPr="00C47D46" w:rsidRDefault="00195EEF" w:rsidP="00C47D46">
            <w:pPr>
              <w:rPr>
                <w:i/>
                <w:sz w:val="24"/>
                <w:szCs w:val="24"/>
              </w:rPr>
            </w:pPr>
            <w:r w:rsidRPr="00C3694D">
              <w:t>Контроль проверки качества изоляции за</w:t>
            </w:r>
            <w:r w:rsidRPr="00C3694D">
              <w:softHyphen/>
              <w:t xml:space="preserve">конченных </w:t>
            </w:r>
            <w:r w:rsidRPr="00C3694D">
              <w:lastRenderedPageBreak/>
              <w:t>строительством подземных участков трубопровода.</w:t>
            </w:r>
          </w:p>
        </w:tc>
        <w:tc>
          <w:tcPr>
            <w:tcW w:w="2653" w:type="dxa"/>
            <w:gridSpan w:val="5"/>
          </w:tcPr>
          <w:p w:rsidR="00195EEF" w:rsidRPr="00C3694D" w:rsidRDefault="00195EEF" w:rsidP="00FF32CB">
            <w:r w:rsidRPr="00C3694D">
              <w:lastRenderedPageBreak/>
              <w:t>1. Параметры катодной поляризации должны со</w:t>
            </w:r>
            <w:r>
              <w:t xml:space="preserve">ответствовать ГОСТ Р </w:t>
            </w:r>
            <w:r>
              <w:lastRenderedPageBreak/>
              <w:t>51164</w:t>
            </w:r>
            <w:r w:rsidRPr="00C3694D">
              <w:t>.</w:t>
            </w:r>
          </w:p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  <w:r w:rsidRPr="00C3694D">
              <w:t>2. Подключение временной ЭХЗ не позже чем через 3 месяца после засыпки.</w:t>
            </w:r>
          </w:p>
        </w:tc>
        <w:tc>
          <w:tcPr>
            <w:tcW w:w="4293" w:type="dxa"/>
            <w:gridSpan w:val="2"/>
          </w:tcPr>
          <w:p w:rsidR="00195EEF" w:rsidRPr="00C3694D" w:rsidRDefault="00195EEF" w:rsidP="007E75D2">
            <w:r w:rsidRPr="00C3694D">
              <w:lastRenderedPageBreak/>
              <w:t>Параметры катодной поляризации должны со</w:t>
            </w:r>
            <w:r>
              <w:t>ответствовать ГОСТ Р 51164</w:t>
            </w:r>
            <w:r w:rsidRPr="00C3694D">
              <w:t>.</w:t>
            </w:r>
          </w:p>
          <w:p w:rsidR="00195EEF" w:rsidRPr="008A48F7" w:rsidRDefault="00195EEF" w:rsidP="007E75D2">
            <w:pPr>
              <w:rPr>
                <w:i/>
                <w:sz w:val="24"/>
                <w:szCs w:val="24"/>
              </w:rPr>
            </w:pPr>
            <w:r w:rsidRPr="00C3694D">
              <w:t xml:space="preserve">Подключение временной ЭХЗ не позже чем </w:t>
            </w:r>
            <w:r w:rsidRPr="00C3694D">
              <w:lastRenderedPageBreak/>
              <w:t>через 3 месяца после засыпки.</w:t>
            </w:r>
          </w:p>
        </w:tc>
        <w:tc>
          <w:tcPr>
            <w:tcW w:w="2447" w:type="dxa"/>
            <w:gridSpan w:val="3"/>
          </w:tcPr>
          <w:p w:rsidR="00195EEF" w:rsidRPr="00C3694D" w:rsidRDefault="00195EEF" w:rsidP="00FF32CB">
            <w:pPr>
              <w:pStyle w:val="a3"/>
            </w:pPr>
            <w:r w:rsidRPr="00C3694D">
              <w:lastRenderedPageBreak/>
              <w:t>Инструменталь</w:t>
            </w:r>
            <w:r>
              <w:t>ный.</w:t>
            </w:r>
          </w:p>
          <w:p w:rsidR="00195EEF" w:rsidRPr="006B7F7C" w:rsidRDefault="00195EEF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5EEF" w:rsidRDefault="00195EEF" w:rsidP="007B534A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  <w:p w:rsidR="00195EEF" w:rsidRPr="006B7F7C" w:rsidRDefault="00195EEF" w:rsidP="007B534A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195EEF" w:rsidRPr="006B7F7C" w:rsidRDefault="00195EEF" w:rsidP="00FF32CB">
            <w:pPr>
              <w:rPr>
                <w:i/>
                <w:sz w:val="24"/>
                <w:szCs w:val="24"/>
              </w:rPr>
            </w:pPr>
            <w:r w:rsidRPr="00884DF1">
              <w:rPr>
                <w:i/>
                <w:sz w:val="24"/>
                <w:szCs w:val="24"/>
              </w:rPr>
              <w:t>100%</w:t>
            </w:r>
          </w:p>
        </w:tc>
      </w:tr>
      <w:tr w:rsidR="00195EEF" w:rsidTr="00750D50">
        <w:tc>
          <w:tcPr>
            <w:tcW w:w="15409" w:type="dxa"/>
            <w:gridSpan w:val="16"/>
          </w:tcPr>
          <w:p w:rsidR="00195EEF" w:rsidRPr="00E30410" w:rsidRDefault="00195EEF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195EEF" w:rsidTr="00750D50">
        <w:tc>
          <w:tcPr>
            <w:tcW w:w="814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02" w:type="dxa"/>
            <w:gridSpan w:val="6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429" w:type="dxa"/>
            <w:gridSpan w:val="5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42" w:type="dxa"/>
            <w:gridSpan w:val="3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02" w:type="dxa"/>
            <w:gridSpan w:val="6"/>
          </w:tcPr>
          <w:p w:rsidR="00195EEF" w:rsidRPr="006D69AF" w:rsidRDefault="00195EEF" w:rsidP="008A48F7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Общий журнал 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Ответственный за производство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02" w:type="dxa"/>
            <w:gridSpan w:val="6"/>
          </w:tcPr>
          <w:p w:rsidR="00195EEF" w:rsidRPr="006D69AF" w:rsidRDefault="00195EEF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6"/>
          </w:tcPr>
          <w:p w:rsidR="00195EEF" w:rsidRPr="006D69AF" w:rsidRDefault="00195EEF" w:rsidP="00B361F1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подрядчика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ответственный за производство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002" w:type="dxa"/>
            <w:gridSpan w:val="6"/>
          </w:tcPr>
          <w:p w:rsidR="00195EEF" w:rsidRPr="006D69AF" w:rsidRDefault="00195EEF" w:rsidP="007B534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Акт освидетельствования скрытых работ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инженер СК(ТН), ответственный за производство, представитель заказчика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6"/>
          </w:tcPr>
          <w:p w:rsidR="00195EEF" w:rsidRPr="006D69AF" w:rsidRDefault="00195EEF" w:rsidP="007B534A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изоляционно-укладочных работ и ремонта изоляции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7E75D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СК(ТН), ответственный за производство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  <w:tr w:rsidR="00195EEF" w:rsidTr="00750D50">
        <w:tc>
          <w:tcPr>
            <w:tcW w:w="814" w:type="dxa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002" w:type="dxa"/>
            <w:gridSpan w:val="6"/>
          </w:tcPr>
          <w:p w:rsidR="00195EEF" w:rsidRPr="007E75D2" w:rsidRDefault="00195EEF" w:rsidP="007B534A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E75D2">
              <w:rPr>
                <w:i/>
                <w:sz w:val="24"/>
                <w:szCs w:val="24"/>
              </w:rPr>
              <w:t xml:space="preserve">Акт контроля </w:t>
            </w:r>
            <w:proofErr w:type="spellStart"/>
            <w:r w:rsidRPr="007E75D2">
              <w:rPr>
                <w:i/>
                <w:sz w:val="24"/>
                <w:szCs w:val="24"/>
              </w:rPr>
              <w:t>сплошности</w:t>
            </w:r>
            <w:proofErr w:type="spellEnd"/>
            <w:r w:rsidRPr="007E75D2">
              <w:rPr>
                <w:i/>
                <w:sz w:val="24"/>
                <w:szCs w:val="24"/>
              </w:rPr>
              <w:t xml:space="preserve"> изоляционного покрытия.</w:t>
            </w:r>
          </w:p>
        </w:tc>
        <w:tc>
          <w:tcPr>
            <w:tcW w:w="7429" w:type="dxa"/>
            <w:gridSpan w:val="5"/>
          </w:tcPr>
          <w:p w:rsidR="00195EEF" w:rsidRPr="006D69AF" w:rsidRDefault="00195EEF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После приемки выполненных работ</w:t>
            </w:r>
          </w:p>
        </w:tc>
        <w:tc>
          <w:tcPr>
            <w:tcW w:w="2542" w:type="dxa"/>
            <w:gridSpan w:val="3"/>
          </w:tcPr>
          <w:p w:rsidR="00195EEF" w:rsidRPr="006D69AF" w:rsidRDefault="00195EEF" w:rsidP="007E75D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СК, инженер СК(ТН), ответственный за производство, представитель заказчика</w:t>
            </w:r>
          </w:p>
        </w:tc>
        <w:tc>
          <w:tcPr>
            <w:tcW w:w="1622" w:type="dxa"/>
          </w:tcPr>
          <w:p w:rsidR="00195EEF" w:rsidRDefault="00195EEF" w:rsidP="00EA3472">
            <w:pPr>
              <w:rPr>
                <w:sz w:val="24"/>
                <w:szCs w:val="24"/>
              </w:rPr>
            </w:pP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3C4E75" w:rsidRDefault="003C4E75" w:rsidP="003C4E7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r w:rsidR="00963D8E"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C4E75" w:rsidRPr="0079430F" w:rsidRDefault="003C4E75" w:rsidP="003C4E75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50D50" w:rsidRDefault="00750D50" w:rsidP="00EA3472">
      <w:pPr>
        <w:ind w:firstLine="4962"/>
        <w:rPr>
          <w:sz w:val="24"/>
          <w:szCs w:val="24"/>
        </w:rPr>
      </w:pPr>
    </w:p>
    <w:p w:rsidR="00750D50" w:rsidRDefault="00750D50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1D3FC1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D2" w:rsidRDefault="000A2CD2" w:rsidP="00EA3472">
      <w:r>
        <w:separator/>
      </w:r>
    </w:p>
  </w:endnote>
  <w:endnote w:type="continuationSeparator" w:id="0">
    <w:p w:rsidR="000A2CD2" w:rsidRDefault="000A2CD2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D2" w:rsidRDefault="000A2CD2" w:rsidP="00EA3472">
      <w:r>
        <w:separator/>
      </w:r>
    </w:p>
  </w:footnote>
  <w:footnote w:type="continuationSeparator" w:id="0">
    <w:p w:rsidR="000A2CD2" w:rsidRDefault="000A2CD2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16322A68"/>
    <w:multiLevelType w:val="singleLevel"/>
    <w:tmpl w:val="0FDCC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A4428"/>
    <w:multiLevelType w:val="hybridMultilevel"/>
    <w:tmpl w:val="AC5A64BA"/>
    <w:lvl w:ilvl="0" w:tplc="42B233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E766FE2"/>
    <w:multiLevelType w:val="hybridMultilevel"/>
    <w:tmpl w:val="1E20F3D4"/>
    <w:lvl w:ilvl="0" w:tplc="6B480A8C">
      <w:start w:val="1"/>
      <w:numFmt w:val="russianLow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00A1F"/>
    <w:multiLevelType w:val="singleLevel"/>
    <w:tmpl w:val="0FDCC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E404DF"/>
    <w:multiLevelType w:val="hybridMultilevel"/>
    <w:tmpl w:val="DCA2EE16"/>
    <w:lvl w:ilvl="0" w:tplc="A39AD09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2C96881"/>
    <w:multiLevelType w:val="hybridMultilevel"/>
    <w:tmpl w:val="DFE2777E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4049"/>
    <w:rsid w:val="00056673"/>
    <w:rsid w:val="000601A4"/>
    <w:rsid w:val="000A11BB"/>
    <w:rsid w:val="000A2CD2"/>
    <w:rsid w:val="000A6AB2"/>
    <w:rsid w:val="000B3A26"/>
    <w:rsid w:val="000C5D55"/>
    <w:rsid w:val="000F3C60"/>
    <w:rsid w:val="001343A2"/>
    <w:rsid w:val="00195EEF"/>
    <w:rsid w:val="00197202"/>
    <w:rsid w:val="001B76F5"/>
    <w:rsid w:val="001D3FC1"/>
    <w:rsid w:val="001E369B"/>
    <w:rsid w:val="00214904"/>
    <w:rsid w:val="00236674"/>
    <w:rsid w:val="002949F7"/>
    <w:rsid w:val="00296246"/>
    <w:rsid w:val="002C2163"/>
    <w:rsid w:val="002C2C91"/>
    <w:rsid w:val="003045B4"/>
    <w:rsid w:val="00330C2B"/>
    <w:rsid w:val="003546C8"/>
    <w:rsid w:val="0036765E"/>
    <w:rsid w:val="003A32A4"/>
    <w:rsid w:val="003C047A"/>
    <w:rsid w:val="003C4E75"/>
    <w:rsid w:val="00410A25"/>
    <w:rsid w:val="0043564D"/>
    <w:rsid w:val="00446F70"/>
    <w:rsid w:val="004533E5"/>
    <w:rsid w:val="00481836"/>
    <w:rsid w:val="00510AF2"/>
    <w:rsid w:val="00533417"/>
    <w:rsid w:val="00533631"/>
    <w:rsid w:val="005369FE"/>
    <w:rsid w:val="005543B2"/>
    <w:rsid w:val="005B570E"/>
    <w:rsid w:val="005E2581"/>
    <w:rsid w:val="005E5EF7"/>
    <w:rsid w:val="0067677E"/>
    <w:rsid w:val="006A48D2"/>
    <w:rsid w:val="006B5710"/>
    <w:rsid w:val="006B7F7C"/>
    <w:rsid w:val="006C49AA"/>
    <w:rsid w:val="006D69AF"/>
    <w:rsid w:val="00713180"/>
    <w:rsid w:val="007457FC"/>
    <w:rsid w:val="007466F7"/>
    <w:rsid w:val="00746D51"/>
    <w:rsid w:val="00750D50"/>
    <w:rsid w:val="0076197C"/>
    <w:rsid w:val="00772BE7"/>
    <w:rsid w:val="0077377D"/>
    <w:rsid w:val="0079430F"/>
    <w:rsid w:val="007A33E6"/>
    <w:rsid w:val="007A6908"/>
    <w:rsid w:val="007B534A"/>
    <w:rsid w:val="007C757C"/>
    <w:rsid w:val="007E75D2"/>
    <w:rsid w:val="007F5945"/>
    <w:rsid w:val="00840511"/>
    <w:rsid w:val="00896A43"/>
    <w:rsid w:val="008A48F7"/>
    <w:rsid w:val="008D4B83"/>
    <w:rsid w:val="008E52D8"/>
    <w:rsid w:val="008F3215"/>
    <w:rsid w:val="00907AED"/>
    <w:rsid w:val="0094695D"/>
    <w:rsid w:val="0096087B"/>
    <w:rsid w:val="00963D8E"/>
    <w:rsid w:val="0099037C"/>
    <w:rsid w:val="0099294F"/>
    <w:rsid w:val="009A4A4F"/>
    <w:rsid w:val="009B420E"/>
    <w:rsid w:val="009B4823"/>
    <w:rsid w:val="009F4E92"/>
    <w:rsid w:val="00A460AA"/>
    <w:rsid w:val="00A53A0E"/>
    <w:rsid w:val="00A6679B"/>
    <w:rsid w:val="00A97DE0"/>
    <w:rsid w:val="00AA3967"/>
    <w:rsid w:val="00AD1074"/>
    <w:rsid w:val="00AE0F0E"/>
    <w:rsid w:val="00AF1AB0"/>
    <w:rsid w:val="00AF3DBA"/>
    <w:rsid w:val="00AF7760"/>
    <w:rsid w:val="00B065B1"/>
    <w:rsid w:val="00B13E50"/>
    <w:rsid w:val="00B23F3C"/>
    <w:rsid w:val="00B361F1"/>
    <w:rsid w:val="00B363D6"/>
    <w:rsid w:val="00B47FFA"/>
    <w:rsid w:val="00B75995"/>
    <w:rsid w:val="00B80B6D"/>
    <w:rsid w:val="00BA68DF"/>
    <w:rsid w:val="00BD705B"/>
    <w:rsid w:val="00C203B4"/>
    <w:rsid w:val="00C4490A"/>
    <w:rsid w:val="00C47D46"/>
    <w:rsid w:val="00CA0A14"/>
    <w:rsid w:val="00CD42FF"/>
    <w:rsid w:val="00CF0FF4"/>
    <w:rsid w:val="00CF7565"/>
    <w:rsid w:val="00DB2E7A"/>
    <w:rsid w:val="00DE2629"/>
    <w:rsid w:val="00E073AC"/>
    <w:rsid w:val="00E171F8"/>
    <w:rsid w:val="00E30410"/>
    <w:rsid w:val="00E5671A"/>
    <w:rsid w:val="00E569A8"/>
    <w:rsid w:val="00E64418"/>
    <w:rsid w:val="00E94196"/>
    <w:rsid w:val="00EA3472"/>
    <w:rsid w:val="00F5550E"/>
    <w:rsid w:val="00F91464"/>
    <w:rsid w:val="00FC10C9"/>
    <w:rsid w:val="00FF0FC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AE0F0E"/>
  </w:style>
  <w:style w:type="character" w:customStyle="1" w:styleId="ad">
    <w:name w:val="Текст примечания Знак"/>
    <w:basedOn w:val="a0"/>
    <w:link w:val="ac"/>
    <w:uiPriority w:val="99"/>
    <w:semiHidden/>
    <w:rsid w:val="00AE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A48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48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6A48D2"/>
    <w:pPr>
      <w:spacing w:after="120"/>
    </w:pPr>
    <w:rPr>
      <w:rFonts w:ascii="Times New Roman CYR" w:hAnsi="Times New Roman CYR"/>
    </w:rPr>
  </w:style>
  <w:style w:type="character" w:customStyle="1" w:styleId="af">
    <w:name w:val="Основной текст Знак"/>
    <w:basedOn w:val="a0"/>
    <w:link w:val="ae"/>
    <w:rsid w:val="006A48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95EE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5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АБЛ_текст"/>
    <w:basedOn w:val="a"/>
    <w:rsid w:val="00750D50"/>
    <w:pPr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customStyle="1" w:styleId="1-1">
    <w:name w:val="1-1"/>
    <w:basedOn w:val="a"/>
    <w:rsid w:val="00750D50"/>
    <w:pPr>
      <w:tabs>
        <w:tab w:val="left" w:pos="567"/>
      </w:tabs>
      <w:spacing w:before="120" w:line="320" w:lineRule="exact"/>
      <w:ind w:left="567" w:hanging="567"/>
      <w:jc w:val="both"/>
    </w:pPr>
    <w:rPr>
      <w:sz w:val="24"/>
      <w:szCs w:val="24"/>
    </w:rPr>
  </w:style>
  <w:style w:type="character" w:customStyle="1" w:styleId="FontStyle450">
    <w:name w:val="Font Style450"/>
    <w:basedOn w:val="a0"/>
    <w:uiPriority w:val="99"/>
    <w:rsid w:val="003A32A4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79E8C-64B7-4BB4-B0DE-3D3374E3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30</cp:revision>
  <cp:lastPrinted>2014-03-25T09:10:00Z</cp:lastPrinted>
  <dcterms:created xsi:type="dcterms:W3CDTF">2014-02-12T07:00:00Z</dcterms:created>
  <dcterms:modified xsi:type="dcterms:W3CDTF">2019-08-02T12:39:00Z</dcterms:modified>
</cp:coreProperties>
</file>