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80" w:rsidRDefault="00327680" w:rsidP="00327680">
      <w:pPr>
        <w:jc w:val="right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</w:p>
    <w:p w:rsidR="00327680" w:rsidRDefault="00327680" w:rsidP="00327680">
      <w:pPr>
        <w:jc w:val="right"/>
        <w:rPr>
          <w:color w:val="000000"/>
        </w:rPr>
      </w:pPr>
      <w:r>
        <w:rPr>
          <w:color w:val="000000"/>
        </w:rPr>
        <w:t>ГОСТ 2.752-71</w:t>
      </w:r>
    </w:p>
    <w:p w:rsidR="00327680" w:rsidRDefault="00327680" w:rsidP="00327680">
      <w:pPr>
        <w:jc w:val="right"/>
        <w:rPr>
          <w:color w:val="000000"/>
        </w:rPr>
      </w:pPr>
      <w:r>
        <w:rPr>
          <w:color w:val="000000"/>
        </w:rPr>
        <w:t>(СТ СЭВ 2518-84)</w:t>
      </w:r>
    </w:p>
    <w:p w:rsidR="00327680" w:rsidRDefault="00327680" w:rsidP="00327680">
      <w:pPr>
        <w:jc w:val="right"/>
        <w:rPr>
          <w:color w:val="000000"/>
        </w:rPr>
      </w:pPr>
    </w:p>
    <w:p w:rsidR="00327680" w:rsidRDefault="00327680" w:rsidP="00327680">
      <w:pPr>
        <w:jc w:val="right"/>
        <w:rPr>
          <w:color w:val="000000"/>
        </w:rPr>
      </w:pPr>
      <w:r>
        <w:rPr>
          <w:color w:val="000000"/>
        </w:rPr>
        <w:t>Группа Т52</w:t>
      </w:r>
    </w:p>
    <w:p w:rsidR="00327680" w:rsidRDefault="00327680" w:rsidP="00327680">
      <w:pPr>
        <w:jc w:val="right"/>
        <w:rPr>
          <w:color w:val="000000"/>
        </w:rPr>
      </w:pPr>
    </w:p>
    <w:p w:rsidR="00327680" w:rsidRDefault="00327680" w:rsidP="00327680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327680" w:rsidRDefault="00327680" w:rsidP="00327680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ГОСУДАРСТВЕННЫЙ СТАНДАРТ СОЮЗА ССР</w:t>
      </w:r>
    </w:p>
    <w:p w:rsidR="00327680" w:rsidRDefault="00327680" w:rsidP="00327680">
      <w:pPr>
        <w:pStyle w:val="Heading"/>
        <w:jc w:val="center"/>
        <w:rPr>
          <w:color w:val="000000"/>
        </w:rPr>
      </w:pPr>
    </w:p>
    <w:p w:rsidR="00327680" w:rsidRDefault="00327680" w:rsidP="00327680">
      <w:pPr>
        <w:pStyle w:val="Heading"/>
        <w:jc w:val="center"/>
        <w:rPr>
          <w:color w:val="000000"/>
        </w:rPr>
      </w:pPr>
    </w:p>
    <w:p w:rsidR="00327680" w:rsidRDefault="00327680" w:rsidP="00327680">
      <w:pPr>
        <w:pStyle w:val="Heading"/>
        <w:jc w:val="center"/>
        <w:rPr>
          <w:color w:val="000000"/>
        </w:rPr>
      </w:pPr>
      <w:r>
        <w:rPr>
          <w:color w:val="000000"/>
        </w:rPr>
        <w:t>Единая система конструкторской документации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327680" w:rsidRDefault="00327680" w:rsidP="00327680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327680" w:rsidRDefault="00327680" w:rsidP="0032768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ОБОЗНАЧЕНИЯ УСЛОВНЫЕ ГРАФИЧЕСКИЕ В СХЕМАХ. </w:t>
      </w:r>
    </w:p>
    <w:p w:rsidR="00327680" w:rsidRPr="00327680" w:rsidRDefault="00327680" w:rsidP="00327680">
      <w:pPr>
        <w:pStyle w:val="Heading"/>
        <w:jc w:val="center"/>
        <w:rPr>
          <w:color w:val="000000"/>
          <w:lang w:val="en-US"/>
        </w:rPr>
      </w:pPr>
      <w:r>
        <w:rPr>
          <w:color w:val="000000"/>
        </w:rPr>
        <w:t>УСТРОЙСТВА</w:t>
      </w:r>
      <w:r w:rsidRPr="00327680">
        <w:rPr>
          <w:color w:val="000000"/>
          <w:lang w:val="en-US"/>
        </w:rPr>
        <w:t xml:space="preserve"> </w:t>
      </w:r>
      <w:r>
        <w:rPr>
          <w:color w:val="000000"/>
        </w:rPr>
        <w:t>ТЕЛЕМЕХАНИКИ</w:t>
      </w:r>
    </w:p>
    <w:p w:rsidR="00327680" w:rsidRPr="00327680" w:rsidRDefault="00327680" w:rsidP="00327680">
      <w:pPr>
        <w:pStyle w:val="Heading"/>
        <w:jc w:val="center"/>
        <w:rPr>
          <w:color w:val="000000"/>
          <w:lang w:val="en-US"/>
        </w:rPr>
      </w:pPr>
    </w:p>
    <w:p w:rsidR="00327680" w:rsidRPr="00327680" w:rsidRDefault="00327680" w:rsidP="00327680">
      <w:pPr>
        <w:pStyle w:val="Heading"/>
        <w:jc w:val="center"/>
        <w:rPr>
          <w:color w:val="000000"/>
          <w:lang w:val="en-US"/>
        </w:rPr>
      </w:pPr>
      <w:r w:rsidRPr="00327680">
        <w:rPr>
          <w:color w:val="000000"/>
          <w:lang w:val="en-US"/>
        </w:rPr>
        <w:t xml:space="preserve">Unified system for design documentation. </w:t>
      </w:r>
    </w:p>
    <w:p w:rsidR="00327680" w:rsidRPr="00327680" w:rsidRDefault="00327680" w:rsidP="00327680">
      <w:pPr>
        <w:pStyle w:val="Heading"/>
        <w:jc w:val="center"/>
        <w:rPr>
          <w:color w:val="000000"/>
          <w:lang w:val="en-US"/>
        </w:rPr>
      </w:pPr>
      <w:r w:rsidRPr="00327680">
        <w:rPr>
          <w:color w:val="000000"/>
          <w:lang w:val="en-US"/>
        </w:rPr>
        <w:t>Graphic designations in diagrams. Telemechanic devices</w:t>
      </w:r>
      <w:r w:rsidRPr="00327680">
        <w:rPr>
          <w:vanish/>
          <w:color w:val="000000"/>
          <w:lang w:val="en-US"/>
        </w:rPr>
        <w:t>#S</w:t>
      </w:r>
      <w:r w:rsidRPr="00327680">
        <w:rPr>
          <w:color w:val="000000"/>
          <w:lang w:val="en-US"/>
        </w:rPr>
        <w:t xml:space="preserve"> </w:t>
      </w:r>
    </w:p>
    <w:p w:rsidR="00327680" w:rsidRPr="00327680" w:rsidRDefault="00327680" w:rsidP="00327680">
      <w:pPr>
        <w:jc w:val="right"/>
        <w:rPr>
          <w:color w:val="000000"/>
          <w:lang w:val="en-US"/>
        </w:rPr>
      </w:pPr>
    </w:p>
    <w:p w:rsidR="00327680" w:rsidRPr="00327680" w:rsidRDefault="00327680" w:rsidP="00327680">
      <w:pPr>
        <w:jc w:val="right"/>
        <w:rPr>
          <w:color w:val="000000"/>
          <w:lang w:val="en-US"/>
        </w:rPr>
      </w:pPr>
    </w:p>
    <w:p w:rsidR="00327680" w:rsidRDefault="00327680" w:rsidP="00327680">
      <w:pPr>
        <w:jc w:val="right"/>
        <w:rPr>
          <w:color w:val="000000"/>
        </w:rPr>
      </w:pPr>
      <w:r>
        <w:rPr>
          <w:color w:val="000000"/>
        </w:rPr>
        <w:t>Дата введения 1972-01-01</w:t>
      </w:r>
    </w:p>
    <w:p w:rsidR="00327680" w:rsidRDefault="00327680" w:rsidP="00327680">
      <w:pPr>
        <w:jc w:val="right"/>
        <w:rPr>
          <w:color w:val="000000"/>
        </w:rPr>
      </w:pPr>
    </w:p>
    <w:p w:rsidR="00327680" w:rsidRDefault="00327680" w:rsidP="00327680">
      <w:pPr>
        <w:jc w:val="right"/>
        <w:rPr>
          <w:color w:val="000000"/>
        </w:rPr>
      </w:pPr>
    </w:p>
    <w:p w:rsidR="00327680" w:rsidRDefault="00327680" w:rsidP="00327680">
      <w:pPr>
        <w:pStyle w:val="Heading"/>
        <w:jc w:val="center"/>
        <w:rPr>
          <w:color w:val="000000"/>
        </w:rPr>
      </w:pPr>
      <w:r>
        <w:rPr>
          <w:color w:val="000000"/>
        </w:rPr>
        <w:t>ИНФОРМАЦИОННЫЕ ДАННЫЕ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327680" w:rsidRDefault="00327680" w:rsidP="00327680">
      <w:pPr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1. РАЗРАБОТАН И ВНЕСЕН Государственным комитетом стандартов Совета Министров СССР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РАЗРАБОТЧИКИ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В.Р.Верченко, Ю.И.Степанов, В.С.Мурашов, Э.Я.Акопян, Т.Н.Назарова, К.В.Зубанов, М.Д.Кучкин, В.В.Мороз, Б.А.Трейберман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2. УТВЕРЖДЕН И ВВЕДЕН В ДЕЙСТВИЕ Постановлением Государственного комитета стандартов Совета Министров СССР от 22.03.71 N 521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3. Стандарт полностью соответствует СТ СЭВ 2518-84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4. ВВЕДЕН ВПЕРВЫЕ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 ССЫЛОЧНЫЕ НОРМАТИВНО-ТЕХНИЧЕСКИЕ ДОКУМЕНТЫ     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30"/>
        <w:gridCol w:w="3915"/>
      </w:tblGrid>
      <w:tr w:rsidR="0032768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Обозначение НТД, на который дана ссылка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пункта 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</w:p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#M12291 1200007058</w:t>
            </w:r>
            <w:r>
              <w:rPr>
                <w:color w:val="000000"/>
              </w:rPr>
              <w:t>ГОСТ 2.721-74</w:t>
            </w:r>
            <w:r>
              <w:rPr>
                <w:vanish/>
                <w:color w:val="000000"/>
              </w:rPr>
              <w:t>#S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</w:p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#M12291 1200010859</w:t>
            </w:r>
            <w:r>
              <w:rPr>
                <w:color w:val="000000"/>
              </w:rPr>
              <w:t>ГОСТ 2.737-68</w:t>
            </w:r>
            <w:r>
              <w:rPr>
                <w:vanish/>
                <w:color w:val="000000"/>
              </w:rPr>
              <w:t>#S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  <w:tc>
          <w:tcPr>
            <w:tcW w:w="3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</w:tbl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6. ПЕРЕИЗДАНИЕ (октябрь 1997 г.) с Изменениями N 1, 2, 3, утвержденными в марте 1981 г.; Пост. N 1532 от 25.03.81, декабре 1985 г., апреле 1987 г. (ИУС 6-81, 2-86, 7-87)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1. Настоящий стандарт распространяется на схемы, выполняемые вручную или автоматизированным способом, изделий всех отраслей промышленности и строительства и устанавливает условные графические обозначения (УГО) устройств телемеханики.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2).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2. Общие обозначения устройств телемеханики приведены в табл.1.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jc w:val="right"/>
        <w:rPr>
          <w:color w:val="000000"/>
        </w:rPr>
      </w:pPr>
      <w:r>
        <w:rPr>
          <w:color w:val="000000"/>
        </w:rPr>
        <w:t>Таблица 1</w:t>
      </w:r>
    </w:p>
    <w:p w:rsidR="00327680" w:rsidRDefault="00327680" w:rsidP="00327680">
      <w:pPr>
        <w:jc w:val="right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30"/>
        <w:gridCol w:w="3870"/>
      </w:tblGrid>
      <w:tr w:rsidR="0032768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</w:p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Обозначение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1. Устройство телемеханики.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Примечание. Поворачивать условное графическое обозначение не допускается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ind w:firstLine="225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179955" cy="731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2. Аппарат (прибор) телемеханики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07060" cy="570865"/>
                  <wp:effectExtent l="0" t="0" r="254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</w:tc>
      </w:tr>
    </w:tbl>
    <w:p w:rsidR="00327680" w:rsidRDefault="00327680" w:rsidP="00327680">
      <w:pPr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3. Для указания направления передачи (приема) сигнала устройствам телемеханики на линии связи помещают квалифицирующие символы передачи (приема) сигнала, приведенные в табл.2.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right"/>
        <w:rPr>
          <w:color w:val="000000"/>
        </w:rPr>
      </w:pPr>
      <w:r>
        <w:rPr>
          <w:color w:val="000000"/>
        </w:rPr>
        <w:t>Таблица 2</w:t>
      </w:r>
    </w:p>
    <w:p w:rsidR="00327680" w:rsidRDefault="00327680" w:rsidP="00327680">
      <w:pPr>
        <w:ind w:firstLine="225"/>
        <w:jc w:val="right"/>
        <w:rPr>
          <w:color w:val="000000"/>
        </w:rPr>
      </w:pPr>
    </w:p>
    <w:p w:rsidR="00327680" w:rsidRDefault="00327680" w:rsidP="00327680">
      <w:pPr>
        <w:ind w:firstLine="225"/>
        <w:jc w:val="right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30"/>
        <w:gridCol w:w="3855"/>
      </w:tblGrid>
      <w:tr w:rsidR="0032768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</w:p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Обозначение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1. Работа устройства телемеханики: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а) на передачу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31035" cy="10750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    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б) на прием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ind w:firstLine="225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87220" cy="11118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в) на прием и передачу одновременно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1825" cy="1045845"/>
                  <wp:effectExtent l="0" t="0" r="3175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г) на прием и передачу попеременно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94840" cy="1141095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2. Работа устройства телемеханики по"</w:t>
            </w:r>
            <w:r w:rsidR="009C7948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4460" cy="146050"/>
                  <wp:effectExtent l="0" t="0" r="889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" каналам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9C7948">
              <w:rPr>
                <w:noProof/>
                <w:color w:val="000000"/>
              </w:rPr>
              <w:drawing>
                <wp:inline distT="0" distB="0" distL="0" distR="0">
                  <wp:extent cx="789940" cy="965835"/>
                  <wp:effectExtent l="0" t="0" r="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3. Работа устройства телемеханики на ретрансляцию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Примечание.  Квалифицирующий символ ретрансляции</w:t>
            </w:r>
            <w:r w:rsidR="009C7948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307340" cy="25590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присваивают устройствам телемеханики, с которых осуществляется ретрансляция, и помещают его рядом с УГО на линии связи </w:t>
            </w:r>
          </w:p>
        </w:tc>
        <w:tc>
          <w:tcPr>
            <w:tcW w:w="3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92455" cy="1002030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3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680" w:rsidRDefault="00327680">
            <w:pPr>
              <w:jc w:val="both"/>
              <w:rPr>
                <w:color w:val="000000"/>
              </w:rPr>
            </w:pPr>
          </w:p>
        </w:tc>
      </w:tr>
    </w:tbl>
    <w:p w:rsidR="00327680" w:rsidRDefault="00327680" w:rsidP="00327680">
      <w:pPr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1, 2).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3а, 3б. (Исключены, Изм. N 2).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4. При построении УГО устройств телемеханики внутри общих обозначений в нижнем поле помещают квалифицирующие символы функций, выполняемых данным устройством, приведенные в табл.3.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right"/>
        <w:rPr>
          <w:color w:val="000000"/>
        </w:rPr>
      </w:pPr>
      <w:r>
        <w:rPr>
          <w:color w:val="000000"/>
        </w:rPr>
        <w:t>Таблица 3</w:t>
      </w:r>
    </w:p>
    <w:p w:rsidR="00327680" w:rsidRDefault="00327680" w:rsidP="00327680">
      <w:pPr>
        <w:ind w:firstLine="225"/>
        <w:jc w:val="right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0"/>
        <w:gridCol w:w="15"/>
        <w:gridCol w:w="2520"/>
      </w:tblGrid>
      <w:tr w:rsidR="0032768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</w:p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Обозначение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1. Телеуправление: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а) передающая сторона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ind w:firstLine="225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53745" cy="351155"/>
                  <wp:effectExtent l="0" t="0" r="825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приемная сторона</w:t>
            </w:r>
          </w:p>
          <w:p w:rsidR="00327680" w:rsidRDefault="00327680">
            <w:pPr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61010" cy="5410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2. Телерегулирование: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а) передающая сторона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ind w:firstLine="225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55420" cy="35115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б) приемная сторона</w:t>
            </w:r>
          </w:p>
          <w:p w:rsidR="00327680" w:rsidRDefault="00327680">
            <w:pPr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1740" cy="467995"/>
                  <wp:effectExtent l="0" t="0" r="0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3. Телесигнализация: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а) передающая сторона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58495" cy="248920"/>
                  <wp:effectExtent l="0" t="0" r="825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приемная сторона </w:t>
            </w: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7485" cy="321945"/>
                  <wp:effectExtent l="0" t="0" r="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 к пп.1-3. В случаях, когда в устройствах телемеханики не указывается передающая (приемная) сторона, допускается функции "телеуправление", "телерегулирование" и "телесигнализация" обозначать по пп.1а, 2а и 3б соответственно.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4. Телеизмерение: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текущих значений параметров </w:t>
            </w:r>
          </w:p>
          <w:p w:rsidR="00327680" w:rsidRDefault="00327680">
            <w:pPr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с индикацией</w:t>
            </w:r>
          </w:p>
          <w:p w:rsidR="00327680" w:rsidRDefault="00327680">
            <w:pPr>
              <w:ind w:firstLine="450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ind w:firstLine="45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26695" cy="402590"/>
                  <wp:effectExtent l="0" t="0" r="190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 записью</w:t>
            </w:r>
          </w:p>
          <w:p w:rsidR="00327680" w:rsidRDefault="00327680">
            <w:pPr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8920" cy="373380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7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б) тока </w:t>
            </w:r>
          </w:p>
          <w:p w:rsidR="00327680" w:rsidRDefault="00327680">
            <w:pPr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индикацией </w:t>
            </w: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8130" cy="380365"/>
                  <wp:effectExtent l="0" t="0" r="7620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с записью</w:t>
            </w:r>
          </w:p>
          <w:p w:rsidR="00327680" w:rsidRDefault="00327680">
            <w:pPr>
              <w:ind w:firstLine="450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9C7948">
              <w:rPr>
                <w:noProof/>
                <w:color w:val="000000"/>
              </w:rPr>
              <w:drawing>
                <wp:inline distT="0" distB="0" distL="0" distR="0">
                  <wp:extent cx="241300" cy="402590"/>
                  <wp:effectExtent l="0" t="0" r="635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в) напряжения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с индикацией</w:t>
            </w:r>
          </w:p>
          <w:p w:rsidR="00327680" w:rsidRDefault="00327680">
            <w:pPr>
              <w:ind w:firstLine="450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C7948">
              <w:rPr>
                <w:noProof/>
                <w:color w:val="000000"/>
              </w:rPr>
              <w:drawing>
                <wp:inline distT="0" distB="0" distL="0" distR="0">
                  <wp:extent cx="241300" cy="431800"/>
                  <wp:effectExtent l="0" t="0" r="635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с записью</w:t>
            </w:r>
          </w:p>
          <w:p w:rsidR="00327680" w:rsidRDefault="00327680">
            <w:pPr>
              <w:ind w:firstLine="450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12090" cy="40259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г) мощности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с индикацией</w:t>
            </w:r>
          </w:p>
          <w:p w:rsidR="00327680" w:rsidRDefault="00327680">
            <w:pPr>
              <w:ind w:firstLine="450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26695" cy="380365"/>
                  <wp:effectExtent l="0" t="0" r="1905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с записью</w:t>
            </w:r>
          </w:p>
          <w:p w:rsidR="00327680" w:rsidRDefault="00327680">
            <w:pPr>
              <w:ind w:firstLine="450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19710" cy="402590"/>
                  <wp:effectExtent l="0" t="0" r="889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д) интегральных значений параметров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8920" cy="40259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Примечание. При телеизмерении для указания приемной стороны допускается проставлять квалифицирующий символ " </w:t>
            </w:r>
            <w:r w:rsidR="009C7948">
              <w:rPr>
                <w:noProof/>
                <w:color w:val="000000"/>
              </w:rPr>
              <w:drawing>
                <wp:inline distT="0" distB="0" distL="0" distR="0">
                  <wp:extent cx="102235" cy="10223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".</w:t>
            </w:r>
          </w:p>
          <w:p w:rsidR="00327680" w:rsidRDefault="00327680">
            <w:pPr>
              <w:ind w:firstLine="450"/>
              <w:jc w:val="both"/>
              <w:rPr>
                <w:color w:val="000000"/>
              </w:rPr>
            </w:pP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5. Телекомандование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23900" cy="226695"/>
                  <wp:effectExtent l="0" t="0" r="0" b="190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6. Телеавтоматика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16915" cy="336550"/>
                  <wp:effectExtent l="0" t="0" r="6985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7. Передача производственно-статистической информации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55905" cy="358140"/>
                  <wp:effectExtent l="0" t="0" r="0" b="381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 к пп.1-7. Для указания используемой емкости (количество управляемых объектов) устройства телемеханики у квалифицирующего символа функции, выполняемой конкретным устройством, допускается помещать сверху цифровые обозначения.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8. Вызов объекта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85115" cy="255905"/>
                  <wp:effectExtent l="0" t="0" r="63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9. (Исключен, Изм. N 3).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10. Выбор масштаба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417195" cy="321945"/>
                  <wp:effectExtent l="0" t="0" r="1905" b="190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898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Примечания: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1. Для указания функций телеизмерения тока, напряжения, мощности и других электрических параметров в устройствах телемеханики допускается применять квалифицирующие символы с буквенным обозначением измеряемой величины, например: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а) измерение тока </w:t>
            </w:r>
          </w:p>
          <w:p w:rsidR="00327680" w:rsidRDefault="00327680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с индикацией</w:t>
            </w:r>
          </w:p>
          <w:p w:rsidR="00327680" w:rsidRDefault="00327680">
            <w:pPr>
              <w:ind w:firstLine="45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92735" cy="278130"/>
                  <wp:effectExtent l="0" t="0" r="0" b="762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с записью</w:t>
            </w:r>
          </w:p>
          <w:p w:rsidR="00327680" w:rsidRDefault="00327680">
            <w:pPr>
              <w:ind w:firstLine="45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92735" cy="29273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б) измерение напряжения </w:t>
            </w:r>
          </w:p>
          <w:p w:rsidR="00327680" w:rsidRDefault="00327680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с индикацией</w:t>
            </w:r>
          </w:p>
          <w:p w:rsidR="00327680" w:rsidRDefault="00327680">
            <w:pPr>
              <w:ind w:firstLine="45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8130" cy="307340"/>
                  <wp:effectExtent l="0" t="0" r="762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с записью</w:t>
            </w:r>
          </w:p>
          <w:p w:rsidR="00327680" w:rsidRDefault="00327680">
            <w:pPr>
              <w:ind w:firstLine="45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1300" cy="292735"/>
                  <wp:effectExtent l="0" t="0" r="635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в) измерение мощности </w:t>
            </w:r>
          </w:p>
          <w:p w:rsidR="00327680" w:rsidRDefault="00327680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с индикацией</w:t>
            </w:r>
          </w:p>
          <w:p w:rsidR="00327680" w:rsidRDefault="00327680">
            <w:pPr>
              <w:ind w:firstLine="45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8130" cy="263525"/>
                  <wp:effectExtent l="0" t="0" r="7620" b="317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4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с записью</w:t>
            </w:r>
          </w:p>
          <w:p w:rsidR="00327680" w:rsidRDefault="00327680">
            <w:pPr>
              <w:ind w:firstLine="45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85115" cy="263525"/>
                  <wp:effectExtent l="0" t="0" r="635" b="317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89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680" w:rsidRDefault="00327680">
            <w:pPr>
              <w:ind w:firstLine="585"/>
              <w:jc w:val="both"/>
              <w:rPr>
                <w:color w:val="000000"/>
              </w:rPr>
            </w:pP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2. Для указания функции конкретного устройства телемеханики допускается применять буквенные обозначения с необходимым пояснением, например,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  <w:p w:rsidR="00327680" w:rsidRDefault="009C7948">
            <w:pPr>
              <w:ind w:firstLine="135"/>
              <w:jc w:val="both"/>
              <w:rPr>
                <w:color w:val="000000"/>
              </w:rPr>
            </w:pPr>
            <w:r>
              <w:rPr>
                <w:noProof/>
                <w:color w:val="000000"/>
                <w:position w:val="-46"/>
              </w:rPr>
              <w:drawing>
                <wp:inline distT="0" distB="0" distL="0" distR="0">
                  <wp:extent cx="526415" cy="511810"/>
                  <wp:effectExtent l="0" t="0" r="6985" b="254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 Устройство телеизмерения текущих значений параметров с индикацией по вызову.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</w:tr>
    </w:tbl>
    <w:p w:rsidR="00327680" w:rsidRDefault="00327680" w:rsidP="00327680">
      <w:pPr>
        <w:jc w:val="both"/>
        <w:rPr>
          <w:color w:val="000000"/>
        </w:rPr>
      </w:pPr>
    </w:p>
    <w:p w:rsidR="00327680" w:rsidRDefault="00327680" w:rsidP="00327680">
      <w:pPr>
        <w:ind w:firstLine="450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 Для указания вида сигнала передачи (приема) внутри общих обозначений устройств телемеханики в верхнем поле помещают квалифицирующие символы рода тока и напряжения или формы импульсов по </w:t>
      </w:r>
      <w:r>
        <w:rPr>
          <w:vanish/>
          <w:color w:val="000000"/>
        </w:rPr>
        <w:t>#M12291 1200010859</w:t>
      </w:r>
      <w:r>
        <w:rPr>
          <w:color w:val="000000"/>
        </w:rPr>
        <w:t>ГОСТ 2.737</w:t>
      </w:r>
      <w:r>
        <w:rPr>
          <w:vanish/>
          <w:color w:val="000000"/>
        </w:rPr>
        <w:t>#S</w:t>
      </w:r>
      <w:r>
        <w:rPr>
          <w:color w:val="000000"/>
        </w:rPr>
        <w:t xml:space="preserve"> и </w:t>
      </w:r>
      <w:r>
        <w:rPr>
          <w:vanish/>
          <w:color w:val="000000"/>
        </w:rPr>
        <w:t>#M12291 1200007058</w:t>
      </w:r>
      <w:r>
        <w:rPr>
          <w:color w:val="000000"/>
        </w:rPr>
        <w:t>ГОСТ 2.721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4, 5. (Измененная редакция, Изм. N 2, 3).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5а. Для указания вида передаваемой информации используют квалифицирующие символы: </w:t>
      </w:r>
      <w:r>
        <w:rPr>
          <w:b/>
          <w:bCs/>
          <w:color w:val="000000"/>
        </w:rPr>
        <w:t>#</w:t>
      </w:r>
      <w:r>
        <w:rPr>
          <w:color w:val="000000"/>
        </w:rPr>
        <w:t xml:space="preserve"> (цифровая) и </w:t>
      </w:r>
      <w:r w:rsidR="009C7948">
        <w:rPr>
          <w:noProof/>
          <w:color w:val="000000"/>
          <w:position w:val="-7"/>
        </w:rPr>
        <w:drawing>
          <wp:inline distT="0" distB="0" distL="0" distR="0">
            <wp:extent cx="153670" cy="1905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(аналоговая), помещаемые соответственно со стороны ввода или вывода, рядом с условным графическим обозначением.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5б. Примеры построения условных графических обозначений устройств телемеханики приведены в табл.4.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jc w:val="right"/>
        <w:rPr>
          <w:color w:val="000000"/>
        </w:rPr>
      </w:pPr>
      <w:r>
        <w:rPr>
          <w:color w:val="000000"/>
        </w:rPr>
        <w:t>Таблица 4</w:t>
      </w:r>
    </w:p>
    <w:p w:rsidR="00327680" w:rsidRDefault="00327680" w:rsidP="00327680">
      <w:pPr>
        <w:jc w:val="right"/>
        <w:rPr>
          <w:color w:val="000000"/>
        </w:rPr>
      </w:pPr>
    </w:p>
    <w:p w:rsidR="00327680" w:rsidRDefault="00327680" w:rsidP="00327680">
      <w:pPr>
        <w:jc w:val="right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0"/>
        <w:gridCol w:w="2595"/>
      </w:tblGrid>
      <w:tr w:rsidR="0032768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</w:p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Обозначение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1. Устройство телеуправления передающее переменным током 10 исполнительным объектам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34035" cy="53403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clrChange>
                              <a:clrFrom>
                                <a:srgbClr val="DEDEDE"/>
                              </a:clrFrom>
                              <a:clrTo>
                                <a:srgbClr val="DEDED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2. Устройство телерегулирования приемное от 2 объектов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41020" cy="55626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3. Устройство телесигнализации передающее на 15 объектов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34035" cy="526415"/>
                  <wp:effectExtent l="0" t="0" r="0" b="698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4. Устройство телесигнализации от 20 объектов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34035" cy="55626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5. Устройство телесигнализации по вызову от 15 объектов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1810" cy="534035"/>
                  <wp:effectExtent l="0" t="0" r="254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6. Устройство телеизмерения текущих значений параметров с индикацией, осуществляющее передачу двоичным пятиразрядным кодово-импульсным методом 10 объектам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34035" cy="848360"/>
                  <wp:effectExtent l="0" t="0" r="0" b="889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7. Устройство телеизмерения напряжения с индикацией передающее с выводом цифровой информации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23900" cy="855980"/>
                  <wp:effectExtent l="0" t="0" r="0" b="127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8. Устройство телеизмерения интегральных значений параметров 5 объектов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87705" cy="716915"/>
                  <wp:effectExtent l="0" t="0" r="0" b="698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9. Устройство телеизмерения текущих значений параметров с индикацией по вызову 2 объектов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02310" cy="665480"/>
                  <wp:effectExtent l="0" t="0" r="2540" b="127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10. Устройство телеизмерения активной мощности передающее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Примечание к пп.6-10. В обозначениях телеизмерения допускается указывать единицу измеряемой величины, характеристики измеряемой величины (например, род тока), тип устройства и т.п.    </w:t>
            </w:r>
          </w:p>
          <w:p w:rsidR="00327680" w:rsidRDefault="00327680">
            <w:pPr>
              <w:ind w:firstLine="675"/>
              <w:jc w:val="both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ind w:firstLine="675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23900" cy="1060450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этом случае обозначение единицы помещают слева от нижнего поля, или внутри нижнего поля слева от квалифицирующего символа функции измерения, а характеристики, тип устройства и т.п. соответственно справа, например, телеметрический передатчик измерения мощности с индикацией трехфазного тока 2 объектам    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23975" cy="116332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180"/>
              <w:jc w:val="both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11. Устройство телекомандования 10 объектов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73100" cy="6731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12. Устройство телеавтоматики 5 объектов </w:t>
            </w: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02310" cy="716915"/>
                  <wp:effectExtent l="0" t="0" r="2540" b="698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13. Устройство передачи производственно-статистической информации 3 объектам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36270" cy="665480"/>
                  <wp:effectExtent l="0" t="0" r="0" b="127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13а. Устройство телеуправления и телеизмерения с индикацией и записью передающее, изменяющейся звуковой частотой модулирования и принимающее по </w:t>
            </w:r>
            <w:r w:rsidR="009C7948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4460" cy="146050"/>
                  <wp:effectExtent l="0" t="0" r="889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каналам связи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26770" cy="108267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13б. Устройство телеуправления передающее на 10 объектов, телеизмерения тока с индикацией приемное от 2 объектов, телесигнализации приемное от 8 объектов по </w:t>
            </w:r>
            <w:r w:rsidR="009C7948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4460" cy="146050"/>
                  <wp:effectExtent l="0" t="0" r="889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каналам связи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1095" cy="1016635"/>
                  <wp:effectExtent l="0" t="0" r="190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13в. Устройство телеуправления передающее на 7 объектов, телеизмерения с записью приемное от 20 объектов, телесигнализации приемное от 15 объектов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1095" cy="636270"/>
                  <wp:effectExtent l="0" t="0" r="190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14. Сумматор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75615" cy="417195"/>
                  <wp:effectExtent l="0" t="0" r="635" b="190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15. Аппарат масштабирующий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61010" cy="46101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16. Усилитель суммирующий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36625" cy="4826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680">
              <w:rPr>
                <w:color w:val="000000"/>
              </w:rPr>
              <w:t xml:space="preserve"> 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17. Преобразователь первичный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14400" cy="4826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Примечание. Буквы </w:t>
            </w:r>
            <w:r w:rsidR="009C7948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82880" cy="160655"/>
                  <wp:effectExtent l="0" t="0" r="762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и </w:t>
            </w:r>
            <w:r w:rsidR="009C7948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46050" cy="160655"/>
                  <wp:effectExtent l="0" t="0" r="635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обозначают соответственно входной и выходной параметры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</w:p>
        </w:tc>
      </w:tr>
    </w:tbl>
    <w:p w:rsidR="00327680" w:rsidRDefault="00327680" w:rsidP="00327680">
      <w:pPr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5а, 5б. (Введены дополнительно, Изм. N 2).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6. Размеры основных обозначений устройств телемеханики приведены в табл.5.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right"/>
        <w:rPr>
          <w:color w:val="000000"/>
        </w:rPr>
      </w:pPr>
      <w:r>
        <w:rPr>
          <w:color w:val="000000"/>
        </w:rPr>
        <w:t>Таблица 5</w:t>
      </w:r>
    </w:p>
    <w:p w:rsidR="00327680" w:rsidRDefault="00327680" w:rsidP="00327680">
      <w:pPr>
        <w:ind w:firstLine="225"/>
        <w:jc w:val="right"/>
        <w:rPr>
          <w:color w:val="000000"/>
        </w:rPr>
      </w:pPr>
    </w:p>
    <w:p w:rsidR="00327680" w:rsidRDefault="00327680" w:rsidP="00327680">
      <w:pPr>
        <w:ind w:firstLine="225"/>
        <w:jc w:val="right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20"/>
        <w:gridCol w:w="3975"/>
      </w:tblGrid>
      <w:tr w:rsidR="0032768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jc w:val="center"/>
              <w:rPr>
                <w:color w:val="000000"/>
              </w:rPr>
            </w:pPr>
          </w:p>
          <w:p w:rsidR="00327680" w:rsidRDefault="00327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Обозначение </w:t>
            </w: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1. Устройство телемеханики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23975" cy="1272540"/>
                  <wp:effectExtent l="0" t="0" r="9525" b="381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  <w:tr w:rsidR="0032768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680" w:rsidRDefault="00327680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 Аппарат телемеханики</w:t>
            </w:r>
          </w:p>
          <w:p w:rsidR="00327680" w:rsidRDefault="00327680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3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680" w:rsidRDefault="009C794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51230" cy="855980"/>
                  <wp:effectExtent l="0" t="0" r="1270" b="127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680" w:rsidRDefault="00327680">
            <w:pPr>
              <w:jc w:val="center"/>
              <w:rPr>
                <w:color w:val="000000"/>
              </w:rPr>
            </w:pPr>
          </w:p>
        </w:tc>
      </w:tr>
    </w:tbl>
    <w:p w:rsidR="00327680" w:rsidRDefault="00327680" w:rsidP="00327680">
      <w:pPr>
        <w:jc w:val="right"/>
        <w:rPr>
          <w:color w:val="000000"/>
        </w:rPr>
      </w:pPr>
    </w:p>
    <w:p w:rsidR="00327680" w:rsidRDefault="00327680" w:rsidP="00327680">
      <w:pPr>
        <w:jc w:val="right"/>
        <w:rPr>
          <w:color w:val="000000"/>
        </w:rPr>
      </w:pPr>
    </w:p>
    <w:p w:rsidR="00327680" w:rsidRDefault="00327680" w:rsidP="00327680">
      <w:pPr>
        <w:jc w:val="right"/>
        <w:rPr>
          <w:color w:val="000000"/>
        </w:rPr>
      </w:pPr>
    </w:p>
    <w:p w:rsidR="00327680" w:rsidRDefault="00327680" w:rsidP="00327680">
      <w:pPr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327680" w:rsidRDefault="00327680" w:rsidP="00327680">
      <w:pPr>
        <w:jc w:val="right"/>
        <w:rPr>
          <w:color w:val="000000"/>
        </w:rPr>
      </w:pPr>
      <w:r>
        <w:rPr>
          <w:color w:val="000000"/>
        </w:rPr>
        <w:t xml:space="preserve"> Справочное </w:t>
      </w:r>
    </w:p>
    <w:p w:rsidR="00327680" w:rsidRDefault="00327680" w:rsidP="00327680">
      <w:pPr>
        <w:pStyle w:val="Heading"/>
        <w:jc w:val="center"/>
        <w:rPr>
          <w:color w:val="000000"/>
        </w:rPr>
      </w:pPr>
    </w:p>
    <w:p w:rsidR="00327680" w:rsidRDefault="00327680" w:rsidP="00327680">
      <w:pPr>
        <w:pStyle w:val="Heading"/>
        <w:jc w:val="center"/>
        <w:rPr>
          <w:color w:val="000000"/>
        </w:rPr>
      </w:pPr>
      <w:r>
        <w:rPr>
          <w:color w:val="000000"/>
        </w:rPr>
        <w:t>ТЕРМИНЫ И ИХ ОПРЕДЕЛЕНИЯ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Аппарат (прибор) телемеханики - устройство, выполняющее вспомогательную самостоятельную функцию (преобразование, усиление, суммирование и т.п.) и представляющее единую конструкцию.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Вызов объекта - передача на расстояние команд на подключение устройств телемеханики контролируемого объекта к каналу связи.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Передача производственно-статистической информации - передача на расстояние буквенно-цифровой информации.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Телеуправление - передача на расстояние сигналов, воздействующих на исполнительные органы управляемого объекта.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Телерегулирование - передача на расстояние сигналов, воздействующих на регулирующие органы управляемого объекта.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Телекомандование - передача на расстояние сигналов распоряжений дежурному персоналу контролируемого объекта.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Телеавтоматика - автоматическое управление на расстоянии системами управления, устройствами и др.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Телесигнализация - передача на расстояние сигналов о состоянии контролируемого объекта.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Телеизмерение текущих значений параметров - измерение на расстоянии величин, характеризующих режим работы контролируемого объекта.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Телеизмерение интегральных значений параметров - измерение на расстоянии величин, значения которых получаются путем интегрирования во времени.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Телемеханика - преобразование и передача технических данных, связанных с системой, от человека к техническим установкам или наоборот, или между техническими установками.</w:t>
      </w: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Государственные стандарты. </w:t>
      </w: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Единая система конструкторской документации. </w:t>
      </w: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>Обозначения условные графические в схемах: Сб. ГОСТов. -</w:t>
      </w:r>
    </w:p>
    <w:p w:rsidR="00327680" w:rsidRDefault="00327680" w:rsidP="0032768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М.: ИПК Издательство стандартов, 1998 </w:t>
      </w:r>
    </w:p>
    <w:p w:rsidR="002578BB" w:rsidRDefault="002578BB"/>
    <w:sectPr w:rsidR="002578BB" w:rsidSect="003276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5E"/>
    <w:rsid w:val="002578BB"/>
    <w:rsid w:val="00327680"/>
    <w:rsid w:val="009C7948"/>
    <w:rsid w:val="009D6A5E"/>
    <w:rsid w:val="00C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3276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3276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gitin</dc:creator>
  <cp:lastModifiedBy>Windows User</cp:lastModifiedBy>
  <cp:revision>2</cp:revision>
  <dcterms:created xsi:type="dcterms:W3CDTF">2018-05-14T00:01:00Z</dcterms:created>
  <dcterms:modified xsi:type="dcterms:W3CDTF">2018-05-14T00:01:00Z</dcterms:modified>
</cp:coreProperties>
</file>