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02" w:rsidRDefault="00B57202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12.3.032-84*</w:t>
      </w:r>
    </w:p>
    <w:p w:rsidR="00B57202" w:rsidRDefault="00B57202">
      <w:pPr>
        <w:pStyle w:val="Preformat"/>
        <w:jc w:val="right"/>
        <w:rPr>
          <w:rFonts w:ascii="Times New Roman" w:hAnsi="Times New Roman"/>
          <w:lang w:val="en-US"/>
        </w:rPr>
      </w:pPr>
    </w:p>
    <w:p w:rsidR="00B57202" w:rsidRDefault="00B57202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УДК 658.382.3:006.354       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Группа Т58</w:t>
      </w:r>
    </w:p>
    <w:p w:rsidR="00B57202" w:rsidRDefault="00B57202">
      <w:pPr>
        <w:pStyle w:val="Preformat"/>
        <w:jc w:val="right"/>
        <w:rPr>
          <w:rFonts w:ascii="Times New Roman" w:hAnsi="Times New Roman"/>
        </w:rPr>
      </w:pPr>
    </w:p>
    <w:p w:rsidR="00B57202" w:rsidRDefault="00B57202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B57202" w:rsidRDefault="00B57202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</w:p>
    <w:p w:rsidR="00B57202" w:rsidRDefault="00B57202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B57202" w:rsidRDefault="00B5720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B57202" w:rsidRDefault="00B5720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B57202" w:rsidRDefault="00B57202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Работы электромонтажные</w:t>
      </w:r>
    </w:p>
    <w:p w:rsidR="00B57202" w:rsidRDefault="00B57202">
      <w:pPr>
        <w:pStyle w:val="Heading"/>
        <w:jc w:val="center"/>
        <w:rPr>
          <w:rFonts w:ascii="Times New Roman" w:hAnsi="Times New Roman"/>
          <w:caps/>
          <w:sz w:val="20"/>
          <w:lang w:val="en-US"/>
        </w:rPr>
      </w:pPr>
    </w:p>
    <w:p w:rsidR="00B57202" w:rsidRDefault="00B5720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безопасности</w:t>
      </w:r>
    </w:p>
    <w:p w:rsidR="00B57202" w:rsidRDefault="00B57202">
      <w:pPr>
        <w:pStyle w:val="Heading"/>
        <w:jc w:val="center"/>
        <w:rPr>
          <w:rFonts w:ascii="Times New Roman" w:hAnsi="Times New Roman"/>
          <w:sz w:val="20"/>
        </w:rPr>
      </w:pPr>
    </w:p>
    <w:p w:rsidR="00B57202" w:rsidRDefault="00B57202">
      <w:pPr>
        <w:pStyle w:val="Heading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Occupational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safety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standards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system</w:t>
      </w:r>
      <w:proofErr w:type="spellEnd"/>
      <w:r>
        <w:rPr>
          <w:rFonts w:ascii="Times New Roman" w:hAnsi="Times New Roman"/>
          <w:b w:val="0"/>
          <w:sz w:val="20"/>
        </w:rPr>
        <w:t>.</w:t>
      </w:r>
    </w:p>
    <w:p w:rsidR="00B57202" w:rsidRDefault="00B57202">
      <w:pPr>
        <w:pStyle w:val="Heading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Electric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installation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works</w:t>
      </w:r>
      <w:proofErr w:type="spellEnd"/>
      <w:r>
        <w:rPr>
          <w:rFonts w:ascii="Times New Roman" w:hAnsi="Times New Roman"/>
          <w:b w:val="0"/>
          <w:sz w:val="20"/>
        </w:rPr>
        <w:t xml:space="preserve">. </w:t>
      </w:r>
      <w:proofErr w:type="spellStart"/>
      <w:r>
        <w:rPr>
          <w:rFonts w:ascii="Times New Roman" w:hAnsi="Times New Roman"/>
          <w:b w:val="0"/>
          <w:sz w:val="20"/>
        </w:rPr>
        <w:t>General</w:t>
      </w:r>
      <w:proofErr w:type="spellEnd"/>
      <w:r>
        <w:rPr>
          <w:rFonts w:ascii="Times New Roman" w:hAnsi="Times New Roman"/>
          <w:b w:val="0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safety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requirements</w:t>
      </w:r>
      <w:proofErr w:type="spellEnd"/>
    </w:p>
    <w:p w:rsidR="00B57202" w:rsidRDefault="00B57202">
      <w:pPr>
        <w:pStyle w:val="Heading"/>
        <w:jc w:val="center"/>
        <w:rPr>
          <w:rFonts w:ascii="Times New Roman" w:hAnsi="Times New Roman"/>
          <w:sz w:val="20"/>
        </w:rPr>
      </w:pPr>
    </w:p>
    <w:p w:rsidR="00B57202" w:rsidRDefault="00B57202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ОКСТУ 0012</w:t>
      </w:r>
    </w:p>
    <w:p w:rsidR="00B57202" w:rsidRDefault="00B57202">
      <w:pPr>
        <w:pStyle w:val="2"/>
      </w:pPr>
    </w:p>
    <w:p w:rsidR="00B57202" w:rsidRDefault="00B57202">
      <w:pPr>
        <w:pStyle w:val="2"/>
      </w:pPr>
    </w:p>
    <w:p w:rsidR="00B57202" w:rsidRDefault="00B57202">
      <w:pPr>
        <w:pStyle w:val="2"/>
      </w:pPr>
      <w:r>
        <w:t>Постановлением Государственного комитета СССР по стандартам от 29 апреля 1984 г. № 1537 дата введения установлена 01.01.85.</w:t>
      </w:r>
    </w:p>
    <w:p w:rsidR="00B57202" w:rsidRDefault="00B57202">
      <w:pPr>
        <w:pStyle w:val="2"/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Переиздание (март 2001 г.) с Изменением № 1, утвержденным в апреле 1985 г. (ИУС № 7-85).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электромонтажные работы при монтаже электроустановок.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электромонтажные работы, выполняемые под водой, в шахтах и рудниках.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СТ СЭВ 4032-83.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1. Общие положения</w:t>
      </w:r>
    </w:p>
    <w:p w:rsidR="00B57202" w:rsidRDefault="00B57202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Работающие должны быть защищены от воздействия опасных и вредных производственных факторов по ГОСТ 12.0.003-74, возникающих при проведении электромонтажных работ.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При монтаже электроустановок следует выполнять требования СТ СЭВ 3230-81, ГОСТ 12.1.004-91, ГОСТ 12.1.013-78, ГОСТ 12.1.019-79, ГОСТ 12.1.030-81, ГОСТ 12.1.038-82, ГОСТ 12.3.003-86, ГОСТ 12.3.009-76, ГОСТ 27321-87, ГОСТ 27372-87, а также строительных норм и правил производства и приемки работ (техника безопасности в строительстве), утвержденных Госстроем СССР.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lang w:val="en-US"/>
        </w:rPr>
        <w:t>1.1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 xml:space="preserve">1.2. </w:t>
      </w:r>
      <w:r>
        <w:rPr>
          <w:rFonts w:ascii="Times New Roman" w:hAnsi="Times New Roman"/>
          <w:b/>
          <w:sz w:val="20"/>
        </w:rPr>
        <w:t>(Измененная редакция, Изм.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1.3. </w:t>
      </w:r>
      <w:r>
        <w:rPr>
          <w:rFonts w:ascii="Times New Roman" w:hAnsi="Times New Roman"/>
          <w:b/>
          <w:sz w:val="20"/>
        </w:rPr>
        <w:t>(Исключен, Изм.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57202" w:rsidRDefault="00B57202">
      <w:pPr>
        <w:pStyle w:val="2"/>
      </w:pPr>
      <w:r>
        <w:t>1.4. При электромонтажных работах не допускается использовать электроустановки или их части, не принятые в эксплуатацию в установленном порядке.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Совмещать электромонтажные работы с другими работами, в том числе проводимыми одновременно несколькими организациями, допускается только при наличии и соблюдении графика совмещенного проведения работ, предусматривающего общие мероприятия по технике безопасности.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(Измененная редакция, Изм.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Персонал, проводящий электромонтажные работы, не должен выполнять работы, относящиеся к эксплуатации электроустановок.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В процессе монтажа электроустановок необходимо выполнять правила пожарной безопасности при производстве строительно-монтажных работ и правила пожарной безопасности при проведении сварочных и других огневых работ на объектах народного хозяйства, утвержденные Главным управлением пожарной охраны МВД СССР.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Требования безопасности при проведении электромонтажных работ должны быть включены в нормативную, техническую и технологическую документацию.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2. Требования к технологическим процессам</w:t>
      </w:r>
    </w:p>
    <w:p w:rsidR="00B57202" w:rsidRDefault="00B57202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Общие требования к технологическим процессам проведения электромонтажных работ - по ГОСТ 12.3.002-75.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Электромонтажные работы следует начинать только после выполнения мероприятий по технике безопасности.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и контроль этих мероприятий осуществляет ответственный представитель генерального подрядчика или субподрядной организации.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Электромонтажные работы в действующих электроустановках необходимо выполнять после снятия напряжения со всех токоведущих частей, находящихся в зоне производства работ, их отсоединения от действующей части электроустановки, обеспечения видимых разрывов электрической цепи и заземления отсоединенных токоведущих частей.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Зона, в которой проводятся электромонтажные работы, должна быть отделена от действующей части электроустановки таким образом, чтобы была исключена возможность доступа работающих к токоведущим частям, находящимся под напряжением.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2.4.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57202" w:rsidRDefault="00B57202">
      <w:pPr>
        <w:pStyle w:val="2"/>
      </w:pPr>
      <w:r>
        <w:t>2.4а. Перед началом электромонтажных работ на действующем предприятии (цехе, участке) ответственные представители этого предприятия (заказчика) и генерального подрядчика с участием субподрядных организаций должны оформлять акт-допуск.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Актом-допуском устанавливается выделение участка для проведения электромонтажных работ, а также устанавливаются организационно-технические мероприятия, обеспечивающие безопасность этих работ, в том числе прохода электромонтажного персонала и проезда механизмов.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технических мероприятий, предусмотренных актом-допуском, осуществляет предприятие.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Для повышения безопасности электромонтажных работ следует предусматривать: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предварительный монтаж электрооборудования возможно более крупными блоками и последующий их подъем с целью сокращения объема работ на высоте;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объектов с максимальным применением комплектных и крупноблочных электротехнических устройств заводского изготовления;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предварительную сборку монтажных узлов и блоков на монтажно-заготовительном участке;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внедрение технологических линий по предварительной заготовке материалов и электромонтажных изделий;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механизацию работ;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контейнерную комплектацию объектов;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сокращение электросварочных работ.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Последовательность проведения электромонтажных работ необходимо соблюдать таким образом, чтобы предыдущая операция не являлась источником опасных и вредных производственных факторов при выполнении последующих.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2.5, 2.6.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3. Требования к производственным помещениям,</w:t>
      </w:r>
      <w:r>
        <w:rPr>
          <w:rFonts w:ascii="Times New Roman" w:hAnsi="Times New Roman"/>
          <w:caps/>
          <w:sz w:val="20"/>
          <w:lang w:val="en-US"/>
        </w:rPr>
        <w:t xml:space="preserve"> </w:t>
      </w:r>
    </w:p>
    <w:p w:rsidR="00B57202" w:rsidRDefault="00B57202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сооружениям, площадкам и участкам</w:t>
      </w:r>
    </w:p>
    <w:p w:rsidR="00B57202" w:rsidRDefault="00B57202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Электромонтажные работы на строительных объектах следует проводить после приемки по акту готовности помещений или их части сооружений территорий или участков под монтаж электроустановок.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До начала электромонтажных работ строительные леса и подмости должны быть убраны, кроме обеспечивающих эффективное и безопасное ведение работ; территория, помещения, кабельные каналы очищены от строительного мусора; люки, ямы, проемы, траншеи и кабельные каналы - закрыты или ограждены; открытые кабельные каналы должны иметь переходы с перилами.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Опасные зоны, где проводятся электромонтажные работы, должны быть ограждены, обозначены плакатами, знаками безопасности по ГОСТ 12.4.026-76 и надписями или снабжены средствами сигнализации. Ограждения - по ГОСТ 12.4.059-89 и ГОСТ 23407-78.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Все рабочие места в темное время суток должны быть освещены.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3.1-3.4.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Во время монтажа не допускается загромождать проходы материалами, не используемыми механизмами и оборудованием.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3.5. </w:t>
      </w: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3а. Требования к персоналу</w:t>
      </w:r>
    </w:p>
    <w:p w:rsidR="00B57202" w:rsidRDefault="00B57202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3а.1. Лица, допускаемые к электромонтажным работам, должны проходить предварительный и периодические медицинские осмотры в сроки, установленные Минздравом СССР.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3а.2. Лица, допускаемые к работам на оборудовании с электроприводом, должны иметь квалификационную группу по технике безопасности (электробезопасности) по правилам технической эксплуатации электроустановок потребителей и правилам техники безопасности при эксплуатации электроустановок потребителей, утвержденным </w:t>
      </w:r>
      <w:proofErr w:type="spellStart"/>
      <w:r>
        <w:rPr>
          <w:rFonts w:ascii="Times New Roman" w:hAnsi="Times New Roman"/>
          <w:sz w:val="20"/>
        </w:rPr>
        <w:t>Главгосэнергонадзором</w:t>
      </w:r>
      <w:proofErr w:type="spellEnd"/>
      <w:r>
        <w:rPr>
          <w:rFonts w:ascii="Times New Roman" w:hAnsi="Times New Roman"/>
          <w:sz w:val="20"/>
        </w:rPr>
        <w:t>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Подтверждение квалификационной группы следует проводить ежегодно с записью в журнале проверки знаний по технике безопасности.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3а.3. Лица, участвующие в электромонтажных работах, должны пройти инструктаж по безопасности труда согласно ГОСТ 12.0.004-90, при этом - повторный инструктаж не реже одного раза в три месяца.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Разд. 3а. </w:t>
      </w: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4. Требования к применению средств защиты работающих</w:t>
      </w:r>
    </w:p>
    <w:p w:rsidR="00B57202" w:rsidRDefault="00B57202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Средства защиты, применяемые для предотвращения или уменьшения воздействия опасных и вредных производственных факторов, возникающих при электромонтажных работах, должны соответствовать ГОСТ 12.4.011-89 и стандартам ССБТ на конкретные средства защиты.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(Измененная редакция,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Средства индивидуальной защиты должны соответствовать виду электромонтажных работ, условиям их проведения, применяемым машинам, механизмам, инструменту, приспособлениям и материалам.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Лица, занятые в электромонтажном производстве, должны быть обеспечены средствами индивидуальной защиты в соответствии с отраслевыми нормами, утвержденными в установленном порядке.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5. Контроль выполнения требований безопасности</w:t>
      </w:r>
    </w:p>
    <w:p w:rsidR="00B57202" w:rsidRDefault="00B57202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Метрологическое обеспечение контроля требований безопасности - по ГОСТ 12.0.005-84.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p w:rsidR="00B57202" w:rsidRDefault="00B5720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Разд. 5. </w:t>
      </w: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B57202" w:rsidRDefault="00B57202">
      <w:pPr>
        <w:ind w:firstLine="284"/>
        <w:jc w:val="both"/>
        <w:rPr>
          <w:rFonts w:ascii="Times New Roman" w:hAnsi="Times New Roman"/>
          <w:sz w:val="20"/>
        </w:rPr>
      </w:pPr>
    </w:p>
    <w:sectPr w:rsidR="00B572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4"/>
    <w:rsid w:val="005F2DC4"/>
    <w:rsid w:val="009A48B5"/>
    <w:rsid w:val="00B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12.3.032-84</vt:lpstr>
    </vt:vector>
  </TitlesOfParts>
  <Company>Пермский ЦНТИ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12.3.032-84</dc:title>
  <dc:creator>CNTI</dc:creator>
  <cp:lastModifiedBy>Windows User</cp:lastModifiedBy>
  <cp:revision>2</cp:revision>
  <dcterms:created xsi:type="dcterms:W3CDTF">2018-05-14T01:54:00Z</dcterms:created>
  <dcterms:modified xsi:type="dcterms:W3CDTF">2018-05-14T01:54:00Z</dcterms:modified>
</cp:coreProperties>
</file>