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6062"/>
        <w:gridCol w:w="2466"/>
      </w:tblGrid>
      <w:tr w:rsidR="00000000">
        <w:tblPrEx>
          <w:tblCellMar>
            <w:top w:w="0" w:type="dxa"/>
            <w:bottom w:w="0" w:type="dxa"/>
          </w:tblCellMar>
        </w:tblPrEx>
        <w:tc>
          <w:tcPr>
            <w:tcW w:w="6062" w:type="dxa"/>
          </w:tcPr>
          <w:p w:rsidR="00000000" w:rsidRDefault="00DF7212">
            <w:pPr>
              <w:rPr>
                <w:b/>
              </w:rPr>
            </w:pPr>
            <w:bookmarkStart w:id="0" w:name="BITSoft"/>
            <w:bookmarkStart w:id="1" w:name="OCRUncertain001"/>
            <w:bookmarkStart w:id="2" w:name="_GoBack"/>
            <w:bookmarkEnd w:id="0"/>
            <w:bookmarkEnd w:id="2"/>
            <w:r>
              <w:rPr>
                <w:b/>
              </w:rPr>
              <w:t>МИН</w:t>
            </w:r>
            <w:bookmarkStart w:id="3" w:name="OCRUncertain002"/>
            <w:r>
              <w:rPr>
                <w:b/>
              </w:rPr>
              <w:t>И</w:t>
            </w:r>
            <w:bookmarkEnd w:id="3"/>
            <w:r>
              <w:rPr>
                <w:b/>
              </w:rPr>
              <w:t xml:space="preserve">СТЕРСТВО </w:t>
            </w:r>
          </w:p>
          <w:p w:rsidR="00000000" w:rsidRDefault="00DF7212">
            <w:pPr>
              <w:rPr>
                <w:b/>
              </w:rPr>
            </w:pPr>
            <w:r>
              <w:rPr>
                <w:b/>
              </w:rPr>
              <w:t xml:space="preserve">ТРАНСПОРТНОГО </w:t>
            </w:r>
          </w:p>
          <w:p w:rsidR="00000000" w:rsidRDefault="00DF7212">
            <w:pPr>
              <w:rPr>
                <w:b/>
              </w:rPr>
            </w:pPr>
            <w:r>
              <w:rPr>
                <w:b/>
              </w:rPr>
              <w:t>СТРО</w:t>
            </w:r>
            <w:bookmarkStart w:id="4" w:name="OCRUncertain004"/>
            <w:r>
              <w:rPr>
                <w:b/>
              </w:rPr>
              <w:t>И</w:t>
            </w:r>
            <w:bookmarkEnd w:id="4"/>
            <w:r>
              <w:rPr>
                <w:b/>
              </w:rPr>
              <w:t>ТЕЛЬСТВ</w:t>
            </w:r>
            <w:bookmarkStart w:id="5" w:name="OCRUncertain005"/>
            <w:r>
              <w:rPr>
                <w:b/>
              </w:rPr>
              <w:t>А</w:t>
            </w:r>
            <w:bookmarkEnd w:id="5"/>
          </w:p>
        </w:tc>
        <w:tc>
          <w:tcPr>
            <w:tcW w:w="2466" w:type="dxa"/>
          </w:tcPr>
          <w:p w:rsidR="00000000" w:rsidRDefault="00DF7212">
            <w:pPr>
              <w:rPr>
                <w:b/>
              </w:rPr>
            </w:pPr>
            <w:r>
              <w:rPr>
                <w:b/>
              </w:rPr>
              <w:t xml:space="preserve">МИНИСТЕРСТВО </w:t>
            </w:r>
          </w:p>
          <w:p w:rsidR="00000000" w:rsidRDefault="00DF7212">
            <w:pPr>
              <w:rPr>
                <w:b/>
              </w:rPr>
            </w:pPr>
            <w:r>
              <w:rPr>
                <w:b/>
              </w:rPr>
              <w:t xml:space="preserve">ПУТЕЙ </w:t>
            </w:r>
          </w:p>
          <w:p w:rsidR="00000000" w:rsidRDefault="00DF7212">
            <w:pPr>
              <w:rPr>
                <w:b/>
              </w:rPr>
            </w:pPr>
            <w:r>
              <w:rPr>
                <w:b/>
              </w:rPr>
              <w:t>СООБЩЕНИЯ</w:t>
            </w:r>
          </w:p>
        </w:tc>
      </w:tr>
    </w:tbl>
    <w:bookmarkEnd w:id="1"/>
    <w:p w:rsidR="00000000" w:rsidRDefault="00DF7212">
      <w:pPr>
        <w:spacing w:before="360" w:after="120"/>
        <w:jc w:val="center"/>
        <w:rPr>
          <w:b/>
        </w:rPr>
      </w:pPr>
      <w:r>
        <w:rPr>
          <w:b/>
        </w:rPr>
        <w:t>ИНСТРУКЦИЯ</w:t>
      </w:r>
    </w:p>
    <w:p w:rsidR="00000000" w:rsidRDefault="00DF7212">
      <w:pPr>
        <w:jc w:val="center"/>
        <w:rPr>
          <w:b/>
          <w:smallCaps/>
        </w:rPr>
      </w:pPr>
      <w:r>
        <w:rPr>
          <w:b/>
        </w:rPr>
        <w:t>ПО УСТРОЙСТВО ГИДРОИЗОЛЯЦИИ</w:t>
      </w:r>
    </w:p>
    <w:p w:rsidR="00000000" w:rsidRDefault="00DF7212">
      <w:pPr>
        <w:jc w:val="center"/>
        <w:rPr>
          <w:b/>
        </w:rPr>
      </w:pPr>
      <w:r>
        <w:rPr>
          <w:b/>
        </w:rPr>
        <w:t>КОНСТРУКЦИЙ МОСТОВ И ТРУБ НА ЖЕЛЕЗНЫХ, АВТОМОБИЛЬНЫХ И ГОРОДСКИХ ДОРОГАХ</w:t>
      </w:r>
    </w:p>
    <w:p w:rsidR="00000000" w:rsidRDefault="00DF7212">
      <w:pPr>
        <w:spacing w:before="240"/>
        <w:jc w:val="center"/>
        <w:rPr>
          <w:b/>
          <w:noProof/>
          <w:u w:val="single"/>
        </w:rPr>
      </w:pPr>
      <w:bookmarkStart w:id="6" w:name="OCRUncertain006"/>
      <w:r>
        <w:rPr>
          <w:b/>
          <w:u w:val="single"/>
        </w:rPr>
        <w:t>ВСН</w:t>
      </w:r>
      <w:bookmarkEnd w:id="6"/>
      <w:r>
        <w:rPr>
          <w:b/>
          <w:noProof/>
          <w:u w:val="single"/>
        </w:rPr>
        <w:t xml:space="preserve"> 32-81</w:t>
      </w:r>
    </w:p>
    <w:p w:rsidR="00000000" w:rsidRDefault="00DF7212">
      <w:pPr>
        <w:spacing w:after="240"/>
        <w:jc w:val="center"/>
        <w:rPr>
          <w:b/>
          <w:noProof/>
        </w:rPr>
      </w:pPr>
      <w:r>
        <w:rPr>
          <w:b/>
          <w:noProof/>
        </w:rPr>
        <w:t>1981</w:t>
      </w:r>
    </w:p>
    <w:p w:rsidR="00000000" w:rsidRDefault="00DF7212">
      <w:pPr>
        <w:jc w:val="center"/>
        <w:rPr>
          <w:i/>
          <w:spacing w:val="20"/>
        </w:rPr>
      </w:pPr>
      <w:r>
        <w:rPr>
          <w:i/>
          <w:spacing w:val="20"/>
        </w:rPr>
        <w:t>Утверждена</w:t>
      </w:r>
    </w:p>
    <w:p w:rsidR="00000000" w:rsidRDefault="00DF7212">
      <w:pPr>
        <w:jc w:val="center"/>
        <w:rPr>
          <w:i/>
        </w:rPr>
      </w:pPr>
      <w:r>
        <w:rPr>
          <w:i/>
        </w:rPr>
        <w:t>Министерством тра</w:t>
      </w:r>
      <w:bookmarkStart w:id="7" w:name="OCRUncertain007"/>
      <w:r>
        <w:rPr>
          <w:i/>
        </w:rPr>
        <w:t>н</w:t>
      </w:r>
      <w:bookmarkEnd w:id="7"/>
      <w:r>
        <w:rPr>
          <w:i/>
        </w:rPr>
        <w:t>спортного строительст</w:t>
      </w:r>
      <w:bookmarkStart w:id="8" w:name="OCRUncertain008"/>
      <w:r>
        <w:rPr>
          <w:i/>
        </w:rPr>
        <w:t>в</w:t>
      </w:r>
      <w:bookmarkEnd w:id="8"/>
      <w:r>
        <w:rPr>
          <w:i/>
        </w:rPr>
        <w:t>а</w:t>
      </w:r>
    </w:p>
    <w:p w:rsidR="00000000" w:rsidRDefault="00DF7212">
      <w:pPr>
        <w:spacing w:after="120"/>
        <w:jc w:val="center"/>
        <w:rPr>
          <w:i/>
        </w:rPr>
      </w:pPr>
      <w:r>
        <w:rPr>
          <w:i/>
        </w:rPr>
        <w:t>С</w:t>
      </w:r>
      <w:r>
        <w:rPr>
          <w:i/>
        </w:rPr>
        <w:t>ССР и Министерством путей сообщения СССР</w:t>
      </w:r>
    </w:p>
    <w:p w:rsidR="00000000" w:rsidRDefault="00DF7212">
      <w:pPr>
        <w:jc w:val="center"/>
        <w:rPr>
          <w:i/>
          <w:spacing w:val="20"/>
        </w:rPr>
      </w:pPr>
      <w:r>
        <w:rPr>
          <w:i/>
          <w:spacing w:val="20"/>
        </w:rPr>
        <w:t>Согласована</w:t>
      </w:r>
    </w:p>
    <w:p w:rsidR="00000000" w:rsidRDefault="00DF7212">
      <w:pPr>
        <w:jc w:val="center"/>
        <w:rPr>
          <w:i/>
        </w:rPr>
      </w:pPr>
      <w:r>
        <w:rPr>
          <w:i/>
        </w:rPr>
        <w:t>Государственным комитетом Совета Министров СССР</w:t>
      </w:r>
    </w:p>
    <w:p w:rsidR="00000000" w:rsidRDefault="00DF7212">
      <w:pPr>
        <w:jc w:val="center"/>
        <w:rPr>
          <w:i/>
        </w:rPr>
      </w:pPr>
      <w:r>
        <w:rPr>
          <w:i/>
        </w:rPr>
        <w:t>по делам строительства</w:t>
      </w:r>
      <w:r>
        <w:rPr>
          <w:i/>
          <w:noProof/>
        </w:rPr>
        <w:t xml:space="preserve"> 29</w:t>
      </w:r>
      <w:r>
        <w:rPr>
          <w:i/>
        </w:rPr>
        <w:t xml:space="preserve"> августа</w:t>
      </w:r>
      <w:r>
        <w:rPr>
          <w:i/>
          <w:noProof/>
        </w:rPr>
        <w:t xml:space="preserve"> 1980</w:t>
      </w:r>
      <w:r>
        <w:rPr>
          <w:i/>
        </w:rPr>
        <w:t xml:space="preserve"> г.№ НК-</w:t>
      </w:r>
      <w:bookmarkStart w:id="9" w:name="OCRUncertain011"/>
      <w:r>
        <w:rPr>
          <w:i/>
        </w:rPr>
        <w:t>44</w:t>
      </w:r>
      <w:bookmarkEnd w:id="9"/>
      <w:r>
        <w:rPr>
          <w:i/>
        </w:rPr>
        <w:t>07</w:t>
      </w:r>
      <w:bookmarkStart w:id="10" w:name="OCRUncertain012"/>
      <w:r>
        <w:rPr>
          <w:i/>
        </w:rPr>
        <w:t>-1</w:t>
      </w:r>
      <w:bookmarkEnd w:id="10"/>
    </w:p>
    <w:p w:rsidR="00000000" w:rsidRDefault="00DF7212">
      <w:pPr>
        <w:spacing w:before="240" w:after="360"/>
        <w:jc w:val="center"/>
        <w:rPr>
          <w:noProof/>
          <w:spacing w:val="20"/>
        </w:rPr>
      </w:pPr>
      <w:bookmarkStart w:id="11" w:name="OCRUncertain013"/>
      <w:r>
        <w:rPr>
          <w:spacing w:val="20"/>
        </w:rPr>
        <w:t>М</w:t>
      </w:r>
      <w:bookmarkEnd w:id="11"/>
      <w:r>
        <w:rPr>
          <w:spacing w:val="20"/>
        </w:rPr>
        <w:t>ОС</w:t>
      </w:r>
      <w:bookmarkStart w:id="12" w:name="OCRUncertain014"/>
      <w:r>
        <w:rPr>
          <w:spacing w:val="20"/>
        </w:rPr>
        <w:t>К</w:t>
      </w:r>
      <w:bookmarkEnd w:id="12"/>
      <w:r>
        <w:rPr>
          <w:spacing w:val="20"/>
        </w:rPr>
        <w:t>ВА</w:t>
      </w:r>
      <w:r>
        <w:rPr>
          <w:noProof/>
          <w:spacing w:val="20"/>
        </w:rPr>
        <w:t xml:space="preserve"> 1982</w:t>
      </w:r>
    </w:p>
    <w:p w:rsidR="00000000" w:rsidRDefault="00DF7212">
      <w:pPr>
        <w:pStyle w:val="1"/>
        <w:spacing w:before="0" w:after="240"/>
        <w:jc w:val="center"/>
        <w:rPr>
          <w:rFonts w:ascii="Times New Roman" w:hAnsi="Times New Roman"/>
          <w:sz w:val="20"/>
        </w:rPr>
      </w:pPr>
      <w:r>
        <w:rPr>
          <w:rFonts w:ascii="Times New Roman" w:hAnsi="Times New Roman"/>
          <w:sz w:val="20"/>
        </w:rPr>
        <w:t>ПРЕДИСЛОВИЕ</w:t>
      </w:r>
    </w:p>
    <w:p w:rsidR="00000000" w:rsidRDefault="00DF7212">
      <w:pPr>
        <w:ind w:firstLine="284"/>
        <w:jc w:val="both"/>
      </w:pPr>
      <w:r>
        <w:t>Эксп</w:t>
      </w:r>
      <w:bookmarkStart w:id="13" w:name="OCRUncertain033"/>
      <w:r>
        <w:t>л</w:t>
      </w:r>
      <w:bookmarkEnd w:id="13"/>
      <w:r>
        <w:t>уатационная надежность мостовых сооружений обеспеч</w:t>
      </w:r>
      <w:bookmarkStart w:id="14" w:name="OCRUncertain034"/>
      <w:r>
        <w:t>и</w:t>
      </w:r>
      <w:bookmarkEnd w:id="14"/>
      <w:r>
        <w:t>вается устройством на них г</w:t>
      </w:r>
      <w:bookmarkStart w:id="15" w:name="OCRUncertain035"/>
      <w:r>
        <w:t>и</w:t>
      </w:r>
      <w:bookmarkEnd w:id="15"/>
      <w:r>
        <w:t>дроизоляции, выполняемой разл</w:t>
      </w:r>
      <w:bookmarkStart w:id="16" w:name="OCRUncertain036"/>
      <w:r>
        <w:t>и</w:t>
      </w:r>
      <w:bookmarkEnd w:id="16"/>
      <w:r>
        <w:t>чными способам</w:t>
      </w:r>
      <w:bookmarkStart w:id="17" w:name="OCRUncertain037"/>
      <w:r>
        <w:t>и</w:t>
      </w:r>
      <w:bookmarkEnd w:id="17"/>
      <w:r>
        <w:t xml:space="preserve"> и материалами с учетом назначения и специф</w:t>
      </w:r>
      <w:bookmarkStart w:id="18" w:name="OCRUncertain038"/>
      <w:r>
        <w:t>и</w:t>
      </w:r>
      <w:bookmarkEnd w:id="18"/>
      <w:r>
        <w:t>ки конструкц</w:t>
      </w:r>
      <w:bookmarkStart w:id="19" w:name="OCRUncertain039"/>
      <w:r>
        <w:t>и</w:t>
      </w:r>
      <w:bookmarkEnd w:id="19"/>
      <w:r>
        <w:t>и, а также климат</w:t>
      </w:r>
      <w:bookmarkStart w:id="20" w:name="OCRUncertain040"/>
      <w:r>
        <w:t>и</w:t>
      </w:r>
      <w:bookmarkEnd w:id="20"/>
      <w:r>
        <w:t>ческой зоны строительства и эксплуатации.</w:t>
      </w:r>
    </w:p>
    <w:p w:rsidR="00000000" w:rsidRDefault="00DF7212">
      <w:pPr>
        <w:ind w:firstLine="284"/>
        <w:jc w:val="both"/>
      </w:pPr>
      <w:r>
        <w:t>В настоя</w:t>
      </w:r>
      <w:bookmarkStart w:id="21" w:name="OCRUncertain041"/>
      <w:r>
        <w:t>щ</w:t>
      </w:r>
      <w:bookmarkEnd w:id="21"/>
      <w:r>
        <w:t>ее время г</w:t>
      </w:r>
      <w:bookmarkStart w:id="22" w:name="OCRUncertain042"/>
      <w:r>
        <w:t>и</w:t>
      </w:r>
      <w:bookmarkEnd w:id="22"/>
      <w:r>
        <w:t>дроизоляция назначается проектными организац</w:t>
      </w:r>
      <w:bookmarkStart w:id="23" w:name="OCRUncertain043"/>
      <w:r>
        <w:t>и</w:t>
      </w:r>
      <w:bookmarkEnd w:id="23"/>
      <w:r>
        <w:t>ями с учетом ряда дейст</w:t>
      </w:r>
      <w:r>
        <w:t>вующих, но разрозненных нормативных докум</w:t>
      </w:r>
      <w:bookmarkStart w:id="24" w:name="OCRUncertain044"/>
      <w:r>
        <w:t>ен</w:t>
      </w:r>
      <w:bookmarkEnd w:id="24"/>
      <w:r>
        <w:t>тов, распространяемых отдельно на железнодорожные и на автодорожные мосты.</w:t>
      </w:r>
    </w:p>
    <w:p w:rsidR="00000000" w:rsidRDefault="00DF7212">
      <w:pPr>
        <w:ind w:firstLine="284"/>
        <w:jc w:val="both"/>
      </w:pPr>
      <w:r>
        <w:t>Эффект</w:t>
      </w:r>
      <w:bookmarkStart w:id="25" w:name="OCRUncertain045"/>
      <w:r>
        <w:t>и</w:t>
      </w:r>
      <w:bookmarkEnd w:id="25"/>
      <w:r>
        <w:t>вность бол</w:t>
      </w:r>
      <w:bookmarkStart w:id="26" w:name="OCRUncertain046"/>
      <w:r>
        <w:t>ь</w:t>
      </w:r>
      <w:bookmarkEnd w:id="26"/>
      <w:r>
        <w:t>шинства конструкций гидроизоляции подтверждена в услов</w:t>
      </w:r>
      <w:bookmarkStart w:id="27" w:name="OCRUncertain047"/>
      <w:r>
        <w:t>и</w:t>
      </w:r>
      <w:bookmarkEnd w:id="27"/>
      <w:r>
        <w:t>ях эксплуатации.</w:t>
      </w:r>
    </w:p>
    <w:p w:rsidR="00000000" w:rsidRDefault="00DF7212">
      <w:pPr>
        <w:ind w:firstLine="284"/>
        <w:jc w:val="both"/>
      </w:pPr>
      <w:r>
        <w:t>В настоя</w:t>
      </w:r>
      <w:bookmarkStart w:id="28" w:name="OCRUncertain048"/>
      <w:r>
        <w:t>щ</w:t>
      </w:r>
      <w:bookmarkEnd w:id="28"/>
      <w:r>
        <w:t xml:space="preserve">ей </w:t>
      </w:r>
      <w:bookmarkStart w:id="29" w:name="OCRUncertain049"/>
      <w:r>
        <w:t>И</w:t>
      </w:r>
      <w:bookmarkEnd w:id="29"/>
      <w:r>
        <w:t>нструкции объединены разрозненные нормативные документы. В нее включены прогрессивные единые способы гидроизоляции.</w:t>
      </w:r>
    </w:p>
    <w:p w:rsidR="00000000" w:rsidRDefault="00DF7212">
      <w:pPr>
        <w:ind w:firstLine="284"/>
        <w:jc w:val="both"/>
      </w:pPr>
      <w:r>
        <w:t>Инструкц</w:t>
      </w:r>
      <w:bookmarkStart w:id="30" w:name="OCRUncertain050"/>
      <w:r>
        <w:t>и</w:t>
      </w:r>
      <w:bookmarkEnd w:id="30"/>
      <w:r>
        <w:t>я разр</w:t>
      </w:r>
      <w:bookmarkStart w:id="31" w:name="OCRUncertain051"/>
      <w:r>
        <w:t>а</w:t>
      </w:r>
      <w:bookmarkEnd w:id="31"/>
      <w:r>
        <w:t xml:space="preserve">ботана </w:t>
      </w:r>
      <w:bookmarkStart w:id="32" w:name="OCRUncertain052"/>
      <w:r>
        <w:t>ЦНИИСом,</w:t>
      </w:r>
      <w:bookmarkEnd w:id="32"/>
      <w:r>
        <w:t xml:space="preserve"> </w:t>
      </w:r>
      <w:bookmarkStart w:id="33" w:name="OCRUncertain053"/>
      <w:r>
        <w:t>СоюздорНИИ</w:t>
      </w:r>
      <w:bookmarkEnd w:id="33"/>
      <w:r>
        <w:t xml:space="preserve"> и ЦНИИ </w:t>
      </w:r>
      <w:bookmarkStart w:id="34" w:name="OCRUncertain054"/>
      <w:r>
        <w:t>МПС</w:t>
      </w:r>
      <w:bookmarkEnd w:id="34"/>
      <w:r>
        <w:t xml:space="preserve"> при участии </w:t>
      </w:r>
      <w:bookmarkStart w:id="35" w:name="OCRUncertain055"/>
      <w:r>
        <w:t>Гипротрансмоста,</w:t>
      </w:r>
      <w:bookmarkEnd w:id="35"/>
      <w:r>
        <w:t xml:space="preserve"> </w:t>
      </w:r>
      <w:bookmarkStart w:id="36" w:name="OCRUncertain056"/>
      <w:r>
        <w:t>Ленгипротрансмоста</w:t>
      </w:r>
      <w:bookmarkEnd w:id="36"/>
      <w:r>
        <w:t xml:space="preserve"> и </w:t>
      </w:r>
      <w:bookmarkStart w:id="37" w:name="OCRUncertain057"/>
      <w:r>
        <w:t>Союздорпроекта</w:t>
      </w:r>
      <w:bookmarkEnd w:id="37"/>
      <w:r>
        <w:t xml:space="preserve"> взамен “Инструкц</w:t>
      </w:r>
      <w:bookmarkStart w:id="38" w:name="OCRUncertain058"/>
      <w:r>
        <w:t>и</w:t>
      </w:r>
      <w:bookmarkEnd w:id="38"/>
      <w:r>
        <w:t>и по гидроизоляции проезже</w:t>
      </w:r>
      <w:bookmarkStart w:id="39" w:name="OCRUncertain059"/>
      <w:r>
        <w:t>й</w:t>
      </w:r>
      <w:bookmarkEnd w:id="39"/>
      <w:r>
        <w:t xml:space="preserve"> части и уст</w:t>
      </w:r>
      <w:r>
        <w:t xml:space="preserve">оев железнодорожных мостов и водопропускных труб” </w:t>
      </w:r>
      <w:bookmarkStart w:id="40" w:name="OCRUncertain060"/>
      <w:r>
        <w:t>(ВСН</w:t>
      </w:r>
      <w:bookmarkEnd w:id="40"/>
      <w:r>
        <w:rPr>
          <w:noProof/>
        </w:rPr>
        <w:t xml:space="preserve"> 32</w:t>
      </w:r>
      <w:r>
        <w:t>-</w:t>
      </w:r>
      <w:r>
        <w:rPr>
          <w:noProof/>
        </w:rPr>
        <w:t>60),</w:t>
      </w:r>
      <w:r>
        <w:t xml:space="preserve"> “Техническ</w:t>
      </w:r>
      <w:bookmarkStart w:id="41" w:name="OCRUncertain061"/>
      <w:r>
        <w:t>и</w:t>
      </w:r>
      <w:bookmarkEnd w:id="41"/>
      <w:r>
        <w:t xml:space="preserve">х указаний по устройству </w:t>
      </w:r>
      <w:bookmarkStart w:id="42" w:name="OCRUncertain062"/>
      <w:r>
        <w:t>термопластичной</w:t>
      </w:r>
      <w:bookmarkEnd w:id="42"/>
      <w:r>
        <w:t xml:space="preserve"> битум</w:t>
      </w:r>
      <w:bookmarkStart w:id="43" w:name="OCRUncertain063"/>
      <w:r>
        <w:t>н</w:t>
      </w:r>
      <w:bookmarkEnd w:id="43"/>
      <w:r>
        <w:t xml:space="preserve">ой гидроизоляции с применением </w:t>
      </w:r>
      <w:bookmarkStart w:id="44" w:name="OCRUncertain064"/>
      <w:r>
        <w:t>стеклосетчатой</w:t>
      </w:r>
      <w:bookmarkEnd w:id="44"/>
      <w:r>
        <w:t xml:space="preserve"> ткани на проезжей части пролетных строений автодорожных </w:t>
      </w:r>
      <w:bookmarkStart w:id="45" w:name="OCRUncertain065"/>
      <w:r>
        <w:t>м</w:t>
      </w:r>
      <w:bookmarkEnd w:id="45"/>
      <w:r>
        <w:t xml:space="preserve">остов” </w:t>
      </w:r>
      <w:bookmarkStart w:id="46" w:name="OCRUncertain066"/>
      <w:r>
        <w:t>(ВСН</w:t>
      </w:r>
      <w:bookmarkEnd w:id="46"/>
      <w:r>
        <w:rPr>
          <w:noProof/>
        </w:rPr>
        <w:t xml:space="preserve"> 107</w:t>
      </w:r>
      <w:r>
        <w:t>-</w:t>
      </w:r>
      <w:r>
        <w:rPr>
          <w:noProof/>
        </w:rPr>
        <w:t>64),</w:t>
      </w:r>
      <w:r>
        <w:t xml:space="preserve"> “Техн</w:t>
      </w:r>
      <w:bookmarkStart w:id="47" w:name="OCRUncertain067"/>
      <w:r>
        <w:t>и</w:t>
      </w:r>
      <w:bookmarkEnd w:id="47"/>
      <w:r>
        <w:t>ческих указа</w:t>
      </w:r>
      <w:bookmarkStart w:id="48" w:name="OCRUncertain068"/>
      <w:r>
        <w:t>ни</w:t>
      </w:r>
      <w:bookmarkEnd w:id="48"/>
      <w:r>
        <w:t xml:space="preserve">й по устройству </w:t>
      </w:r>
      <w:bookmarkStart w:id="49" w:name="OCRUncertain069"/>
      <w:r>
        <w:t>тиоколовой</w:t>
      </w:r>
      <w:bookmarkEnd w:id="49"/>
      <w:r>
        <w:t xml:space="preserve"> гидроизоляц</w:t>
      </w:r>
      <w:bookmarkStart w:id="50" w:name="OCRUncertain070"/>
      <w:r>
        <w:t>и</w:t>
      </w:r>
      <w:bookmarkEnd w:id="50"/>
      <w:r>
        <w:t>и для железнодорожных мостов, строящихся в северной строительно-климатической зоне” (ВСН</w:t>
      </w:r>
      <w:r>
        <w:rPr>
          <w:noProof/>
        </w:rPr>
        <w:t xml:space="preserve"> 177</w:t>
      </w:r>
      <w:r>
        <w:t>-</w:t>
      </w:r>
      <w:r>
        <w:rPr>
          <w:noProof/>
        </w:rPr>
        <w:t>72),</w:t>
      </w:r>
      <w:r>
        <w:t xml:space="preserve"> и некоторых временных указаний. В Инструкции приведены:</w:t>
      </w:r>
    </w:p>
    <w:p w:rsidR="00000000" w:rsidRDefault="00DF7212">
      <w:pPr>
        <w:ind w:firstLine="284"/>
        <w:jc w:val="both"/>
      </w:pPr>
      <w:r>
        <w:t>требования к гидроизоляционным матер</w:t>
      </w:r>
      <w:bookmarkStart w:id="51" w:name="OCRUncertain071"/>
      <w:r>
        <w:t>и</w:t>
      </w:r>
      <w:bookmarkEnd w:id="51"/>
      <w:r>
        <w:t xml:space="preserve">алам в </w:t>
      </w:r>
      <w:bookmarkStart w:id="52" w:name="OCRUncertain072"/>
      <w:r>
        <w:t>зависи</w:t>
      </w:r>
      <w:bookmarkEnd w:id="52"/>
      <w:r>
        <w:t>мост</w:t>
      </w:r>
      <w:r>
        <w:t>и от климатической зоны стро</w:t>
      </w:r>
      <w:bookmarkStart w:id="53" w:name="OCRUncertain073"/>
      <w:r>
        <w:t>и</w:t>
      </w:r>
      <w:bookmarkEnd w:id="53"/>
      <w:r>
        <w:t>тельства и эксплуатац</w:t>
      </w:r>
      <w:bookmarkStart w:id="54" w:name="OCRUncertain074"/>
      <w:r>
        <w:t>и</w:t>
      </w:r>
      <w:bookmarkEnd w:id="54"/>
      <w:r>
        <w:t>и сооружения;</w:t>
      </w:r>
    </w:p>
    <w:p w:rsidR="00000000" w:rsidRDefault="00DF7212">
      <w:pPr>
        <w:ind w:firstLine="284"/>
        <w:jc w:val="both"/>
      </w:pPr>
      <w:r>
        <w:t>классификация г</w:t>
      </w:r>
      <w:bookmarkStart w:id="55" w:name="OCRUncertain075"/>
      <w:r>
        <w:t>и</w:t>
      </w:r>
      <w:bookmarkEnd w:id="55"/>
      <w:r>
        <w:t xml:space="preserve">дроизоляции по типам, виду основного изолирующего материала, его технологическим свойствам, виду армирующей основы </w:t>
      </w:r>
      <w:bookmarkStart w:id="56" w:name="OCRUncertain076"/>
      <w:r>
        <w:t>и</w:t>
      </w:r>
      <w:bookmarkEnd w:id="56"/>
      <w:r>
        <w:t xml:space="preserve"> области применения;</w:t>
      </w:r>
    </w:p>
    <w:p w:rsidR="00000000" w:rsidRDefault="00DF7212">
      <w:pPr>
        <w:ind w:firstLine="284"/>
        <w:jc w:val="both"/>
      </w:pPr>
      <w:r>
        <w:t>прогрессивная технология устройства гидро</w:t>
      </w:r>
      <w:bookmarkStart w:id="57" w:name="OCRUncertain077"/>
      <w:r>
        <w:t>и</w:t>
      </w:r>
      <w:bookmarkEnd w:id="57"/>
      <w:r>
        <w:t>золяции в зависимости от назначения сооружен</w:t>
      </w:r>
      <w:bookmarkStart w:id="58" w:name="OCRUncertain078"/>
      <w:r>
        <w:t>и</w:t>
      </w:r>
      <w:bookmarkEnd w:id="58"/>
      <w:r>
        <w:t>я: железнодорожные мосты, водопропускные трубы, лотки, устои и подпорные стенки:</w:t>
      </w:r>
    </w:p>
    <w:p w:rsidR="00000000" w:rsidRDefault="00DF7212">
      <w:pPr>
        <w:ind w:firstLine="284"/>
        <w:jc w:val="both"/>
      </w:pPr>
      <w:r>
        <w:t>правила техн</w:t>
      </w:r>
      <w:bookmarkStart w:id="59" w:name="OCRUncertain079"/>
      <w:r>
        <w:t>и</w:t>
      </w:r>
      <w:bookmarkEnd w:id="59"/>
      <w:r>
        <w:t>к</w:t>
      </w:r>
      <w:bookmarkStart w:id="60" w:name="OCRUncertain080"/>
      <w:r>
        <w:t>и</w:t>
      </w:r>
      <w:bookmarkEnd w:id="60"/>
      <w:r>
        <w:t xml:space="preserve"> безопасности и охраны труда пр</w:t>
      </w:r>
      <w:bookmarkStart w:id="61" w:name="OCRUncertain081"/>
      <w:r>
        <w:t>и</w:t>
      </w:r>
      <w:bookmarkEnd w:id="61"/>
      <w:r>
        <w:t xml:space="preserve"> про</w:t>
      </w:r>
      <w:bookmarkStart w:id="62" w:name="OCRUncertain082"/>
      <w:r>
        <w:t>и</w:t>
      </w:r>
      <w:bookmarkEnd w:id="62"/>
      <w:r>
        <w:t>зводстве г</w:t>
      </w:r>
      <w:bookmarkStart w:id="63" w:name="OCRUncertain083"/>
      <w:r>
        <w:t>и</w:t>
      </w:r>
      <w:bookmarkEnd w:id="63"/>
      <w:r>
        <w:t>дроизоляционных работ.</w:t>
      </w:r>
    </w:p>
    <w:p w:rsidR="00000000" w:rsidRDefault="00DF7212">
      <w:pPr>
        <w:ind w:firstLine="284"/>
        <w:jc w:val="both"/>
      </w:pPr>
      <w:r>
        <w:t>В приложениях даны необходимые справочны</w:t>
      </w:r>
      <w:r>
        <w:t>е материалы.</w:t>
      </w:r>
    </w:p>
    <w:p w:rsidR="00000000" w:rsidRDefault="00DF7212">
      <w:pPr>
        <w:ind w:firstLine="284"/>
        <w:jc w:val="both"/>
      </w:pPr>
      <w:r>
        <w:t>В Инструкции разв</w:t>
      </w:r>
      <w:bookmarkStart w:id="64" w:name="OCRUncertain084"/>
      <w:r>
        <w:t>и</w:t>
      </w:r>
      <w:bookmarkEnd w:id="64"/>
      <w:r>
        <w:t xml:space="preserve">ты соответствующие разделы действующих глав </w:t>
      </w:r>
      <w:bookmarkStart w:id="65" w:name="OCRUncertain085"/>
      <w:r>
        <w:t>СНиП</w:t>
      </w:r>
      <w:bookmarkEnd w:id="65"/>
      <w:r>
        <w:rPr>
          <w:noProof/>
        </w:rPr>
        <w:t xml:space="preserve"> </w:t>
      </w:r>
      <w:r>
        <w:rPr>
          <w:lang w:val="en-US"/>
        </w:rPr>
        <w:t>III</w:t>
      </w:r>
      <w:r>
        <w:rPr>
          <w:noProof/>
        </w:rPr>
        <w:t>-20-74,</w:t>
      </w:r>
      <w:r>
        <w:t xml:space="preserve"> </w:t>
      </w:r>
      <w:bookmarkStart w:id="66" w:name="OCRUncertain086"/>
      <w:r>
        <w:t>СНиП</w:t>
      </w:r>
      <w:bookmarkEnd w:id="66"/>
      <w:r>
        <w:rPr>
          <w:noProof/>
        </w:rPr>
        <w:t xml:space="preserve"> III-43-75,</w:t>
      </w:r>
      <w:r>
        <w:t xml:space="preserve"> </w:t>
      </w:r>
      <w:bookmarkStart w:id="67" w:name="OCRUncertain087"/>
      <w:r>
        <w:t>СНиП</w:t>
      </w:r>
      <w:bookmarkEnd w:id="67"/>
      <w:r>
        <w:rPr>
          <w:noProof/>
        </w:rPr>
        <w:t xml:space="preserve"> III-23</w:t>
      </w:r>
      <w:r>
        <w:t>-</w:t>
      </w:r>
      <w:r>
        <w:rPr>
          <w:noProof/>
        </w:rPr>
        <w:t xml:space="preserve">76 </w:t>
      </w:r>
      <w:r>
        <w:t>и внесены указания, необходимые для устройст</w:t>
      </w:r>
      <w:bookmarkStart w:id="68" w:name="OCRUncertain088"/>
      <w:r>
        <w:t>в</w:t>
      </w:r>
      <w:bookmarkEnd w:id="68"/>
      <w:r>
        <w:t xml:space="preserve">а гидроизоляции с учетом специфических особенностей ее работы в мостах </w:t>
      </w:r>
      <w:bookmarkStart w:id="69" w:name="OCRUncertain089"/>
      <w:r>
        <w:t>и</w:t>
      </w:r>
      <w:bookmarkEnd w:id="69"/>
      <w:r>
        <w:t xml:space="preserve"> водопропускных трубах.</w:t>
      </w:r>
    </w:p>
    <w:p w:rsidR="00000000" w:rsidRDefault="00DF7212">
      <w:pPr>
        <w:ind w:firstLine="284"/>
        <w:jc w:val="both"/>
      </w:pPr>
      <w:r>
        <w:t xml:space="preserve">Инструкция согласована </w:t>
      </w:r>
      <w:bookmarkStart w:id="70" w:name="OCRUncertain090"/>
      <w:r>
        <w:t>Главтранспроектом,</w:t>
      </w:r>
      <w:bookmarkEnd w:id="70"/>
      <w:r>
        <w:t xml:space="preserve"> </w:t>
      </w:r>
      <w:bookmarkStart w:id="71" w:name="OCRUncertain091"/>
      <w:r>
        <w:t>Главстройпромом,</w:t>
      </w:r>
      <w:bookmarkEnd w:id="71"/>
      <w:r>
        <w:t xml:space="preserve"> </w:t>
      </w:r>
      <w:bookmarkStart w:id="72" w:name="OCRUncertain092"/>
      <w:r>
        <w:t>Главмостостроем</w:t>
      </w:r>
      <w:bookmarkEnd w:id="72"/>
      <w:r>
        <w:t xml:space="preserve"> </w:t>
      </w:r>
      <w:bookmarkStart w:id="73" w:name="OCRUncertain093"/>
      <w:r>
        <w:t>и</w:t>
      </w:r>
      <w:bookmarkEnd w:id="73"/>
      <w:r>
        <w:t xml:space="preserve"> </w:t>
      </w:r>
      <w:bookmarkStart w:id="74" w:name="OCRUncertain094"/>
      <w:r>
        <w:t>Главдортехом</w:t>
      </w:r>
      <w:bookmarkEnd w:id="74"/>
      <w:r>
        <w:t xml:space="preserve"> </w:t>
      </w:r>
      <w:bookmarkStart w:id="75" w:name="OCRUncertain095"/>
      <w:r>
        <w:t>Минавтодора.</w:t>
      </w:r>
      <w:bookmarkEnd w:id="75"/>
    </w:p>
    <w:p w:rsidR="00000000" w:rsidRDefault="00DF7212">
      <w:pPr>
        <w:ind w:firstLine="284"/>
        <w:jc w:val="both"/>
      </w:pPr>
      <w:r>
        <w:t xml:space="preserve">Инструкция составлена канд. техн. наук </w:t>
      </w:r>
      <w:bookmarkStart w:id="76" w:name="OCRUncertain096"/>
      <w:r>
        <w:t>Л.</w:t>
      </w:r>
      <w:bookmarkEnd w:id="76"/>
      <w:r>
        <w:t xml:space="preserve"> В. Захаровым, </w:t>
      </w:r>
      <w:bookmarkStart w:id="77" w:name="OCRUncertain097"/>
      <w:r>
        <w:t>инж.</w:t>
      </w:r>
      <w:bookmarkEnd w:id="77"/>
      <w:r>
        <w:t xml:space="preserve"> Я. </w:t>
      </w:r>
      <w:bookmarkStart w:id="78" w:name="OCRUncertain098"/>
      <w:r>
        <w:t>Н.</w:t>
      </w:r>
      <w:bookmarkEnd w:id="78"/>
      <w:r>
        <w:t xml:space="preserve"> Нов</w:t>
      </w:r>
      <w:bookmarkStart w:id="79" w:name="OCRUncertain099"/>
      <w:r>
        <w:t>и</w:t>
      </w:r>
      <w:bookmarkEnd w:id="79"/>
      <w:r>
        <w:t xml:space="preserve">ковым, кандидатами техн. наук </w:t>
      </w:r>
      <w:bookmarkStart w:id="80" w:name="OCRUncertain100"/>
      <w:r>
        <w:t>Е.</w:t>
      </w:r>
      <w:bookmarkEnd w:id="80"/>
      <w:r>
        <w:t xml:space="preserve"> А. Антроповой, И. </w:t>
      </w:r>
      <w:bookmarkStart w:id="81" w:name="OCRUncertain102"/>
      <w:r>
        <w:t>Д.</w:t>
      </w:r>
      <w:bookmarkEnd w:id="81"/>
      <w:r>
        <w:t xml:space="preserve"> Сахаровой, </w:t>
      </w:r>
      <w:bookmarkStart w:id="82" w:name="OCRUncertain103"/>
      <w:r>
        <w:t>П.</w:t>
      </w:r>
      <w:bookmarkEnd w:id="82"/>
      <w:r>
        <w:t xml:space="preserve"> </w:t>
      </w:r>
      <w:bookmarkStart w:id="83" w:name="OCRUncertain104"/>
      <w:r>
        <w:t>М.</w:t>
      </w:r>
      <w:bookmarkEnd w:id="83"/>
      <w:r>
        <w:t xml:space="preserve"> </w:t>
      </w:r>
      <w:bookmarkStart w:id="84" w:name="OCRUncertain105"/>
      <w:r>
        <w:t>Зеле</w:t>
      </w:r>
      <w:r>
        <w:t>вичем.</w:t>
      </w:r>
      <w:bookmarkEnd w:id="84"/>
    </w:p>
    <w:p w:rsidR="00000000" w:rsidRDefault="00DF7212">
      <w:pPr>
        <w:ind w:firstLine="284"/>
        <w:jc w:val="both"/>
      </w:pPr>
      <w:r>
        <w:lastRenderedPageBreak/>
        <w:t xml:space="preserve">В составлении Инструкции участвовали инженеры В. Б. </w:t>
      </w:r>
      <w:bookmarkStart w:id="85" w:name="OCRUncertain106"/>
      <w:r>
        <w:t>Пивина,</w:t>
      </w:r>
      <w:bookmarkEnd w:id="85"/>
      <w:r>
        <w:t xml:space="preserve"> Н. П. Сорокина, А. Т. </w:t>
      </w:r>
      <w:bookmarkStart w:id="86" w:name="OCRUncertain107"/>
      <w:r>
        <w:t>Цибров,</w:t>
      </w:r>
      <w:bookmarkEnd w:id="86"/>
      <w:r>
        <w:t xml:space="preserve"> Н. И. Симакова.</w:t>
      </w:r>
    </w:p>
    <w:p w:rsidR="00000000" w:rsidRDefault="00DF7212">
      <w:pPr>
        <w:ind w:firstLine="284"/>
        <w:jc w:val="both"/>
      </w:pPr>
      <w:r>
        <w:t>В уточнении отдельных положен</w:t>
      </w:r>
      <w:bookmarkStart w:id="87" w:name="OCRUncertain108"/>
      <w:r>
        <w:t>и</w:t>
      </w:r>
      <w:bookmarkEnd w:id="87"/>
      <w:r>
        <w:t xml:space="preserve">й Инструкции приняли участие инж. О. С. </w:t>
      </w:r>
      <w:bookmarkStart w:id="88" w:name="OCRUncertain109"/>
      <w:r>
        <w:t>Шебякин</w:t>
      </w:r>
      <w:bookmarkEnd w:id="88"/>
      <w:r>
        <w:t xml:space="preserve"> </w:t>
      </w:r>
      <w:bookmarkStart w:id="89" w:name="OCRUncertain110"/>
      <w:r>
        <w:t>(ЦПИ</w:t>
      </w:r>
      <w:bookmarkEnd w:id="89"/>
      <w:r>
        <w:t xml:space="preserve"> </w:t>
      </w:r>
      <w:bookmarkStart w:id="90" w:name="OCRUncertain111"/>
      <w:r>
        <w:t>МПС),</w:t>
      </w:r>
      <w:bookmarkEnd w:id="90"/>
      <w:r>
        <w:t xml:space="preserve"> канд. техн. наук А. П. Лавров (ЦНИИ МПС), инженеры Г. Л. </w:t>
      </w:r>
      <w:bookmarkStart w:id="91" w:name="OCRUncertain112"/>
      <w:r>
        <w:t>Коледа</w:t>
      </w:r>
      <w:bookmarkEnd w:id="91"/>
      <w:r>
        <w:t xml:space="preserve"> (Главное техническое управление </w:t>
      </w:r>
      <w:bookmarkStart w:id="92" w:name="OCRUncertain113"/>
      <w:r>
        <w:t>Минтрансстроя),</w:t>
      </w:r>
      <w:bookmarkEnd w:id="92"/>
      <w:r>
        <w:t xml:space="preserve"> В. М. Курган (заводская инспекция </w:t>
      </w:r>
      <w:bookmarkStart w:id="93" w:name="OCRUncertain114"/>
      <w:r>
        <w:t>Главмостостроя),</w:t>
      </w:r>
      <w:bookmarkEnd w:id="93"/>
      <w:r>
        <w:t xml:space="preserve"> Л. Н. </w:t>
      </w:r>
      <w:bookmarkStart w:id="94" w:name="OCRUncertain115"/>
      <w:r>
        <w:t xml:space="preserve">Подольцев, </w:t>
      </w:r>
      <w:bookmarkEnd w:id="94"/>
      <w:r>
        <w:t xml:space="preserve">В. Г. </w:t>
      </w:r>
      <w:bookmarkStart w:id="95" w:name="OCRUncertain116"/>
      <w:r>
        <w:t>Рудицкий</w:t>
      </w:r>
      <w:bookmarkEnd w:id="95"/>
      <w:r>
        <w:t xml:space="preserve"> </w:t>
      </w:r>
      <w:bookmarkStart w:id="96" w:name="OCRUncertain117"/>
      <w:r>
        <w:t>(Главмостострой),</w:t>
      </w:r>
      <w:bookmarkEnd w:id="96"/>
      <w:r>
        <w:t xml:space="preserve"> В. И. </w:t>
      </w:r>
      <w:bookmarkStart w:id="97" w:name="OCRUncertain118"/>
      <w:r>
        <w:t>Софиенко,</w:t>
      </w:r>
      <w:bookmarkEnd w:id="97"/>
      <w:r>
        <w:t xml:space="preserve"> И. А. </w:t>
      </w:r>
      <w:bookmarkStart w:id="98" w:name="OCRUncertain119"/>
      <w:r>
        <w:t>Веселовская</w:t>
      </w:r>
      <w:bookmarkEnd w:id="98"/>
      <w:r>
        <w:t xml:space="preserve"> </w:t>
      </w:r>
      <w:bookmarkStart w:id="99" w:name="OCRUncertain120"/>
      <w:r>
        <w:t>(Мостостройиндустрия),</w:t>
      </w:r>
      <w:bookmarkEnd w:id="99"/>
      <w:r>
        <w:t xml:space="preserve"> С. И. Исаев </w:t>
      </w:r>
      <w:bookmarkStart w:id="100" w:name="OCRUncertain121"/>
      <w:r>
        <w:t>(Главтранспроект),</w:t>
      </w:r>
      <w:bookmarkEnd w:id="100"/>
      <w:r>
        <w:t xml:space="preserve"> В. Б. Сем</w:t>
      </w:r>
      <w:r>
        <w:t xml:space="preserve">енов </w:t>
      </w:r>
      <w:bookmarkStart w:id="101" w:name="OCRUncertain122"/>
      <w:r>
        <w:t>(Гипротрансмост),</w:t>
      </w:r>
      <w:bookmarkEnd w:id="101"/>
      <w:r>
        <w:t xml:space="preserve"> С. А. </w:t>
      </w:r>
      <w:bookmarkStart w:id="102" w:name="OCRUncertain123"/>
      <w:r>
        <w:t>Шульман (Ленгипротрансмост),</w:t>
      </w:r>
      <w:bookmarkEnd w:id="102"/>
      <w:r>
        <w:t xml:space="preserve"> И. А. </w:t>
      </w:r>
      <w:bookmarkStart w:id="103" w:name="OCRUncertain124"/>
      <w:r>
        <w:t>Хазан</w:t>
      </w:r>
      <w:bookmarkEnd w:id="103"/>
      <w:r>
        <w:t xml:space="preserve"> </w:t>
      </w:r>
      <w:bookmarkStart w:id="104" w:name="OCRUncertain125"/>
      <w:r>
        <w:t xml:space="preserve">(Союздорпроект), </w:t>
      </w:r>
      <w:bookmarkEnd w:id="104"/>
      <w:r>
        <w:t xml:space="preserve">В. С. </w:t>
      </w:r>
      <w:bookmarkStart w:id="105" w:name="OCRUncertain126"/>
      <w:r>
        <w:t>Вольнов</w:t>
      </w:r>
      <w:bookmarkEnd w:id="105"/>
      <w:r>
        <w:t xml:space="preserve"> </w:t>
      </w:r>
      <w:bookmarkStart w:id="106" w:name="OCRUncertain127"/>
      <w:r>
        <w:t>(Главдортех</w:t>
      </w:r>
      <w:bookmarkEnd w:id="106"/>
      <w:r>
        <w:t xml:space="preserve"> </w:t>
      </w:r>
      <w:bookmarkStart w:id="107" w:name="OCRUncertain128"/>
      <w:r>
        <w:t>Минавтодора</w:t>
      </w:r>
      <w:bookmarkEnd w:id="107"/>
      <w:r>
        <w:t xml:space="preserve"> РСФСР), В. С. Шестер</w:t>
      </w:r>
      <w:bookmarkStart w:id="108" w:name="OCRUncertain129"/>
      <w:r>
        <w:t>и</w:t>
      </w:r>
      <w:bookmarkEnd w:id="108"/>
      <w:r>
        <w:t xml:space="preserve">ков </w:t>
      </w:r>
      <w:bookmarkStart w:id="109" w:name="OCRUncertain130"/>
      <w:r>
        <w:t>(ГипродорНИИ),</w:t>
      </w:r>
      <w:bookmarkEnd w:id="109"/>
      <w:r>
        <w:t xml:space="preserve"> А. Л. Брик, В. П. Кузьмин, В. </w:t>
      </w:r>
      <w:bookmarkStart w:id="110" w:name="OCRUncertain132"/>
      <w:r>
        <w:t>Ф.</w:t>
      </w:r>
      <w:bookmarkEnd w:id="110"/>
      <w:r>
        <w:t xml:space="preserve"> </w:t>
      </w:r>
      <w:bookmarkStart w:id="111" w:name="OCRUncertain133"/>
      <w:r>
        <w:t>Шантилов</w:t>
      </w:r>
      <w:bookmarkEnd w:id="111"/>
      <w:r>
        <w:t xml:space="preserve"> </w:t>
      </w:r>
      <w:bookmarkStart w:id="112" w:name="OCRUncertain134"/>
      <w:r>
        <w:t>(НИИмостов).</w:t>
      </w:r>
      <w:bookmarkEnd w:id="112"/>
      <w:r>
        <w:t xml:space="preserve"> В. И. Новиков </w:t>
      </w:r>
      <w:bookmarkStart w:id="113" w:name="OCRUncertain135"/>
      <w:r>
        <w:t>(Главстройп</w:t>
      </w:r>
      <w:bookmarkEnd w:id="113"/>
      <w:r>
        <w:t>ром), И. Л. Крестн</w:t>
      </w:r>
      <w:bookmarkStart w:id="114" w:name="OCRUncertain137"/>
      <w:r>
        <w:t>и</w:t>
      </w:r>
      <w:bookmarkEnd w:id="114"/>
      <w:r>
        <w:t xml:space="preserve">ков </w:t>
      </w:r>
      <w:bookmarkStart w:id="115" w:name="OCRUncertain139"/>
      <w:r>
        <w:t>(Мостотрест).</w:t>
      </w:r>
      <w:bookmarkEnd w:id="115"/>
    </w:p>
    <w:p w:rsidR="00000000" w:rsidRDefault="00DF7212">
      <w:pPr>
        <w:ind w:firstLine="284"/>
        <w:jc w:val="both"/>
        <w:rPr>
          <w:noProof/>
        </w:rPr>
      </w:pPr>
      <w:r>
        <w:t xml:space="preserve">При разработке Инструкции учтены замечания докторов техн. наук Н. М. </w:t>
      </w:r>
      <w:bookmarkStart w:id="116" w:name="OCRUncertain140"/>
      <w:r>
        <w:t>Колоколова,</w:t>
      </w:r>
      <w:bookmarkEnd w:id="116"/>
      <w:r>
        <w:t xml:space="preserve"> Я. А. </w:t>
      </w:r>
      <w:bookmarkStart w:id="117" w:name="OCRUncertain142"/>
      <w:r>
        <w:t>Дормана</w:t>
      </w:r>
      <w:bookmarkEnd w:id="117"/>
      <w:r>
        <w:t xml:space="preserve"> </w:t>
      </w:r>
      <w:bookmarkStart w:id="118" w:name="OCRUncertain143"/>
      <w:r>
        <w:t>(ЦНИИС)</w:t>
      </w:r>
      <w:bookmarkEnd w:id="118"/>
      <w:r>
        <w:t xml:space="preserve"> и </w:t>
      </w:r>
      <w:bookmarkStart w:id="119" w:name="OCRUncertain144"/>
      <w:r>
        <w:t>М</w:t>
      </w:r>
      <w:bookmarkEnd w:id="119"/>
      <w:r>
        <w:t>.Ф. Вериго (ЦНИИ</w:t>
      </w:r>
      <w:bookmarkStart w:id="120" w:name="OCRUncertain145"/>
      <w:r>
        <w:t xml:space="preserve"> М</w:t>
      </w:r>
      <w:bookmarkEnd w:id="120"/>
      <w:r>
        <w:t>ПС</w:t>
      </w:r>
      <w:bookmarkStart w:id="121" w:name="OCRUncertain146"/>
      <w:r>
        <w:t>).</w:t>
      </w:r>
      <w:bookmarkEnd w:id="121"/>
    </w:p>
    <w:p w:rsidR="00000000" w:rsidRDefault="00DF7212">
      <w:pPr>
        <w:spacing w:before="120" w:after="60"/>
        <w:ind w:firstLine="284"/>
        <w:jc w:val="right"/>
        <w:rPr>
          <w:i/>
        </w:rPr>
      </w:pPr>
      <w:r>
        <w:rPr>
          <w:i/>
        </w:rPr>
        <w:t>З</w:t>
      </w:r>
      <w:bookmarkStart w:id="122" w:name="OCRUncertain147"/>
      <w:r>
        <w:rPr>
          <w:i/>
        </w:rPr>
        <w:t>ам</w:t>
      </w:r>
      <w:bookmarkEnd w:id="122"/>
      <w:r>
        <w:rPr>
          <w:i/>
        </w:rPr>
        <w:t xml:space="preserve">. директора института Г. Д. </w:t>
      </w:r>
      <w:bookmarkStart w:id="123" w:name="OCRUncertain148"/>
      <w:r>
        <w:rPr>
          <w:i/>
        </w:rPr>
        <w:t>ХАСХАЧИХ</w:t>
      </w:r>
      <w:bookmarkEnd w:id="123"/>
    </w:p>
    <w:p w:rsidR="00000000" w:rsidRDefault="00DF7212">
      <w:pPr>
        <w:spacing w:after="360"/>
        <w:ind w:firstLine="284"/>
        <w:jc w:val="right"/>
        <w:rPr>
          <w:i/>
        </w:rPr>
      </w:pPr>
      <w:r>
        <w:rPr>
          <w:i/>
        </w:rPr>
        <w:t>Зав. отделением искусственных сооружен</w:t>
      </w:r>
      <w:bookmarkStart w:id="124" w:name="OCRUncertain149"/>
      <w:r>
        <w:rPr>
          <w:i/>
        </w:rPr>
        <w:t>и</w:t>
      </w:r>
      <w:bookmarkEnd w:id="124"/>
      <w:r>
        <w:rPr>
          <w:i/>
        </w:rPr>
        <w:t>й К. С. СИЛИН</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977"/>
        <w:gridCol w:w="3686"/>
        <w:gridCol w:w="1701"/>
      </w:tblGrid>
      <w:tr w:rsidR="00000000">
        <w:tblPrEx>
          <w:tblCellMar>
            <w:top w:w="0" w:type="dxa"/>
            <w:bottom w:w="0" w:type="dxa"/>
          </w:tblCellMar>
        </w:tblPrEx>
        <w:tc>
          <w:tcPr>
            <w:tcW w:w="2977" w:type="dxa"/>
            <w:tcBorders>
              <w:bottom w:val="nil"/>
            </w:tcBorders>
          </w:tcPr>
          <w:p w:rsidR="00000000" w:rsidRDefault="00DF7212">
            <w:pPr>
              <w:jc w:val="center"/>
            </w:pPr>
            <w:r>
              <w:t>Министер</w:t>
            </w:r>
            <w:r>
              <w:t xml:space="preserve">ство транспортного </w:t>
            </w:r>
          </w:p>
        </w:tc>
        <w:tc>
          <w:tcPr>
            <w:tcW w:w="3686" w:type="dxa"/>
          </w:tcPr>
          <w:p w:rsidR="00000000" w:rsidRDefault="00DF7212">
            <w:pPr>
              <w:jc w:val="center"/>
            </w:pPr>
            <w:r>
              <w:t>Ведомст</w:t>
            </w:r>
            <w:bookmarkStart w:id="125" w:name="OCRUncertain152"/>
            <w:r>
              <w:t>в</w:t>
            </w:r>
            <w:bookmarkEnd w:id="125"/>
            <w:r>
              <w:t>енные стро</w:t>
            </w:r>
            <w:bookmarkStart w:id="126" w:name="OCRUncertain153"/>
            <w:r>
              <w:t>и</w:t>
            </w:r>
            <w:bookmarkEnd w:id="126"/>
            <w:r>
              <w:t>тельные нормы</w:t>
            </w:r>
          </w:p>
        </w:tc>
        <w:tc>
          <w:tcPr>
            <w:tcW w:w="1701" w:type="dxa"/>
          </w:tcPr>
          <w:p w:rsidR="00000000" w:rsidRDefault="00DF7212">
            <w:pPr>
              <w:jc w:val="center"/>
              <w:rPr>
                <w:noProof/>
              </w:rPr>
            </w:pPr>
            <w:bookmarkStart w:id="127" w:name="OCRUncertain154"/>
            <w:r>
              <w:t>ВСН</w:t>
            </w:r>
            <w:bookmarkEnd w:id="127"/>
            <w:r>
              <w:rPr>
                <w:noProof/>
              </w:rPr>
              <w:t xml:space="preserve"> 32-81</w:t>
            </w:r>
          </w:p>
        </w:tc>
      </w:tr>
      <w:tr w:rsidR="00000000">
        <w:tblPrEx>
          <w:tblCellMar>
            <w:top w:w="0" w:type="dxa"/>
            <w:bottom w:w="0" w:type="dxa"/>
          </w:tblCellMar>
        </w:tblPrEx>
        <w:tc>
          <w:tcPr>
            <w:tcW w:w="2977" w:type="dxa"/>
            <w:tcBorders>
              <w:top w:val="nil"/>
            </w:tcBorders>
          </w:tcPr>
          <w:p w:rsidR="00000000" w:rsidRDefault="00DF7212">
            <w:pPr>
              <w:jc w:val="center"/>
              <w:rPr>
                <w:noProof/>
              </w:rPr>
            </w:pPr>
            <w:r>
              <w:t xml:space="preserve">строительства </w:t>
            </w:r>
            <w:bookmarkStart w:id="128" w:name="OCRUncertain150"/>
            <w:r>
              <w:t xml:space="preserve">(Минтрансстрой), </w:t>
            </w:r>
            <w:bookmarkEnd w:id="128"/>
            <w:r>
              <w:t xml:space="preserve">Министерство путей сообщения </w:t>
            </w:r>
            <w:bookmarkStart w:id="129" w:name="OCRUncertain151"/>
            <w:r>
              <w:t>(МПС)</w:t>
            </w:r>
            <w:bookmarkEnd w:id="129"/>
          </w:p>
        </w:tc>
        <w:tc>
          <w:tcPr>
            <w:tcW w:w="3686" w:type="dxa"/>
          </w:tcPr>
          <w:p w:rsidR="00000000" w:rsidRDefault="00DF7212">
            <w:pPr>
              <w:jc w:val="center"/>
            </w:pPr>
            <w:r>
              <w:t>Инструкция по устро</w:t>
            </w:r>
            <w:bookmarkStart w:id="130" w:name="OCRUncertain155"/>
            <w:r>
              <w:t>й</w:t>
            </w:r>
            <w:bookmarkEnd w:id="130"/>
            <w:r>
              <w:t>ству гидро</w:t>
            </w:r>
            <w:bookmarkStart w:id="131" w:name="OCRUncertain156"/>
            <w:r>
              <w:t>и</w:t>
            </w:r>
            <w:bookmarkEnd w:id="131"/>
            <w:r>
              <w:t>золяции конструкций мостов и труб на железных, автомоб</w:t>
            </w:r>
            <w:bookmarkStart w:id="132" w:name="OCRUncertain157"/>
            <w:r>
              <w:t>и</w:t>
            </w:r>
            <w:bookmarkEnd w:id="132"/>
            <w:r>
              <w:t>льных и городских дорогах</w:t>
            </w:r>
          </w:p>
        </w:tc>
        <w:tc>
          <w:tcPr>
            <w:tcW w:w="1701" w:type="dxa"/>
          </w:tcPr>
          <w:p w:rsidR="00000000" w:rsidRDefault="00DF7212">
            <w:pPr>
              <w:jc w:val="center"/>
              <w:rPr>
                <w:noProof/>
              </w:rPr>
            </w:pPr>
            <w:r>
              <w:t>Взамен ВСН</w:t>
            </w:r>
            <w:r>
              <w:rPr>
                <w:noProof/>
              </w:rPr>
              <w:t xml:space="preserve"> 32</w:t>
            </w:r>
            <w:r>
              <w:t>-</w:t>
            </w:r>
            <w:r>
              <w:rPr>
                <w:noProof/>
              </w:rPr>
              <w:t>60</w:t>
            </w:r>
            <w:r>
              <w:rPr>
                <w:noProof/>
              </w:rPr>
              <w:sym w:font="Symbol" w:char="F02C"/>
            </w:r>
            <w:r>
              <w:rPr>
                <w:noProof/>
              </w:rPr>
              <w:t xml:space="preserve"> </w:t>
            </w:r>
            <w:r>
              <w:t>ВСН</w:t>
            </w:r>
            <w:r>
              <w:rPr>
                <w:noProof/>
              </w:rPr>
              <w:t xml:space="preserve"> 107</w:t>
            </w:r>
            <w:r>
              <w:t>-</w:t>
            </w:r>
            <w:r>
              <w:rPr>
                <w:noProof/>
              </w:rPr>
              <w:t>64</w:t>
            </w:r>
            <w:r>
              <w:rPr>
                <w:noProof/>
              </w:rPr>
              <w:sym w:font="Symbol" w:char="F02C"/>
            </w:r>
            <w:r>
              <w:rPr>
                <w:noProof/>
              </w:rPr>
              <w:t xml:space="preserve"> </w:t>
            </w:r>
            <w:r>
              <w:t>ВСН</w:t>
            </w:r>
            <w:r>
              <w:rPr>
                <w:noProof/>
              </w:rPr>
              <w:t xml:space="preserve"> 177</w:t>
            </w:r>
            <w:r>
              <w:t>-</w:t>
            </w:r>
            <w:r>
              <w:rPr>
                <w:noProof/>
              </w:rPr>
              <w:t>72</w:t>
            </w:r>
          </w:p>
        </w:tc>
      </w:tr>
    </w:tbl>
    <w:p w:rsidR="00000000" w:rsidRDefault="00DF7212">
      <w:pPr>
        <w:pStyle w:val="1"/>
        <w:spacing w:after="240"/>
        <w:jc w:val="center"/>
        <w:rPr>
          <w:rFonts w:ascii="Times New Roman" w:hAnsi="Times New Roman"/>
          <w:sz w:val="20"/>
        </w:rPr>
      </w:pPr>
      <w:r>
        <w:rPr>
          <w:rFonts w:ascii="Times New Roman" w:hAnsi="Times New Roman"/>
          <w:noProof/>
          <w:sz w:val="20"/>
        </w:rPr>
        <w:t>1.</w:t>
      </w:r>
      <w:r>
        <w:rPr>
          <w:rFonts w:ascii="Times New Roman" w:hAnsi="Times New Roman"/>
          <w:sz w:val="20"/>
        </w:rPr>
        <w:t xml:space="preserve"> ОБЩИЕ ПОЛОЖЕНИЯ</w:t>
      </w:r>
    </w:p>
    <w:p w:rsidR="00000000" w:rsidRDefault="00DF7212">
      <w:pPr>
        <w:ind w:firstLine="284"/>
        <w:jc w:val="both"/>
      </w:pPr>
      <w:r>
        <w:rPr>
          <w:noProof/>
        </w:rPr>
        <w:t>1.1.</w:t>
      </w:r>
      <w:r>
        <w:t xml:space="preserve"> Настоящая Инструкция распространяется на проектирование и устройство гидроизоляции балластного корыта железобетонных и </w:t>
      </w:r>
      <w:bookmarkStart w:id="133" w:name="OCRUncertain158"/>
      <w:r>
        <w:t>сталежелезобетонных</w:t>
      </w:r>
      <w:bookmarkEnd w:id="133"/>
      <w:r>
        <w:t xml:space="preserve"> пролетных строений и устоев железнодорож</w:t>
      </w:r>
      <w:bookmarkStart w:id="134" w:name="OCRUncertain159"/>
      <w:r>
        <w:t>н</w:t>
      </w:r>
      <w:bookmarkEnd w:id="134"/>
      <w:r>
        <w:t>ых мостов, плиты проезже</w:t>
      </w:r>
      <w:r>
        <w:t>й части и тротуаров железобетонных, сталежелезобетонных</w:t>
      </w:r>
      <w:r>
        <w:sym w:font="Symbol" w:char="F02C"/>
      </w:r>
      <w:r>
        <w:t xml:space="preserve"> стальных с железобетонной плитой проезжей част</w:t>
      </w:r>
      <w:bookmarkStart w:id="135" w:name="OCRUncertain160"/>
      <w:r>
        <w:t>и</w:t>
      </w:r>
      <w:bookmarkEnd w:id="135"/>
      <w:r>
        <w:t xml:space="preserve"> пролетных строений и устоев автодорожных </w:t>
      </w:r>
      <w:bookmarkStart w:id="136" w:name="OCRUncertain161"/>
      <w:r>
        <w:t>и</w:t>
      </w:r>
      <w:bookmarkEnd w:id="136"/>
      <w:r>
        <w:t xml:space="preserve"> городских мостов, путепроводов и других мостовых сооружен</w:t>
      </w:r>
      <w:bookmarkStart w:id="137" w:name="OCRUncertain162"/>
      <w:r>
        <w:t>и</w:t>
      </w:r>
      <w:bookmarkEnd w:id="137"/>
      <w:r>
        <w:t>й, а также наружных поверхностей бетонных и железобетонных водопропускных труб, подпорных стен и лотков.</w:t>
      </w:r>
    </w:p>
    <w:p w:rsidR="00000000" w:rsidRDefault="00DF7212">
      <w:pPr>
        <w:ind w:firstLine="284"/>
        <w:jc w:val="both"/>
      </w:pPr>
      <w:r>
        <w:t>Ремонт гидроизоляции железнодорожных мостов следует выполнять по нормативным документам, утвержденным МПС.</w:t>
      </w:r>
    </w:p>
    <w:p w:rsidR="00000000" w:rsidRDefault="00DF7212">
      <w:pPr>
        <w:spacing w:after="120"/>
        <w:ind w:firstLine="284"/>
        <w:jc w:val="both"/>
      </w:pPr>
      <w:r>
        <w:t>Коррозионную стойкость конструкций пролетных строений, устоев, водопропускных труб и т.</w:t>
      </w:r>
      <w:bookmarkStart w:id="138" w:name="OCRUncertain163"/>
      <w:r>
        <w:t>д.</w:t>
      </w:r>
      <w:bookmarkEnd w:id="138"/>
      <w:r>
        <w:t xml:space="preserve"> в ус</w:t>
      </w:r>
      <w:r>
        <w:t>ловиях агресс</w:t>
      </w:r>
      <w:bookmarkStart w:id="139" w:name="OCRUncertain164"/>
      <w:r>
        <w:t>и</w:t>
      </w:r>
      <w:bookmarkEnd w:id="139"/>
      <w:r>
        <w:t>вной среды обеспечивают в соот</w:t>
      </w:r>
      <w:bookmarkStart w:id="140" w:name="OCRUncertain165"/>
      <w:r>
        <w:t>в</w:t>
      </w:r>
      <w:bookmarkEnd w:id="140"/>
      <w:r>
        <w:t xml:space="preserve">етствии с требованиями главы </w:t>
      </w:r>
      <w:bookmarkStart w:id="141" w:name="OCRUncertain166"/>
      <w:r>
        <w:t>СНиП</w:t>
      </w:r>
      <w:bookmarkEnd w:id="141"/>
      <w:r>
        <w:t xml:space="preserve"> на проектирование защиты строительных конструкций от корроз</w:t>
      </w:r>
      <w:bookmarkStart w:id="142" w:name="OCRUncertain167"/>
      <w:r>
        <w:t>и</w:t>
      </w:r>
      <w:bookmarkEnd w:id="142"/>
      <w:r>
        <w:t>и.</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2268"/>
        <w:gridCol w:w="1418"/>
      </w:tblGrid>
      <w:tr w:rsidR="00000000">
        <w:tblPrEx>
          <w:tblCellMar>
            <w:top w:w="0" w:type="dxa"/>
            <w:bottom w:w="0" w:type="dxa"/>
          </w:tblCellMar>
        </w:tblPrEx>
        <w:tc>
          <w:tcPr>
            <w:tcW w:w="4678" w:type="dxa"/>
          </w:tcPr>
          <w:p w:rsidR="00000000" w:rsidRDefault="00DF7212">
            <w:pPr>
              <w:jc w:val="center"/>
            </w:pPr>
            <w:bookmarkStart w:id="143" w:name="OCRUncertain172"/>
            <w:r>
              <w:t>Внесены:</w:t>
            </w:r>
          </w:p>
          <w:p w:rsidR="00000000" w:rsidRDefault="00DF7212">
            <w:pPr>
              <w:jc w:val="center"/>
            </w:pPr>
            <w:r>
              <w:t>Всесоюзным науч</w:t>
            </w:r>
            <w:bookmarkStart w:id="144" w:name="OCRUncertain173"/>
            <w:r>
              <w:t>н</w:t>
            </w:r>
            <w:bookmarkEnd w:id="144"/>
            <w:r>
              <w:t>о-</w:t>
            </w:r>
            <w:bookmarkStart w:id="145" w:name="OCRUncertain174"/>
            <w:r>
              <w:t>и</w:t>
            </w:r>
            <w:bookmarkEnd w:id="145"/>
            <w:r>
              <w:t xml:space="preserve">сследовательским институтом транспортного строительства </w:t>
            </w:r>
            <w:bookmarkStart w:id="146" w:name="OCRUncertain175"/>
            <w:r>
              <w:t>(ЦНИИС)</w:t>
            </w:r>
            <w:bookmarkEnd w:id="146"/>
            <w:r>
              <w:t xml:space="preserve"> </w:t>
            </w:r>
            <w:bookmarkStart w:id="147" w:name="OCRUncertain176"/>
            <w:r>
              <w:t>и</w:t>
            </w:r>
            <w:bookmarkEnd w:id="147"/>
            <w:r>
              <w:t xml:space="preserve"> Государственным Всесоюзным дорожным научно-</w:t>
            </w:r>
            <w:bookmarkStart w:id="148" w:name="OCRUncertain177"/>
            <w:r>
              <w:t>и</w:t>
            </w:r>
            <w:bookmarkEnd w:id="148"/>
            <w:r>
              <w:t xml:space="preserve">сследовательским </w:t>
            </w:r>
            <w:bookmarkStart w:id="149" w:name="OCRUncertain178"/>
            <w:r>
              <w:t>и</w:t>
            </w:r>
            <w:bookmarkEnd w:id="149"/>
            <w:r>
              <w:t>нститутом (СоюздорНИИ)</w:t>
            </w:r>
          </w:p>
        </w:tc>
        <w:tc>
          <w:tcPr>
            <w:tcW w:w="2268" w:type="dxa"/>
          </w:tcPr>
          <w:p w:rsidR="00000000" w:rsidRDefault="00DF7212">
            <w:pPr>
              <w:jc w:val="center"/>
            </w:pPr>
            <w:r>
              <w:t>Утвержде</w:t>
            </w:r>
            <w:bookmarkStart w:id="150" w:name="OCRUncertain180"/>
            <w:r>
              <w:t>н</w:t>
            </w:r>
            <w:bookmarkEnd w:id="150"/>
            <w:r>
              <w:t xml:space="preserve">ы: </w:t>
            </w:r>
            <w:bookmarkStart w:id="151" w:name="OCRUncertain181"/>
            <w:r>
              <w:t xml:space="preserve">Минтрансстроем </w:t>
            </w:r>
            <w:bookmarkEnd w:id="151"/>
            <w:r>
              <w:rPr>
                <w:noProof/>
              </w:rPr>
              <w:t>10</w:t>
            </w:r>
            <w:r>
              <w:t xml:space="preserve"> ноября</w:t>
            </w:r>
            <w:r>
              <w:rPr>
                <w:noProof/>
              </w:rPr>
              <w:t xml:space="preserve"> 1981</w:t>
            </w:r>
            <w:r>
              <w:t xml:space="preserve"> г. МПС</w:t>
            </w:r>
            <w:bookmarkStart w:id="152" w:name="OCRUncertain182"/>
            <w:r>
              <w:t xml:space="preserve"> №</w:t>
            </w:r>
            <w:bookmarkEnd w:id="152"/>
            <w:r>
              <w:t xml:space="preserve"> Л</w:t>
            </w:r>
            <w:bookmarkStart w:id="153" w:name="OCRUncertain183"/>
            <w:r>
              <w:t>-</w:t>
            </w:r>
            <w:bookmarkEnd w:id="153"/>
            <w:r>
              <w:t xml:space="preserve">1478 </w:t>
            </w:r>
            <w:r>
              <w:rPr>
                <w:noProof/>
              </w:rPr>
              <w:t>10</w:t>
            </w:r>
            <w:r>
              <w:t xml:space="preserve"> </w:t>
            </w:r>
            <w:bookmarkStart w:id="154" w:name="OCRUncertain184"/>
            <w:r>
              <w:t>н</w:t>
            </w:r>
            <w:bookmarkEnd w:id="154"/>
            <w:r>
              <w:t>оября</w:t>
            </w:r>
            <w:r>
              <w:rPr>
                <w:noProof/>
              </w:rPr>
              <w:t xml:space="preserve"> 1981</w:t>
            </w:r>
            <w:r>
              <w:t xml:space="preserve"> г. </w:t>
            </w:r>
            <w:r>
              <w:rPr>
                <w:noProof/>
              </w:rPr>
              <w:t>№</w:t>
            </w:r>
            <w:r>
              <w:t xml:space="preserve"> П-35124</w:t>
            </w:r>
          </w:p>
        </w:tc>
        <w:tc>
          <w:tcPr>
            <w:tcW w:w="1418" w:type="dxa"/>
          </w:tcPr>
          <w:p w:rsidR="00000000" w:rsidRDefault="00DF7212">
            <w:pPr>
              <w:jc w:val="center"/>
            </w:pPr>
            <w:r>
              <w:t>Срок вве</w:t>
            </w:r>
            <w:bookmarkStart w:id="155" w:name="OCRUncertain185"/>
            <w:r>
              <w:t>д</w:t>
            </w:r>
            <w:bookmarkEnd w:id="155"/>
            <w:r>
              <w:t>ения в действие - с</w:t>
            </w:r>
            <w:r>
              <w:rPr>
                <w:noProof/>
              </w:rPr>
              <w:t xml:space="preserve"> 1</w:t>
            </w:r>
            <w:r>
              <w:t xml:space="preserve"> марта </w:t>
            </w:r>
            <w:r>
              <w:rPr>
                <w:noProof/>
              </w:rPr>
              <w:t>1982</w:t>
            </w:r>
            <w:r>
              <w:t xml:space="preserve"> г.</w:t>
            </w:r>
          </w:p>
        </w:tc>
      </w:tr>
    </w:tbl>
    <w:bookmarkEnd w:id="143"/>
    <w:p w:rsidR="00000000" w:rsidRDefault="00DF7212">
      <w:pPr>
        <w:spacing w:before="120"/>
        <w:ind w:firstLine="284"/>
        <w:jc w:val="both"/>
      </w:pPr>
      <w:r>
        <w:rPr>
          <w:noProof/>
        </w:rPr>
        <w:t>1.2.</w:t>
      </w:r>
      <w:r>
        <w:t xml:space="preserve"> Настоящая И</w:t>
      </w:r>
      <w:bookmarkStart w:id="156" w:name="OCRUncertain168"/>
      <w:r>
        <w:t>н</w:t>
      </w:r>
      <w:bookmarkEnd w:id="156"/>
      <w:r>
        <w:t>струкция разработана в дополнение и развит</w:t>
      </w:r>
      <w:r>
        <w:t xml:space="preserve">ие глав СНиП “Мосты и трубы” и “Кровли, гидроизоляция, </w:t>
      </w:r>
      <w:bookmarkStart w:id="157" w:name="OCRUncertain169"/>
      <w:r>
        <w:t>пароизоляция</w:t>
      </w:r>
      <w:bookmarkEnd w:id="157"/>
      <w:r>
        <w:t xml:space="preserve"> и теплоизоляция”.</w:t>
      </w:r>
    </w:p>
    <w:p w:rsidR="00000000" w:rsidRDefault="00DF7212">
      <w:pPr>
        <w:ind w:firstLine="284"/>
        <w:jc w:val="both"/>
      </w:pPr>
      <w:r>
        <w:rPr>
          <w:noProof/>
        </w:rPr>
        <w:t>1.3.</w:t>
      </w:r>
      <w:r>
        <w:t xml:space="preserve"> Гидроизоляцию необходимо выполнять по проектам, разработанным с уч</w:t>
      </w:r>
      <w:bookmarkStart w:id="158" w:name="OCRUncertain170"/>
      <w:r>
        <w:t>е</w:t>
      </w:r>
      <w:bookmarkEnd w:id="158"/>
      <w:r>
        <w:t xml:space="preserve">том настоящей Инструкции и утвержденным в установленном порядке, а в северных условиях - и с учетом “Указаний по проектированию и строительству </w:t>
      </w:r>
      <w:bookmarkStart w:id="159" w:name="OCRUncertain171"/>
      <w:r>
        <w:t>железо</w:t>
      </w:r>
      <w:bookmarkEnd w:id="159"/>
      <w:r>
        <w:t xml:space="preserve">бетонных и бетонных конструкций железнодорожных мостов </w:t>
      </w:r>
      <w:bookmarkStart w:id="160" w:name="OCRUncertain186"/>
      <w:r>
        <w:t xml:space="preserve">и </w:t>
      </w:r>
      <w:bookmarkEnd w:id="160"/>
      <w:r>
        <w:t>труб северного исполнения” и “Указаний по проектированию и стро</w:t>
      </w:r>
      <w:bookmarkStart w:id="161" w:name="OCRUncertain187"/>
      <w:r>
        <w:t>и</w:t>
      </w:r>
      <w:bookmarkEnd w:id="161"/>
      <w:r>
        <w:t>тельству железобетонных и бетонных конструкций автомобильно-дорожных</w:t>
      </w:r>
      <w:r>
        <w:rPr>
          <w:noProof/>
        </w:rPr>
        <w:t xml:space="preserve"> </w:t>
      </w:r>
      <w:r>
        <w:t>и городских мо</w:t>
      </w:r>
      <w:r>
        <w:t>стов и труб северного исполнения”.</w:t>
      </w:r>
    </w:p>
    <w:p w:rsidR="00000000" w:rsidRDefault="00DF7212">
      <w:pPr>
        <w:ind w:firstLine="284"/>
        <w:jc w:val="both"/>
      </w:pPr>
      <w:r>
        <w:t>Гидроизоляцию, не предусмотренную настоящей Инструкцией, проектируют и устраивают в соответствии со специально разработанными нормативами.</w:t>
      </w:r>
    </w:p>
    <w:p w:rsidR="00000000" w:rsidRDefault="00DF7212">
      <w:pPr>
        <w:ind w:firstLine="284"/>
        <w:jc w:val="both"/>
      </w:pPr>
      <w:r>
        <w:rPr>
          <w:noProof/>
        </w:rPr>
        <w:t>1.4.</w:t>
      </w:r>
      <w:r>
        <w:t xml:space="preserve"> Г</w:t>
      </w:r>
      <w:bookmarkStart w:id="162" w:name="OCRUncertain188"/>
      <w:r>
        <w:t>и</w:t>
      </w:r>
      <w:bookmarkEnd w:id="162"/>
      <w:r>
        <w:t>дроизоляция предназначается для защиты указанных в п.</w:t>
      </w:r>
      <w:r>
        <w:rPr>
          <w:noProof/>
        </w:rPr>
        <w:t xml:space="preserve"> 1.1</w:t>
      </w:r>
      <w:r>
        <w:t xml:space="preserve"> конструкций от проникновен</w:t>
      </w:r>
      <w:bookmarkStart w:id="163" w:name="OCRUncertain189"/>
      <w:r>
        <w:t>и</w:t>
      </w:r>
      <w:bookmarkEnd w:id="163"/>
      <w:r>
        <w:t>я воды, предотвращения коррозии в них бетона и арматуры и представляет собой конструктивный элемент пролетных строений мостов и водопропускных труб, выполняемый с применением различных материалов и способов производства работ.</w:t>
      </w:r>
    </w:p>
    <w:p w:rsidR="00000000" w:rsidRDefault="00DF7212">
      <w:pPr>
        <w:ind w:firstLine="284"/>
        <w:jc w:val="both"/>
      </w:pPr>
      <w:r>
        <w:rPr>
          <w:noProof/>
        </w:rPr>
        <w:lastRenderedPageBreak/>
        <w:t>1.5.</w:t>
      </w:r>
      <w:r>
        <w:t xml:space="preserve"> Эксплуатационн</w:t>
      </w:r>
      <w:r>
        <w:t>ая надежность гидроизоляции и материалов, применяемых для ее устройства, должна быть обеспечена во всем интервале расчетных температур: от абсолютной максимальной до средней наиболее холодных суток, наблюдаемых в районе сооружения.</w:t>
      </w:r>
    </w:p>
    <w:p w:rsidR="00000000" w:rsidRDefault="00DF7212">
      <w:pPr>
        <w:ind w:firstLine="284"/>
        <w:jc w:val="both"/>
        <w:rPr>
          <w:noProof/>
        </w:rPr>
      </w:pPr>
      <w:r>
        <w:t xml:space="preserve">Значения расчетных температур принимают по главе </w:t>
      </w:r>
      <w:bookmarkStart w:id="164" w:name="OCRUncertain190"/>
      <w:r>
        <w:t>СНиП</w:t>
      </w:r>
      <w:bookmarkEnd w:id="164"/>
      <w:r>
        <w:t xml:space="preserve"> “Строительная климатология и геоф</w:t>
      </w:r>
      <w:bookmarkStart w:id="165" w:name="OCRUncertain191"/>
      <w:r>
        <w:t>и</w:t>
      </w:r>
      <w:bookmarkEnd w:id="165"/>
      <w:r>
        <w:t xml:space="preserve">зика” (СНиП </w:t>
      </w:r>
      <w:r>
        <w:rPr>
          <w:lang w:val="en-US"/>
        </w:rPr>
        <w:t>II</w:t>
      </w:r>
      <w:r>
        <w:t>-А.6-</w:t>
      </w:r>
      <w:r>
        <w:rPr>
          <w:noProof/>
        </w:rPr>
        <w:t>72,</w:t>
      </w:r>
      <w:r>
        <w:t xml:space="preserve"> табл.</w:t>
      </w:r>
      <w:r>
        <w:rPr>
          <w:noProof/>
        </w:rPr>
        <w:t xml:space="preserve"> 1,</w:t>
      </w:r>
      <w:r>
        <w:t xml:space="preserve"> </w:t>
      </w:r>
      <w:bookmarkStart w:id="166" w:name="OCRUncertain192"/>
      <w:r>
        <w:t>гр.</w:t>
      </w:r>
      <w:bookmarkEnd w:id="166"/>
      <w:r>
        <w:rPr>
          <w:noProof/>
        </w:rPr>
        <w:t xml:space="preserve"> 19).</w:t>
      </w:r>
    </w:p>
    <w:p w:rsidR="00000000" w:rsidRDefault="00DF7212">
      <w:pPr>
        <w:ind w:firstLine="284"/>
        <w:jc w:val="both"/>
      </w:pPr>
      <w:r>
        <w:t>В зависимости от расчетных температур по условиям работы г</w:t>
      </w:r>
      <w:bookmarkStart w:id="167" w:name="OCRUncertain193"/>
      <w:r>
        <w:t>и</w:t>
      </w:r>
      <w:bookmarkEnd w:id="167"/>
      <w:r>
        <w:t>дроизоляционных материалов сооружение может наход</w:t>
      </w:r>
      <w:bookmarkStart w:id="168" w:name="OCRUncertain194"/>
      <w:r>
        <w:t>и</w:t>
      </w:r>
      <w:bookmarkEnd w:id="168"/>
      <w:r>
        <w:t>ться в одной из следующих климатических зо</w:t>
      </w:r>
      <w:r>
        <w:t>н:</w:t>
      </w:r>
    </w:p>
    <w:p w:rsidR="00000000" w:rsidRDefault="00DF7212">
      <w:pPr>
        <w:ind w:firstLine="284"/>
        <w:jc w:val="both"/>
      </w:pPr>
      <w:r>
        <w:rPr>
          <w:noProof/>
        </w:rPr>
        <w:t xml:space="preserve">I - </w:t>
      </w:r>
      <w:r>
        <w:t>климатическая зона со средней температурой наиболее холодных суток выше минус 20°С</w:t>
      </w:r>
      <w:bookmarkStart w:id="169" w:name="OCRUncertain195"/>
      <w:r>
        <w:t>;</w:t>
      </w:r>
      <w:bookmarkEnd w:id="169"/>
    </w:p>
    <w:p w:rsidR="00000000" w:rsidRDefault="00DF7212">
      <w:pPr>
        <w:ind w:firstLine="284"/>
        <w:jc w:val="both"/>
      </w:pPr>
      <w:r>
        <w:rPr>
          <w:noProof/>
        </w:rPr>
        <w:t xml:space="preserve">II - </w:t>
      </w:r>
      <w:r>
        <w:t>зона со средней температурой на</w:t>
      </w:r>
      <w:bookmarkStart w:id="170" w:name="OCRUncertain196"/>
      <w:r>
        <w:t>и</w:t>
      </w:r>
      <w:bookmarkEnd w:id="170"/>
      <w:r>
        <w:t>более холодных суток от минус</w:t>
      </w:r>
      <w:r>
        <w:rPr>
          <w:noProof/>
        </w:rPr>
        <w:t xml:space="preserve"> 20</w:t>
      </w:r>
      <w:r>
        <w:rPr>
          <w:noProof/>
        </w:rPr>
        <w:sym w:font="Symbol" w:char="F0B0"/>
      </w:r>
      <w:r>
        <w:t xml:space="preserve"> до минус 40°С;</w:t>
      </w:r>
    </w:p>
    <w:p w:rsidR="00000000" w:rsidRDefault="00DF7212">
      <w:pPr>
        <w:ind w:firstLine="284"/>
        <w:jc w:val="both"/>
      </w:pPr>
      <w:r>
        <w:rPr>
          <w:noProof/>
        </w:rPr>
        <w:t xml:space="preserve">III </w:t>
      </w:r>
      <w:r>
        <w:t>-</w:t>
      </w:r>
      <w:r>
        <w:rPr>
          <w:noProof/>
        </w:rPr>
        <w:t xml:space="preserve"> </w:t>
      </w:r>
      <w:r>
        <w:t>климатическая зо</w:t>
      </w:r>
      <w:bookmarkStart w:id="171" w:name="OCRUncertain197"/>
      <w:r>
        <w:t>н</w:t>
      </w:r>
      <w:bookmarkEnd w:id="171"/>
      <w:r>
        <w:t xml:space="preserve">а со средней температурой </w:t>
      </w:r>
      <w:bookmarkStart w:id="172" w:name="OCRUncertain198"/>
      <w:r>
        <w:t>наиболее</w:t>
      </w:r>
      <w:bookmarkEnd w:id="172"/>
      <w:r>
        <w:t xml:space="preserve"> холодных суток ниже минус</w:t>
      </w:r>
      <w:r>
        <w:rPr>
          <w:noProof/>
        </w:rPr>
        <w:t xml:space="preserve"> 40°С.</w:t>
      </w:r>
    </w:p>
    <w:p w:rsidR="00000000" w:rsidRDefault="00DF7212">
      <w:pPr>
        <w:ind w:firstLine="284"/>
        <w:jc w:val="both"/>
      </w:pPr>
      <w:r>
        <w:rPr>
          <w:noProof/>
        </w:rPr>
        <w:t>1.6.</w:t>
      </w:r>
      <w:r>
        <w:t xml:space="preserve"> Гидроизоляция должна быть:</w:t>
      </w:r>
    </w:p>
    <w:p w:rsidR="00000000" w:rsidRDefault="00DF7212">
      <w:pPr>
        <w:ind w:firstLine="284"/>
        <w:jc w:val="both"/>
      </w:pPr>
      <w:r>
        <w:t>водонепроницаемой по всей изолируемой поверхности;</w:t>
      </w:r>
      <w:bookmarkStart w:id="173" w:name="OCRUncertain199"/>
    </w:p>
    <w:p w:rsidR="00000000" w:rsidRDefault="00DF7212">
      <w:pPr>
        <w:ind w:firstLine="284"/>
        <w:jc w:val="both"/>
      </w:pPr>
      <w:r>
        <w:t>водо-,</w:t>
      </w:r>
      <w:bookmarkEnd w:id="173"/>
      <w:r>
        <w:t xml:space="preserve"> </w:t>
      </w:r>
      <w:bookmarkStart w:id="174" w:name="OCRUncertain200"/>
      <w:r>
        <w:t>био-</w:t>
      </w:r>
      <w:bookmarkEnd w:id="174"/>
      <w:r>
        <w:t xml:space="preserve"> и химически стойкой;</w:t>
      </w:r>
    </w:p>
    <w:p w:rsidR="00000000" w:rsidRDefault="00DF7212">
      <w:pPr>
        <w:ind w:firstLine="284"/>
        <w:jc w:val="both"/>
      </w:pPr>
      <w:bookmarkStart w:id="175" w:name="OCRUncertain201"/>
      <w:r>
        <w:t>тепломорозостойкой</w:t>
      </w:r>
      <w:bookmarkEnd w:id="175"/>
      <w:r>
        <w:t xml:space="preserve"> </w:t>
      </w:r>
      <w:bookmarkStart w:id="176" w:name="OCRUncertain202"/>
      <w:r>
        <w:t>и</w:t>
      </w:r>
      <w:bookmarkEnd w:id="176"/>
      <w:r>
        <w:t xml:space="preserve"> эласт</w:t>
      </w:r>
      <w:bookmarkStart w:id="177" w:name="OCRUncertain203"/>
      <w:r>
        <w:t>и</w:t>
      </w:r>
      <w:bookmarkEnd w:id="177"/>
      <w:r>
        <w:t>чной во времени и интервале расчетных температур;</w:t>
      </w:r>
    </w:p>
    <w:p w:rsidR="00000000" w:rsidRDefault="00DF7212">
      <w:pPr>
        <w:ind w:firstLine="284"/>
        <w:jc w:val="both"/>
      </w:pPr>
      <w:r>
        <w:t>эксплуатационно надежной пр</w:t>
      </w:r>
      <w:bookmarkStart w:id="178" w:name="OCRUncertain204"/>
      <w:r>
        <w:t>и</w:t>
      </w:r>
      <w:bookmarkEnd w:id="178"/>
      <w:r>
        <w:t xml:space="preserve"> длительных воздействиях</w:t>
      </w:r>
      <w:r>
        <w:t xml:space="preserve"> воды, балласта, деформаций бетона и обращающихся нагрузок, а для труб - давлен</w:t>
      </w:r>
      <w:bookmarkStart w:id="179" w:name="OCRUncertain205"/>
      <w:r>
        <w:t>и</w:t>
      </w:r>
      <w:bookmarkEnd w:id="179"/>
      <w:r>
        <w:t>я грунта насыпи;</w:t>
      </w:r>
    </w:p>
    <w:p w:rsidR="00000000" w:rsidRDefault="00DF7212">
      <w:pPr>
        <w:ind w:firstLine="284"/>
        <w:jc w:val="both"/>
      </w:pPr>
      <w:r>
        <w:t>сохранять сплошность при образовании на изолируемой поверхности трещин с раскрытием, допускаемым нормами проектирования;</w:t>
      </w:r>
    </w:p>
    <w:p w:rsidR="00000000" w:rsidRDefault="00DF7212">
      <w:pPr>
        <w:ind w:firstLine="284"/>
        <w:jc w:val="both"/>
      </w:pPr>
      <w:r>
        <w:t>не содержать компонентов, оказывающих коррозионное воздействие на бетон и металл.</w:t>
      </w:r>
    </w:p>
    <w:p w:rsidR="00000000" w:rsidRDefault="00DF7212">
      <w:pPr>
        <w:ind w:firstLine="284"/>
        <w:jc w:val="both"/>
      </w:pPr>
      <w:r>
        <w:rPr>
          <w:noProof/>
        </w:rPr>
        <w:t>1.7.</w:t>
      </w:r>
      <w:r>
        <w:t xml:space="preserve"> Гидроизоляция должна быть герметично сопряжена с бортиками балластных корыт, водоотводными и ограждающими устройствами, </w:t>
      </w:r>
      <w:bookmarkStart w:id="180" w:name="OCRUncertain206"/>
      <w:r>
        <w:t>строповочными</w:t>
      </w:r>
      <w:bookmarkEnd w:id="180"/>
      <w:r>
        <w:t xml:space="preserve"> отверстиями, конструкциями деформационных швов, тротуарными блоками, карн</w:t>
      </w:r>
      <w:r>
        <w:t>изами, перилами, осветительными столбами и т.</w:t>
      </w:r>
      <w:bookmarkStart w:id="181" w:name="OCRUncertain207"/>
      <w:r>
        <w:t>п.</w:t>
      </w:r>
      <w:bookmarkEnd w:id="181"/>
    </w:p>
    <w:p w:rsidR="00000000" w:rsidRDefault="00DF7212">
      <w:pPr>
        <w:ind w:firstLine="284"/>
        <w:jc w:val="both"/>
      </w:pPr>
      <w:r>
        <w:rPr>
          <w:noProof/>
        </w:rPr>
        <w:t>1.8.</w:t>
      </w:r>
      <w:r>
        <w:t xml:space="preserve"> Гидроизоляцию устраивают по гладкой, исключаю</w:t>
      </w:r>
      <w:bookmarkStart w:id="182" w:name="OCRUncertain208"/>
      <w:r>
        <w:t>щ</w:t>
      </w:r>
      <w:bookmarkEnd w:id="182"/>
      <w:r>
        <w:t>ей возможность ее прокола, поверхности предусмотренного проектом профиля. Выполненную гидроизоляцию защищают от механических и других повреждений конструктивными и технологическими мероприятиями.</w:t>
      </w:r>
    </w:p>
    <w:p w:rsidR="00000000" w:rsidRDefault="00DF7212">
      <w:pPr>
        <w:ind w:firstLine="284"/>
        <w:jc w:val="both"/>
      </w:pPr>
      <w:r>
        <w:rPr>
          <w:noProof/>
        </w:rPr>
        <w:t>1.9.</w:t>
      </w:r>
      <w:r>
        <w:t xml:space="preserve"> Гидроизоляцию балластного корыта блоков железнодорожных пролетных строений выполняют при их изготовлении в помещениях цехов или полигонов при температуре в них не ниже плюс 5°С. Отгружаемые блоки должны сопровожд</w:t>
      </w:r>
      <w:r>
        <w:t xml:space="preserve">аться паспортом, включающим данные о материалах и конструкции гидроизоляции и отметку о ее приемке заводской инспекцией </w:t>
      </w:r>
      <w:bookmarkStart w:id="183" w:name="OCRUncertain210"/>
      <w:r>
        <w:t>Главмостостроя.</w:t>
      </w:r>
      <w:bookmarkEnd w:id="183"/>
    </w:p>
    <w:p w:rsidR="00000000" w:rsidRDefault="00DF7212">
      <w:pPr>
        <w:ind w:firstLine="284"/>
        <w:jc w:val="both"/>
      </w:pPr>
      <w:r>
        <w:t xml:space="preserve">Гидроизоляцию блоков поперечно-члененных пролетных строений, включая </w:t>
      </w:r>
      <w:bookmarkStart w:id="184" w:name="OCRUncertain211"/>
      <w:r>
        <w:t>плитно-ребристое</w:t>
      </w:r>
      <w:bookmarkEnd w:id="184"/>
      <w:r>
        <w:t xml:space="preserve"> пролетное строение конструкции </w:t>
      </w:r>
      <w:bookmarkStart w:id="185" w:name="OCRUncertain212"/>
      <w:r>
        <w:t>ЦНИИС</w:t>
      </w:r>
      <w:bookmarkEnd w:id="185"/>
      <w:r>
        <w:t xml:space="preserve"> </w:t>
      </w:r>
      <w:bookmarkStart w:id="186" w:name="OCRUncertain213"/>
      <w:r>
        <w:t>(ПРК)</w:t>
      </w:r>
      <w:bookmarkEnd w:id="186"/>
      <w:r>
        <w:t xml:space="preserve"> автодорожных мостов, можно также устраивать при их изготовлени</w:t>
      </w:r>
      <w:bookmarkStart w:id="187" w:name="OCRUncertain214"/>
      <w:r>
        <w:t>и</w:t>
      </w:r>
      <w:bookmarkEnd w:id="187"/>
      <w:r>
        <w:t>.</w:t>
      </w:r>
    </w:p>
    <w:p w:rsidR="00000000" w:rsidRDefault="00DF7212">
      <w:pPr>
        <w:ind w:firstLine="284"/>
        <w:jc w:val="both"/>
      </w:pPr>
      <w:r>
        <w:t>При перевозке готовых блоков необходимо принимать также меры защиты, исключающие поврежден</w:t>
      </w:r>
      <w:bookmarkStart w:id="188" w:name="OCRUncertain215"/>
      <w:r>
        <w:t>и</w:t>
      </w:r>
      <w:bookmarkEnd w:id="188"/>
      <w:r>
        <w:t>е гидроизоляции.</w:t>
      </w:r>
    </w:p>
    <w:p w:rsidR="00000000" w:rsidRDefault="00DF7212">
      <w:pPr>
        <w:ind w:firstLine="284"/>
        <w:jc w:val="both"/>
      </w:pPr>
      <w:r>
        <w:rPr>
          <w:noProof/>
        </w:rPr>
        <w:t>1.10.</w:t>
      </w:r>
      <w:r>
        <w:t xml:space="preserve"> Гидроизоляцию проезжей части автодорожных мостов, устоев, лотков, по</w:t>
      </w:r>
      <w:r>
        <w:t>дпорных стен и водопропускных труб в построечных условиях выполняют при температуре воздуха, допустимой для принятого типа гидроизоляции. Устройство гидроизоляции оформляют актом на скрытые работы.</w:t>
      </w:r>
    </w:p>
    <w:p w:rsidR="00000000" w:rsidRDefault="00DF7212">
      <w:pPr>
        <w:ind w:firstLine="284"/>
        <w:jc w:val="both"/>
      </w:pPr>
      <w:r>
        <w:rPr>
          <w:noProof/>
        </w:rPr>
        <w:t>1.11.</w:t>
      </w:r>
      <w:r>
        <w:t xml:space="preserve"> В проекте сооружения должен быть предусмотрен отвод воды с поверхности элементов мостового полотна, </w:t>
      </w:r>
      <w:bookmarkStart w:id="189" w:name="OCRUncertain216"/>
      <w:r>
        <w:t>устоев и</w:t>
      </w:r>
      <w:bookmarkEnd w:id="189"/>
      <w:r>
        <w:t xml:space="preserve"> водопропускных труб. Конструкция водоотвода должна допускать возможность устройства подготовительного (выравнивающего) слоя, гидро</w:t>
      </w:r>
      <w:bookmarkStart w:id="190" w:name="OCRUncertain217"/>
      <w:r>
        <w:t>и</w:t>
      </w:r>
      <w:bookmarkEnd w:id="190"/>
      <w:r>
        <w:t>золяции и ее защиты механизированными способами и ис</w:t>
      </w:r>
      <w:bookmarkStart w:id="191" w:name="OCRUncertain218"/>
      <w:r>
        <w:t>к</w:t>
      </w:r>
      <w:bookmarkEnd w:id="191"/>
      <w:r>
        <w:t>лючать попадани</w:t>
      </w:r>
      <w:r>
        <w:t>е воды под гидроизоляцию.</w:t>
      </w:r>
    </w:p>
    <w:p w:rsidR="00000000" w:rsidRDefault="00DF7212">
      <w:pPr>
        <w:ind w:firstLine="284"/>
        <w:jc w:val="both"/>
      </w:pPr>
      <w:r>
        <w:t>Балластировку пути на мосту выполняют после перекрытия деформационных швов и установки решеток водоотводных устройств.</w:t>
      </w:r>
    </w:p>
    <w:p w:rsidR="00000000" w:rsidRDefault="00DF7212">
      <w:pPr>
        <w:ind w:firstLine="284"/>
        <w:jc w:val="both"/>
      </w:pPr>
      <w:r>
        <w:rPr>
          <w:noProof/>
        </w:rPr>
        <w:t>1.12.</w:t>
      </w:r>
      <w:r>
        <w:t xml:space="preserve"> Гидроизоляцию различных типов устраивают с соблюдением правил техники безопасности, предусмотренных для соответствующих видов работ и требований </w:t>
      </w:r>
      <w:bookmarkStart w:id="192" w:name="OCRUncertain219"/>
      <w:r>
        <w:t>п.п.</w:t>
      </w:r>
      <w:bookmarkEnd w:id="192"/>
      <w:r>
        <w:rPr>
          <w:noProof/>
        </w:rPr>
        <w:t xml:space="preserve"> 8.1</w:t>
      </w:r>
      <w:r>
        <w:t>-</w:t>
      </w:r>
      <w:r>
        <w:rPr>
          <w:noProof/>
        </w:rPr>
        <w:t>8.1</w:t>
      </w:r>
      <w:bookmarkStart w:id="193" w:name="OCRUncertain220"/>
      <w:r>
        <w:rPr>
          <w:noProof/>
        </w:rPr>
        <w:t xml:space="preserve">8 </w:t>
      </w:r>
      <w:bookmarkEnd w:id="193"/>
      <w:r>
        <w:t>настоящей Инструкции.</w:t>
      </w:r>
    </w:p>
    <w:p w:rsidR="00000000" w:rsidRDefault="00DF7212">
      <w:pPr>
        <w:pStyle w:val="1"/>
        <w:spacing w:after="240"/>
        <w:jc w:val="center"/>
        <w:rPr>
          <w:rFonts w:ascii="Times New Roman" w:hAnsi="Times New Roman"/>
          <w:sz w:val="20"/>
        </w:rPr>
      </w:pPr>
      <w:r>
        <w:rPr>
          <w:rFonts w:ascii="Times New Roman" w:hAnsi="Times New Roman"/>
          <w:noProof/>
          <w:sz w:val="20"/>
        </w:rPr>
        <w:t>2.</w:t>
      </w:r>
      <w:r>
        <w:rPr>
          <w:rFonts w:ascii="Times New Roman" w:hAnsi="Times New Roman"/>
          <w:sz w:val="20"/>
        </w:rPr>
        <w:t xml:space="preserve"> МАТЕРИАЛЫ ДЛЯ ГИДРОИЗОЛЯЦИИ</w:t>
      </w:r>
    </w:p>
    <w:p w:rsidR="00000000" w:rsidRDefault="00DF7212">
      <w:pPr>
        <w:ind w:firstLine="284"/>
        <w:jc w:val="both"/>
        <w:rPr>
          <w:noProof/>
        </w:rPr>
      </w:pPr>
      <w:r>
        <w:rPr>
          <w:noProof/>
        </w:rPr>
        <w:t>2.1.</w:t>
      </w:r>
      <w:r>
        <w:t xml:space="preserve"> Материалы, применяемые для устройства гидроизоляц</w:t>
      </w:r>
      <w:bookmarkStart w:id="194" w:name="OCRUncertain222"/>
      <w:r>
        <w:t>ии</w:t>
      </w:r>
      <w:bookmarkEnd w:id="194"/>
      <w:r>
        <w:sym w:font="Symbol" w:char="F02C"/>
      </w:r>
      <w:r>
        <w:t xml:space="preserve"> должны отвечать требованиям </w:t>
      </w:r>
      <w:bookmarkStart w:id="195" w:name="OCRUncertain223"/>
      <w:r>
        <w:t>ГОСТов</w:t>
      </w:r>
      <w:bookmarkEnd w:id="195"/>
      <w:r>
        <w:t xml:space="preserve"> и ТУ, приведенных в приложении</w:t>
      </w:r>
      <w:bookmarkStart w:id="196" w:name="OCRUncertain224"/>
      <w:r>
        <w:t xml:space="preserve"> 1</w:t>
      </w:r>
      <w:bookmarkEnd w:id="196"/>
      <w:r>
        <w:t xml:space="preserve"> (табл.</w:t>
      </w:r>
      <w:r>
        <w:rPr>
          <w:noProof/>
        </w:rPr>
        <w:t xml:space="preserve"> 1).</w:t>
      </w:r>
    </w:p>
    <w:p w:rsidR="00000000" w:rsidRDefault="00DF7212">
      <w:pPr>
        <w:spacing w:after="120"/>
        <w:jc w:val="right"/>
        <w:rPr>
          <w:spacing w:val="20"/>
        </w:rPr>
      </w:pPr>
    </w:p>
    <w:p w:rsidR="00000000" w:rsidRDefault="00DF7212">
      <w:pPr>
        <w:spacing w:after="120"/>
        <w:jc w:val="right"/>
        <w:rPr>
          <w:spacing w:val="20"/>
        </w:rPr>
      </w:pPr>
    </w:p>
    <w:p w:rsidR="00000000" w:rsidRDefault="00DF7212">
      <w:pPr>
        <w:spacing w:after="120"/>
        <w:jc w:val="right"/>
        <w:rPr>
          <w:spacing w:val="20"/>
        </w:rPr>
      </w:pPr>
    </w:p>
    <w:p w:rsidR="00000000" w:rsidRDefault="00DF7212">
      <w:pPr>
        <w:spacing w:after="120"/>
        <w:jc w:val="right"/>
        <w:rPr>
          <w:spacing w:val="20"/>
        </w:rPr>
      </w:pPr>
      <w:r>
        <w:rPr>
          <w:spacing w:val="20"/>
        </w:rPr>
        <w:lastRenderedPageBreak/>
        <w:t>Табл</w:t>
      </w:r>
      <w:bookmarkStart w:id="197" w:name="OCRUncertain227"/>
      <w:r>
        <w:rPr>
          <w:spacing w:val="20"/>
        </w:rPr>
        <w:t>и</w:t>
      </w:r>
      <w:bookmarkEnd w:id="197"/>
      <w:r>
        <w:rPr>
          <w:spacing w:val="20"/>
        </w:rPr>
        <w:t>ца</w:t>
      </w:r>
      <w:bookmarkStart w:id="198" w:name="OCRUncertain228"/>
      <w:r>
        <w:rPr>
          <w:spacing w:val="20"/>
        </w:rPr>
        <w:t xml:space="preserve"> 1</w:t>
      </w:r>
      <w:bookmarkEnd w:id="19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694"/>
        <w:gridCol w:w="1275"/>
        <w:gridCol w:w="1418"/>
        <w:gridCol w:w="1134"/>
        <w:gridCol w:w="1701"/>
      </w:tblGrid>
      <w:tr w:rsidR="00000000">
        <w:tblPrEx>
          <w:tblCellMar>
            <w:top w:w="0" w:type="dxa"/>
            <w:bottom w:w="0" w:type="dxa"/>
          </w:tblCellMar>
        </w:tblPrEx>
        <w:tc>
          <w:tcPr>
            <w:tcW w:w="2694" w:type="dxa"/>
            <w:tcBorders>
              <w:bottom w:val="nil"/>
            </w:tcBorders>
          </w:tcPr>
          <w:p w:rsidR="00000000" w:rsidRDefault="00DF7212">
            <w:pPr>
              <w:jc w:val="center"/>
            </w:pPr>
            <w:r>
              <w:t>Показатели</w:t>
            </w:r>
          </w:p>
        </w:tc>
        <w:tc>
          <w:tcPr>
            <w:tcW w:w="3827" w:type="dxa"/>
            <w:gridSpan w:val="3"/>
          </w:tcPr>
          <w:p w:rsidR="00000000" w:rsidRDefault="00DF7212">
            <w:pPr>
              <w:jc w:val="center"/>
            </w:pPr>
            <w:r>
              <w:t>Кл</w:t>
            </w:r>
            <w:bookmarkStart w:id="199" w:name="OCRUncertain229"/>
            <w:r>
              <w:t>и</w:t>
            </w:r>
            <w:bookmarkEnd w:id="199"/>
            <w:r>
              <w:t>матичес</w:t>
            </w:r>
            <w:bookmarkStart w:id="200" w:name="OCRUncertain230"/>
            <w:r>
              <w:t>к</w:t>
            </w:r>
            <w:bookmarkEnd w:id="200"/>
            <w:r>
              <w:t>ие зоны</w:t>
            </w:r>
          </w:p>
        </w:tc>
        <w:tc>
          <w:tcPr>
            <w:tcW w:w="1701" w:type="dxa"/>
            <w:tcBorders>
              <w:bottom w:val="nil"/>
            </w:tcBorders>
          </w:tcPr>
          <w:p w:rsidR="00000000" w:rsidRDefault="00DF7212">
            <w:pPr>
              <w:jc w:val="center"/>
            </w:pPr>
            <w:r>
              <w:t>Методы</w:t>
            </w:r>
          </w:p>
        </w:tc>
      </w:tr>
      <w:tr w:rsidR="00000000">
        <w:tblPrEx>
          <w:tblCellMar>
            <w:top w:w="0" w:type="dxa"/>
            <w:bottom w:w="0" w:type="dxa"/>
          </w:tblCellMar>
        </w:tblPrEx>
        <w:tc>
          <w:tcPr>
            <w:tcW w:w="2694" w:type="dxa"/>
            <w:tcBorders>
              <w:top w:val="nil"/>
            </w:tcBorders>
          </w:tcPr>
          <w:p w:rsidR="00000000" w:rsidRDefault="00DF7212">
            <w:pPr>
              <w:jc w:val="center"/>
            </w:pPr>
          </w:p>
        </w:tc>
        <w:tc>
          <w:tcPr>
            <w:tcW w:w="1275" w:type="dxa"/>
          </w:tcPr>
          <w:p w:rsidR="00000000" w:rsidRDefault="00DF7212">
            <w:pPr>
              <w:jc w:val="center"/>
              <w:rPr>
                <w:noProof/>
              </w:rPr>
            </w:pPr>
            <w:r>
              <w:rPr>
                <w:lang w:val="en-US"/>
              </w:rPr>
              <w:t>I</w:t>
            </w:r>
          </w:p>
        </w:tc>
        <w:tc>
          <w:tcPr>
            <w:tcW w:w="1418" w:type="dxa"/>
          </w:tcPr>
          <w:p w:rsidR="00000000" w:rsidRDefault="00DF7212">
            <w:pPr>
              <w:jc w:val="center"/>
              <w:rPr>
                <w:noProof/>
              </w:rPr>
            </w:pPr>
            <w:r>
              <w:rPr>
                <w:noProof/>
              </w:rPr>
              <w:t>II</w:t>
            </w:r>
          </w:p>
        </w:tc>
        <w:tc>
          <w:tcPr>
            <w:tcW w:w="1134" w:type="dxa"/>
          </w:tcPr>
          <w:p w:rsidR="00000000" w:rsidRDefault="00DF7212">
            <w:pPr>
              <w:jc w:val="center"/>
              <w:rPr>
                <w:noProof/>
              </w:rPr>
            </w:pPr>
            <w:r>
              <w:rPr>
                <w:noProof/>
              </w:rPr>
              <w:t>III</w:t>
            </w:r>
          </w:p>
        </w:tc>
        <w:tc>
          <w:tcPr>
            <w:tcW w:w="1701" w:type="dxa"/>
            <w:tcBorders>
              <w:top w:val="nil"/>
            </w:tcBorders>
          </w:tcPr>
          <w:p w:rsidR="00000000" w:rsidRDefault="00DF7212">
            <w:pPr>
              <w:jc w:val="center"/>
              <w:rPr>
                <w:noProof/>
              </w:rPr>
            </w:pPr>
            <w:bookmarkStart w:id="201" w:name="OCRUncertain231"/>
            <w:r>
              <w:t>и</w:t>
            </w:r>
            <w:bookmarkEnd w:id="201"/>
            <w:r>
              <w:t>спытан</w:t>
            </w:r>
            <w:bookmarkStart w:id="202" w:name="OCRUncertain232"/>
            <w:r>
              <w:t>ий</w:t>
            </w:r>
            <w:bookmarkEnd w:id="202"/>
          </w:p>
        </w:tc>
      </w:tr>
      <w:tr w:rsidR="00000000">
        <w:tblPrEx>
          <w:tblCellMar>
            <w:top w:w="0" w:type="dxa"/>
            <w:bottom w:w="0" w:type="dxa"/>
          </w:tblCellMar>
        </w:tblPrEx>
        <w:tc>
          <w:tcPr>
            <w:tcW w:w="2694" w:type="dxa"/>
          </w:tcPr>
          <w:p w:rsidR="00000000" w:rsidRDefault="00DF7212">
            <w:pPr>
              <w:ind w:firstLine="244"/>
            </w:pPr>
            <w:r>
              <w:t>Расчет</w:t>
            </w:r>
            <w:bookmarkStart w:id="203" w:name="OCRUncertain233"/>
            <w:r>
              <w:t>н</w:t>
            </w:r>
            <w:bookmarkEnd w:id="203"/>
            <w:r>
              <w:t>ая температура, °С</w:t>
            </w:r>
          </w:p>
        </w:tc>
        <w:tc>
          <w:tcPr>
            <w:tcW w:w="1275" w:type="dxa"/>
          </w:tcPr>
          <w:p w:rsidR="00000000" w:rsidRDefault="00DF7212">
            <w:pPr>
              <w:jc w:val="center"/>
              <w:rPr>
                <w:noProof/>
              </w:rPr>
            </w:pPr>
            <w:r>
              <w:t>Выше -</w:t>
            </w:r>
            <w:r>
              <w:rPr>
                <w:noProof/>
              </w:rPr>
              <w:t>20</w:t>
            </w:r>
          </w:p>
        </w:tc>
        <w:tc>
          <w:tcPr>
            <w:tcW w:w="1418" w:type="dxa"/>
          </w:tcPr>
          <w:p w:rsidR="00000000" w:rsidRDefault="00DF7212">
            <w:pPr>
              <w:jc w:val="center"/>
            </w:pPr>
            <w:r>
              <w:t>От -</w:t>
            </w:r>
            <w:r>
              <w:rPr>
                <w:noProof/>
              </w:rPr>
              <w:t xml:space="preserve">20 </w:t>
            </w:r>
            <w:r>
              <w:t>До -40</w:t>
            </w:r>
          </w:p>
        </w:tc>
        <w:tc>
          <w:tcPr>
            <w:tcW w:w="1134" w:type="dxa"/>
          </w:tcPr>
          <w:p w:rsidR="00000000" w:rsidRDefault="00DF7212">
            <w:pPr>
              <w:jc w:val="center"/>
              <w:rPr>
                <w:noProof/>
              </w:rPr>
            </w:pPr>
            <w:r>
              <w:t>Ниже -</w:t>
            </w:r>
            <w:r>
              <w:rPr>
                <w:noProof/>
              </w:rPr>
              <w:t>40</w:t>
            </w:r>
          </w:p>
        </w:tc>
        <w:tc>
          <w:tcPr>
            <w:tcW w:w="1701" w:type="dxa"/>
          </w:tcPr>
          <w:p w:rsidR="00000000" w:rsidRDefault="00DF7212">
            <w:pPr>
              <w:jc w:val="center"/>
              <w:rPr>
                <w:noProof/>
              </w:rPr>
            </w:pPr>
            <w:r>
              <w:t>-</w:t>
            </w:r>
          </w:p>
        </w:tc>
      </w:tr>
      <w:tr w:rsidR="00000000">
        <w:tblPrEx>
          <w:tblCellMar>
            <w:top w:w="0" w:type="dxa"/>
            <w:bottom w:w="0" w:type="dxa"/>
          </w:tblCellMar>
        </w:tblPrEx>
        <w:tc>
          <w:tcPr>
            <w:tcW w:w="2694" w:type="dxa"/>
          </w:tcPr>
          <w:p w:rsidR="00000000" w:rsidRDefault="00DF7212">
            <w:pPr>
              <w:ind w:firstLine="244"/>
              <w:rPr>
                <w:noProof/>
              </w:rPr>
            </w:pPr>
            <w:r>
              <w:t>Марка мастики</w:t>
            </w:r>
          </w:p>
        </w:tc>
        <w:tc>
          <w:tcPr>
            <w:tcW w:w="1275" w:type="dxa"/>
          </w:tcPr>
          <w:p w:rsidR="00000000" w:rsidRDefault="00DF7212">
            <w:pPr>
              <w:jc w:val="center"/>
            </w:pPr>
            <w:r>
              <w:t>Ю-</w:t>
            </w:r>
            <w:r>
              <w:rPr>
                <w:lang w:val="en-US"/>
              </w:rPr>
              <w:t>I</w:t>
            </w:r>
          </w:p>
        </w:tc>
        <w:tc>
          <w:tcPr>
            <w:tcW w:w="1418" w:type="dxa"/>
          </w:tcPr>
          <w:p w:rsidR="00000000" w:rsidRDefault="00DF7212">
            <w:pPr>
              <w:jc w:val="center"/>
            </w:pPr>
            <w:bookmarkStart w:id="204" w:name="OCRUncertain240"/>
            <w:r>
              <w:t>Ю</w:t>
            </w:r>
            <w:bookmarkEnd w:id="204"/>
            <w:r>
              <w:t>-</w:t>
            </w:r>
            <w:r>
              <w:rPr>
                <w:lang w:val="en-US"/>
              </w:rPr>
              <w:t>II</w:t>
            </w:r>
          </w:p>
        </w:tc>
        <w:tc>
          <w:tcPr>
            <w:tcW w:w="1134" w:type="dxa"/>
          </w:tcPr>
          <w:p w:rsidR="00000000" w:rsidRDefault="00DF7212">
            <w:pPr>
              <w:jc w:val="center"/>
            </w:pPr>
            <w:r>
              <w:t>С-3</w:t>
            </w:r>
          </w:p>
        </w:tc>
        <w:tc>
          <w:tcPr>
            <w:tcW w:w="1701" w:type="dxa"/>
          </w:tcPr>
          <w:p w:rsidR="00000000" w:rsidRDefault="00DF7212">
            <w:pPr>
              <w:jc w:val="center"/>
              <w:rPr>
                <w:noProof/>
              </w:rPr>
            </w:pPr>
            <w:bookmarkStart w:id="205" w:name="OCRUncertain241"/>
            <w:r>
              <w:t>-</w:t>
            </w:r>
            <w:bookmarkEnd w:id="205"/>
          </w:p>
        </w:tc>
      </w:tr>
      <w:tr w:rsidR="00000000">
        <w:tblPrEx>
          <w:tblCellMar>
            <w:top w:w="0" w:type="dxa"/>
            <w:bottom w:w="0" w:type="dxa"/>
          </w:tblCellMar>
        </w:tblPrEx>
        <w:tc>
          <w:tcPr>
            <w:tcW w:w="2694" w:type="dxa"/>
            <w:tcBorders>
              <w:bottom w:val="nil"/>
            </w:tcBorders>
          </w:tcPr>
          <w:p w:rsidR="00000000" w:rsidRDefault="00DF7212">
            <w:pPr>
              <w:ind w:firstLine="244"/>
            </w:pPr>
            <w:r>
              <w:t xml:space="preserve">Температура размягчения по методу </w:t>
            </w:r>
            <w:bookmarkStart w:id="206" w:name="OCRUncertain242"/>
            <w:r>
              <w:t>“</w:t>
            </w:r>
            <w:bookmarkEnd w:id="206"/>
            <w:r>
              <w:t>кольцо и шар”,</w:t>
            </w:r>
            <w:r>
              <w:rPr>
                <w:noProof/>
              </w:rPr>
              <w:t xml:space="preserve"> °С,</w:t>
            </w:r>
            <w:r>
              <w:t xml:space="preserve"> не ниже</w:t>
            </w:r>
          </w:p>
        </w:tc>
        <w:tc>
          <w:tcPr>
            <w:tcW w:w="1275" w:type="dxa"/>
          </w:tcPr>
          <w:p w:rsidR="00000000" w:rsidRDefault="00DF7212">
            <w:pPr>
              <w:jc w:val="center"/>
              <w:rPr>
                <w:noProof/>
              </w:rPr>
            </w:pPr>
            <w:r>
              <w:rPr>
                <w:noProof/>
              </w:rPr>
              <w:t>+68</w:t>
            </w:r>
          </w:p>
        </w:tc>
        <w:tc>
          <w:tcPr>
            <w:tcW w:w="1418" w:type="dxa"/>
          </w:tcPr>
          <w:p w:rsidR="00000000" w:rsidRDefault="00DF7212">
            <w:pPr>
              <w:jc w:val="center"/>
              <w:rPr>
                <w:noProof/>
              </w:rPr>
            </w:pPr>
            <w:r>
              <w:rPr>
                <w:noProof/>
              </w:rPr>
              <w:t>+61</w:t>
            </w:r>
          </w:p>
        </w:tc>
        <w:tc>
          <w:tcPr>
            <w:tcW w:w="1134" w:type="dxa"/>
          </w:tcPr>
          <w:p w:rsidR="00000000" w:rsidRDefault="00DF7212">
            <w:pPr>
              <w:jc w:val="center"/>
              <w:rPr>
                <w:noProof/>
              </w:rPr>
            </w:pPr>
            <w:r>
              <w:rPr>
                <w:noProof/>
              </w:rPr>
              <w:t>+54</w:t>
            </w:r>
          </w:p>
        </w:tc>
        <w:tc>
          <w:tcPr>
            <w:tcW w:w="1701" w:type="dxa"/>
          </w:tcPr>
          <w:p w:rsidR="00000000" w:rsidRDefault="00DF7212">
            <w:pPr>
              <w:jc w:val="center"/>
              <w:rPr>
                <w:noProof/>
              </w:rPr>
            </w:pPr>
            <w:r>
              <w:t>ГОСТ</w:t>
            </w:r>
            <w:r>
              <w:rPr>
                <w:noProof/>
              </w:rPr>
              <w:t xml:space="preserve"> 11506-73</w:t>
            </w:r>
          </w:p>
        </w:tc>
      </w:tr>
      <w:tr w:rsidR="00000000">
        <w:tblPrEx>
          <w:tblCellMar>
            <w:top w:w="0" w:type="dxa"/>
            <w:bottom w:w="0" w:type="dxa"/>
          </w:tblCellMar>
        </w:tblPrEx>
        <w:tc>
          <w:tcPr>
            <w:tcW w:w="2694" w:type="dxa"/>
            <w:tcBorders>
              <w:bottom w:val="nil"/>
            </w:tcBorders>
          </w:tcPr>
          <w:p w:rsidR="00000000" w:rsidRDefault="00DF7212">
            <w:pPr>
              <w:ind w:firstLine="244"/>
            </w:pPr>
            <w:r>
              <w:t xml:space="preserve">Глубина </w:t>
            </w:r>
            <w:bookmarkStart w:id="207" w:name="OCRUncertain245"/>
            <w:r>
              <w:t>проникания</w:t>
            </w:r>
            <w:bookmarkEnd w:id="207"/>
            <w:r>
              <w:t xml:space="preserve"> иглы</w:t>
            </w:r>
            <w:r>
              <w:rPr>
                <w:noProof/>
              </w:rPr>
              <w:t xml:space="preserve"> 0,1</w:t>
            </w:r>
            <w:r>
              <w:t xml:space="preserve"> мм:</w:t>
            </w:r>
          </w:p>
        </w:tc>
        <w:tc>
          <w:tcPr>
            <w:tcW w:w="1275" w:type="dxa"/>
          </w:tcPr>
          <w:p w:rsidR="00000000" w:rsidRDefault="00DF7212">
            <w:pPr>
              <w:jc w:val="center"/>
            </w:pPr>
          </w:p>
        </w:tc>
        <w:tc>
          <w:tcPr>
            <w:tcW w:w="1418" w:type="dxa"/>
          </w:tcPr>
          <w:p w:rsidR="00000000" w:rsidRDefault="00DF7212">
            <w:pPr>
              <w:jc w:val="center"/>
            </w:pPr>
          </w:p>
        </w:tc>
        <w:tc>
          <w:tcPr>
            <w:tcW w:w="1134" w:type="dxa"/>
          </w:tcPr>
          <w:p w:rsidR="00000000" w:rsidRDefault="00DF7212">
            <w:pPr>
              <w:jc w:val="center"/>
            </w:pPr>
          </w:p>
        </w:tc>
        <w:tc>
          <w:tcPr>
            <w:tcW w:w="1701" w:type="dxa"/>
          </w:tcPr>
          <w:p w:rsidR="00000000" w:rsidRDefault="00DF7212">
            <w:pPr>
              <w:jc w:val="center"/>
            </w:pPr>
          </w:p>
        </w:tc>
      </w:tr>
      <w:tr w:rsidR="00000000">
        <w:tblPrEx>
          <w:tblCellMar>
            <w:top w:w="0" w:type="dxa"/>
            <w:bottom w:w="0" w:type="dxa"/>
          </w:tblCellMar>
        </w:tblPrEx>
        <w:tc>
          <w:tcPr>
            <w:tcW w:w="2694" w:type="dxa"/>
            <w:tcBorders>
              <w:top w:val="nil"/>
              <w:bottom w:val="nil"/>
            </w:tcBorders>
          </w:tcPr>
          <w:p w:rsidR="00000000" w:rsidRDefault="00DF7212">
            <w:pPr>
              <w:ind w:firstLine="386"/>
            </w:pPr>
            <w:r>
              <w:t>при +25°С, не менее</w:t>
            </w:r>
          </w:p>
        </w:tc>
        <w:tc>
          <w:tcPr>
            <w:tcW w:w="1275" w:type="dxa"/>
          </w:tcPr>
          <w:p w:rsidR="00000000" w:rsidRDefault="00DF7212">
            <w:pPr>
              <w:jc w:val="center"/>
              <w:rPr>
                <w:noProof/>
              </w:rPr>
            </w:pPr>
            <w:r>
              <w:rPr>
                <w:noProof/>
              </w:rPr>
              <w:t>35</w:t>
            </w:r>
          </w:p>
        </w:tc>
        <w:tc>
          <w:tcPr>
            <w:tcW w:w="1418" w:type="dxa"/>
          </w:tcPr>
          <w:p w:rsidR="00000000" w:rsidRDefault="00DF7212">
            <w:pPr>
              <w:jc w:val="center"/>
              <w:rPr>
                <w:noProof/>
              </w:rPr>
            </w:pPr>
            <w:r>
              <w:rPr>
                <w:noProof/>
              </w:rPr>
              <w:t>50</w:t>
            </w:r>
          </w:p>
        </w:tc>
        <w:tc>
          <w:tcPr>
            <w:tcW w:w="1134" w:type="dxa"/>
          </w:tcPr>
          <w:p w:rsidR="00000000" w:rsidRDefault="00DF7212">
            <w:pPr>
              <w:jc w:val="center"/>
              <w:rPr>
                <w:noProof/>
              </w:rPr>
            </w:pPr>
            <w:r>
              <w:rPr>
                <w:noProof/>
              </w:rPr>
              <w:t>100</w:t>
            </w:r>
          </w:p>
        </w:tc>
        <w:tc>
          <w:tcPr>
            <w:tcW w:w="1701" w:type="dxa"/>
          </w:tcPr>
          <w:p w:rsidR="00000000" w:rsidRDefault="00DF7212">
            <w:pPr>
              <w:jc w:val="center"/>
              <w:rPr>
                <w:noProof/>
              </w:rPr>
            </w:pPr>
            <w:r>
              <w:t>ГОСТ</w:t>
            </w:r>
            <w:r>
              <w:rPr>
                <w:noProof/>
              </w:rPr>
              <w:t xml:space="preserve"> 11501</w:t>
            </w:r>
            <w:r>
              <w:t>-</w:t>
            </w:r>
            <w:r>
              <w:rPr>
                <w:noProof/>
              </w:rPr>
              <w:t>78</w:t>
            </w:r>
          </w:p>
        </w:tc>
      </w:tr>
      <w:tr w:rsidR="00000000">
        <w:tblPrEx>
          <w:tblCellMar>
            <w:top w:w="0" w:type="dxa"/>
            <w:bottom w:w="0" w:type="dxa"/>
          </w:tblCellMar>
        </w:tblPrEx>
        <w:tc>
          <w:tcPr>
            <w:tcW w:w="2694" w:type="dxa"/>
            <w:tcBorders>
              <w:top w:val="nil"/>
            </w:tcBorders>
          </w:tcPr>
          <w:p w:rsidR="00000000" w:rsidRDefault="00DF7212">
            <w:pPr>
              <w:ind w:firstLine="386"/>
              <w:rPr>
                <w:noProof/>
              </w:rPr>
            </w:pPr>
            <w:r>
              <w:t>при 0°С, не менее</w:t>
            </w:r>
          </w:p>
        </w:tc>
        <w:tc>
          <w:tcPr>
            <w:tcW w:w="1275" w:type="dxa"/>
          </w:tcPr>
          <w:p w:rsidR="00000000" w:rsidRDefault="00DF7212">
            <w:pPr>
              <w:jc w:val="center"/>
              <w:rPr>
                <w:noProof/>
              </w:rPr>
            </w:pPr>
            <w:r>
              <w:rPr>
                <w:noProof/>
              </w:rPr>
              <w:t>10</w:t>
            </w:r>
          </w:p>
        </w:tc>
        <w:tc>
          <w:tcPr>
            <w:tcW w:w="1418" w:type="dxa"/>
          </w:tcPr>
          <w:p w:rsidR="00000000" w:rsidRDefault="00DF7212">
            <w:pPr>
              <w:jc w:val="center"/>
              <w:rPr>
                <w:noProof/>
              </w:rPr>
            </w:pPr>
            <w:r>
              <w:rPr>
                <w:noProof/>
              </w:rPr>
              <w:t>15</w:t>
            </w:r>
          </w:p>
        </w:tc>
        <w:tc>
          <w:tcPr>
            <w:tcW w:w="1134" w:type="dxa"/>
          </w:tcPr>
          <w:p w:rsidR="00000000" w:rsidRDefault="00DF7212">
            <w:pPr>
              <w:jc w:val="center"/>
              <w:rPr>
                <w:noProof/>
              </w:rPr>
            </w:pPr>
            <w:r>
              <w:rPr>
                <w:noProof/>
              </w:rPr>
              <w:t>25</w:t>
            </w:r>
          </w:p>
        </w:tc>
        <w:tc>
          <w:tcPr>
            <w:tcW w:w="1701" w:type="dxa"/>
          </w:tcPr>
          <w:p w:rsidR="00000000" w:rsidRDefault="00DF7212">
            <w:pPr>
              <w:jc w:val="center"/>
              <w:rPr>
                <w:noProof/>
              </w:rPr>
            </w:pPr>
            <w:r>
              <w:t>ГОСТ</w:t>
            </w:r>
            <w:r>
              <w:rPr>
                <w:noProof/>
              </w:rPr>
              <w:t xml:space="preserve"> 11501-7</w:t>
            </w:r>
            <w:bookmarkStart w:id="208" w:name="OCRUncertain247"/>
            <w:r>
              <w:rPr>
                <w:noProof/>
              </w:rPr>
              <w:t>8</w:t>
            </w:r>
            <w:bookmarkEnd w:id="208"/>
          </w:p>
        </w:tc>
      </w:tr>
      <w:tr w:rsidR="00000000">
        <w:tblPrEx>
          <w:tblCellMar>
            <w:top w:w="0" w:type="dxa"/>
            <w:bottom w:w="0" w:type="dxa"/>
          </w:tblCellMar>
        </w:tblPrEx>
        <w:tc>
          <w:tcPr>
            <w:tcW w:w="2694" w:type="dxa"/>
          </w:tcPr>
          <w:p w:rsidR="00000000" w:rsidRDefault="00DF7212">
            <w:pPr>
              <w:ind w:firstLine="244"/>
              <w:rPr>
                <w:noProof/>
              </w:rPr>
            </w:pPr>
            <w:r>
              <w:t>Растяж</w:t>
            </w:r>
            <w:bookmarkStart w:id="209" w:name="OCRUncertain248"/>
            <w:r>
              <w:t>и</w:t>
            </w:r>
            <w:bookmarkEnd w:id="209"/>
            <w:r>
              <w:t xml:space="preserve">мость при </w:t>
            </w:r>
            <w:r>
              <w:rPr>
                <w:noProof/>
              </w:rPr>
              <w:t>+25°С,</w:t>
            </w:r>
            <w:r>
              <w:t xml:space="preserve"> см, не менее</w:t>
            </w:r>
            <w:bookmarkStart w:id="210" w:name="OCRUncertain249"/>
            <w:r>
              <w:rPr>
                <w:noProof/>
              </w:rPr>
              <w:t>.</w:t>
            </w:r>
            <w:bookmarkEnd w:id="210"/>
          </w:p>
        </w:tc>
        <w:tc>
          <w:tcPr>
            <w:tcW w:w="1275" w:type="dxa"/>
          </w:tcPr>
          <w:p w:rsidR="00000000" w:rsidRDefault="00DF7212">
            <w:pPr>
              <w:jc w:val="center"/>
              <w:rPr>
                <w:noProof/>
              </w:rPr>
            </w:pPr>
            <w:r>
              <w:rPr>
                <w:noProof/>
              </w:rPr>
              <w:t>2</w:t>
            </w:r>
          </w:p>
        </w:tc>
        <w:tc>
          <w:tcPr>
            <w:tcW w:w="1418" w:type="dxa"/>
          </w:tcPr>
          <w:p w:rsidR="00000000" w:rsidRDefault="00DF7212">
            <w:pPr>
              <w:jc w:val="center"/>
              <w:rPr>
                <w:noProof/>
              </w:rPr>
            </w:pPr>
            <w:r>
              <w:rPr>
                <w:noProof/>
              </w:rPr>
              <w:t>3</w:t>
            </w:r>
          </w:p>
        </w:tc>
        <w:tc>
          <w:tcPr>
            <w:tcW w:w="1134" w:type="dxa"/>
          </w:tcPr>
          <w:p w:rsidR="00000000" w:rsidRDefault="00DF7212">
            <w:pPr>
              <w:jc w:val="center"/>
              <w:rPr>
                <w:noProof/>
              </w:rPr>
            </w:pPr>
            <w:r>
              <w:rPr>
                <w:noProof/>
              </w:rPr>
              <w:t>4</w:t>
            </w:r>
          </w:p>
        </w:tc>
        <w:tc>
          <w:tcPr>
            <w:tcW w:w="1701" w:type="dxa"/>
          </w:tcPr>
          <w:p w:rsidR="00000000" w:rsidRDefault="00DF7212">
            <w:pPr>
              <w:jc w:val="center"/>
              <w:rPr>
                <w:noProof/>
              </w:rPr>
            </w:pPr>
            <w:r>
              <w:t>ГОСТ</w:t>
            </w:r>
            <w:r>
              <w:rPr>
                <w:noProof/>
              </w:rPr>
              <w:t xml:space="preserve"> 11505-75</w:t>
            </w:r>
          </w:p>
        </w:tc>
      </w:tr>
      <w:tr w:rsidR="00000000">
        <w:tblPrEx>
          <w:tblCellMar>
            <w:top w:w="0" w:type="dxa"/>
            <w:bottom w:w="0" w:type="dxa"/>
          </w:tblCellMar>
        </w:tblPrEx>
        <w:tc>
          <w:tcPr>
            <w:tcW w:w="2694" w:type="dxa"/>
          </w:tcPr>
          <w:p w:rsidR="00000000" w:rsidRDefault="00DF7212">
            <w:pPr>
              <w:ind w:firstLine="244"/>
            </w:pPr>
            <w:r>
              <w:t xml:space="preserve">Температура хрупкости по </w:t>
            </w:r>
            <w:bookmarkStart w:id="211" w:name="OCRUncertain250"/>
            <w:r>
              <w:t>Фраасу,</w:t>
            </w:r>
            <w:bookmarkEnd w:id="211"/>
            <w:r>
              <w:rPr>
                <w:noProof/>
              </w:rPr>
              <w:t xml:space="preserve"> °С,</w:t>
            </w:r>
            <w:r>
              <w:t xml:space="preserve"> не выше</w:t>
            </w:r>
            <w:r>
              <w:rPr>
                <w:noProof/>
              </w:rPr>
              <w:t xml:space="preserve"> </w:t>
            </w:r>
            <w:bookmarkStart w:id="212" w:name="OCRUncertain251"/>
            <w:r>
              <w:rPr>
                <w:noProof/>
              </w:rPr>
              <w:t>.</w:t>
            </w:r>
            <w:bookmarkEnd w:id="212"/>
            <w:r>
              <w:t>-</w:t>
            </w:r>
          </w:p>
        </w:tc>
        <w:tc>
          <w:tcPr>
            <w:tcW w:w="1275" w:type="dxa"/>
          </w:tcPr>
          <w:p w:rsidR="00000000" w:rsidRDefault="00DF7212">
            <w:pPr>
              <w:jc w:val="center"/>
              <w:rPr>
                <w:noProof/>
              </w:rPr>
            </w:pPr>
            <w:r>
              <w:t>-</w:t>
            </w:r>
            <w:r>
              <w:rPr>
                <w:noProof/>
              </w:rPr>
              <w:t>17</w:t>
            </w:r>
          </w:p>
        </w:tc>
        <w:tc>
          <w:tcPr>
            <w:tcW w:w="1418" w:type="dxa"/>
          </w:tcPr>
          <w:p w:rsidR="00000000" w:rsidRDefault="00DF7212">
            <w:pPr>
              <w:jc w:val="center"/>
              <w:rPr>
                <w:noProof/>
              </w:rPr>
            </w:pPr>
            <w:r>
              <w:t>-</w:t>
            </w:r>
            <w:r>
              <w:rPr>
                <w:noProof/>
              </w:rPr>
              <w:t>25</w:t>
            </w:r>
          </w:p>
        </w:tc>
        <w:tc>
          <w:tcPr>
            <w:tcW w:w="1134" w:type="dxa"/>
          </w:tcPr>
          <w:p w:rsidR="00000000" w:rsidRDefault="00DF7212">
            <w:pPr>
              <w:jc w:val="center"/>
            </w:pPr>
            <w:bookmarkStart w:id="213" w:name="OCRUncertain252"/>
            <w:r>
              <w:t>-35</w:t>
            </w:r>
            <w:bookmarkEnd w:id="213"/>
          </w:p>
        </w:tc>
        <w:tc>
          <w:tcPr>
            <w:tcW w:w="1701" w:type="dxa"/>
          </w:tcPr>
          <w:p w:rsidR="00000000" w:rsidRDefault="00DF7212">
            <w:pPr>
              <w:jc w:val="center"/>
              <w:rPr>
                <w:noProof/>
              </w:rPr>
            </w:pPr>
            <w:r>
              <w:t>ГОСТ</w:t>
            </w:r>
            <w:r>
              <w:rPr>
                <w:noProof/>
              </w:rPr>
              <w:t xml:space="preserve"> 11507</w:t>
            </w:r>
            <w:r>
              <w:t>-</w:t>
            </w:r>
            <w:r>
              <w:rPr>
                <w:noProof/>
              </w:rPr>
              <w:t>73</w:t>
            </w:r>
          </w:p>
        </w:tc>
      </w:tr>
      <w:tr w:rsidR="00000000">
        <w:tblPrEx>
          <w:tblCellMar>
            <w:top w:w="0" w:type="dxa"/>
            <w:bottom w:w="0" w:type="dxa"/>
          </w:tblCellMar>
        </w:tblPrEx>
        <w:tc>
          <w:tcPr>
            <w:tcW w:w="2694" w:type="dxa"/>
          </w:tcPr>
          <w:p w:rsidR="00000000" w:rsidRDefault="00DF7212">
            <w:pPr>
              <w:ind w:firstLine="244"/>
            </w:pPr>
            <w:bookmarkStart w:id="214" w:name="OCRUncertain254"/>
            <w:r>
              <w:t>Хладостойкость</w:t>
            </w:r>
            <w:r>
              <w:t>.</w:t>
            </w:r>
            <w:bookmarkEnd w:id="214"/>
            <w:r>
              <w:t xml:space="preserve"> Отсутствие трещин пр</w:t>
            </w:r>
            <w:bookmarkStart w:id="215" w:name="OCRUncertain255"/>
            <w:r>
              <w:t>и</w:t>
            </w:r>
            <w:bookmarkEnd w:id="215"/>
            <w:r>
              <w:t xml:space="preserve"> изгибе образца выдержанного в </w:t>
            </w:r>
            <w:bookmarkStart w:id="216" w:name="OCRUncertain256"/>
            <w:r>
              <w:t>хладагенте</w:t>
            </w:r>
            <w:bookmarkEnd w:id="216"/>
            <w:r>
              <w:t xml:space="preserve"> (сухой </w:t>
            </w:r>
            <w:bookmarkStart w:id="217" w:name="OCRUncertain257"/>
            <w:r>
              <w:t>лед + спирт)</w:t>
            </w:r>
            <w:bookmarkEnd w:id="217"/>
            <w:r>
              <w:rPr>
                <w:noProof/>
              </w:rPr>
              <w:t xml:space="preserve"> 30</w:t>
            </w:r>
            <w:r>
              <w:t xml:space="preserve"> мин, на шаблоне с радиусом кривизны</w:t>
            </w:r>
            <w:r>
              <w:rPr>
                <w:noProof/>
              </w:rPr>
              <w:t xml:space="preserve"> 250</w:t>
            </w:r>
            <w:r>
              <w:t xml:space="preserve"> мм при температуре,</w:t>
            </w:r>
            <w:r>
              <w:rPr>
                <w:noProof/>
              </w:rPr>
              <w:t xml:space="preserve"> °С</w:t>
            </w:r>
            <w:r>
              <w:rPr>
                <w:noProof/>
              </w:rPr>
              <w:sym w:font="Symbol" w:char="F02C"/>
            </w:r>
            <w:r>
              <w:t xml:space="preserve"> не менее</w:t>
            </w:r>
          </w:p>
        </w:tc>
        <w:tc>
          <w:tcPr>
            <w:tcW w:w="1275" w:type="dxa"/>
          </w:tcPr>
          <w:p w:rsidR="00000000" w:rsidRDefault="00DF7212">
            <w:pPr>
              <w:jc w:val="center"/>
              <w:rPr>
                <w:noProof/>
              </w:rPr>
            </w:pPr>
            <w:r>
              <w:t>-</w:t>
            </w:r>
            <w:r>
              <w:rPr>
                <w:noProof/>
              </w:rPr>
              <w:t>20</w:t>
            </w:r>
          </w:p>
        </w:tc>
        <w:tc>
          <w:tcPr>
            <w:tcW w:w="1418" w:type="dxa"/>
          </w:tcPr>
          <w:p w:rsidR="00000000" w:rsidRDefault="00DF7212">
            <w:pPr>
              <w:jc w:val="center"/>
              <w:rPr>
                <w:noProof/>
              </w:rPr>
            </w:pPr>
            <w:r>
              <w:rPr>
                <w:noProof/>
              </w:rPr>
              <w:t>-30</w:t>
            </w:r>
          </w:p>
        </w:tc>
        <w:tc>
          <w:tcPr>
            <w:tcW w:w="1134" w:type="dxa"/>
          </w:tcPr>
          <w:p w:rsidR="00000000" w:rsidRDefault="00DF7212">
            <w:pPr>
              <w:jc w:val="center"/>
              <w:rPr>
                <w:noProof/>
              </w:rPr>
            </w:pPr>
            <w:bookmarkStart w:id="218" w:name="OCRUncertain263"/>
            <w:r>
              <w:t>-4</w:t>
            </w:r>
            <w:bookmarkEnd w:id="218"/>
            <w:r>
              <w:rPr>
                <w:noProof/>
              </w:rPr>
              <w:t>0</w:t>
            </w:r>
          </w:p>
        </w:tc>
        <w:tc>
          <w:tcPr>
            <w:tcW w:w="1701" w:type="dxa"/>
          </w:tcPr>
          <w:p w:rsidR="00000000" w:rsidRDefault="00DF7212">
            <w:pPr>
              <w:ind w:firstLine="240"/>
            </w:pPr>
            <w:r>
              <w:t>Изгибается образец со слоем мастики толщино</w:t>
            </w:r>
            <w:bookmarkStart w:id="219" w:name="OCRUncertain258"/>
            <w:r>
              <w:t xml:space="preserve">й </w:t>
            </w:r>
            <w:bookmarkEnd w:id="219"/>
            <w:r>
              <w:rPr>
                <w:noProof/>
              </w:rPr>
              <w:t>1</w:t>
            </w:r>
            <w:r>
              <w:t xml:space="preserve"> мм, нанесенной - на полоску гидро</w:t>
            </w:r>
            <w:bookmarkStart w:id="220" w:name="OCRUncertain260"/>
            <w:r>
              <w:t>изола</w:t>
            </w:r>
            <w:bookmarkEnd w:id="220"/>
            <w:r>
              <w:t xml:space="preserve"> размерам</w:t>
            </w:r>
            <w:bookmarkStart w:id="221" w:name="OCRUncertain261"/>
            <w:r>
              <w:t>и</w:t>
            </w:r>
            <w:bookmarkEnd w:id="221"/>
            <w:r>
              <w:t xml:space="preserve"> </w:t>
            </w:r>
            <w:r>
              <w:rPr>
                <w:noProof/>
              </w:rPr>
              <w:t>150</w:t>
            </w:r>
            <w:r>
              <w:rPr>
                <w:noProof/>
              </w:rPr>
              <w:sym w:font="Symbol" w:char="F0B4"/>
            </w:r>
            <w:r>
              <w:rPr>
                <w:noProof/>
              </w:rPr>
              <w:t>50</w:t>
            </w:r>
            <w:r>
              <w:t xml:space="preserve"> мм</w:t>
            </w:r>
          </w:p>
        </w:tc>
      </w:tr>
      <w:tr w:rsidR="00000000">
        <w:tblPrEx>
          <w:tblCellMar>
            <w:top w:w="0" w:type="dxa"/>
            <w:bottom w:w="0" w:type="dxa"/>
          </w:tblCellMar>
        </w:tblPrEx>
        <w:tc>
          <w:tcPr>
            <w:tcW w:w="2694" w:type="dxa"/>
          </w:tcPr>
          <w:p w:rsidR="00000000" w:rsidRDefault="00DF7212">
            <w:pPr>
              <w:ind w:firstLine="244"/>
            </w:pPr>
            <w:r>
              <w:t xml:space="preserve">Теплостойкость. Отсутствие </w:t>
            </w:r>
            <w:bookmarkStart w:id="222" w:name="OCRUncertain266"/>
            <w:r>
              <w:t>с</w:t>
            </w:r>
            <w:bookmarkEnd w:id="222"/>
            <w:r>
              <w:t xml:space="preserve">текания мастики с образца, выдержанного </w:t>
            </w:r>
            <w:r>
              <w:rPr>
                <w:noProof/>
              </w:rPr>
              <w:t>2</w:t>
            </w:r>
            <w:r>
              <w:t xml:space="preserve"> ч в термостате при температуре,</w:t>
            </w:r>
            <w:r>
              <w:rPr>
                <w:noProof/>
              </w:rPr>
              <w:t xml:space="preserve"> °С</w:t>
            </w:r>
          </w:p>
        </w:tc>
        <w:tc>
          <w:tcPr>
            <w:tcW w:w="1275" w:type="dxa"/>
          </w:tcPr>
          <w:p w:rsidR="00000000" w:rsidRDefault="00DF7212">
            <w:pPr>
              <w:jc w:val="center"/>
              <w:rPr>
                <w:noProof/>
              </w:rPr>
            </w:pPr>
            <w:r>
              <w:rPr>
                <w:noProof/>
              </w:rPr>
              <w:t>+65</w:t>
            </w:r>
          </w:p>
        </w:tc>
        <w:tc>
          <w:tcPr>
            <w:tcW w:w="1418" w:type="dxa"/>
          </w:tcPr>
          <w:p w:rsidR="00000000" w:rsidRDefault="00DF7212">
            <w:pPr>
              <w:jc w:val="center"/>
              <w:rPr>
                <w:noProof/>
              </w:rPr>
            </w:pPr>
            <w:r>
              <w:rPr>
                <w:noProof/>
              </w:rPr>
              <w:t>+50</w:t>
            </w:r>
          </w:p>
        </w:tc>
        <w:tc>
          <w:tcPr>
            <w:tcW w:w="1134" w:type="dxa"/>
          </w:tcPr>
          <w:p w:rsidR="00000000" w:rsidRDefault="00DF7212">
            <w:pPr>
              <w:jc w:val="center"/>
              <w:rPr>
                <w:noProof/>
              </w:rPr>
            </w:pPr>
            <w:r>
              <w:rPr>
                <w:noProof/>
              </w:rPr>
              <w:t>+45</w:t>
            </w:r>
          </w:p>
        </w:tc>
        <w:tc>
          <w:tcPr>
            <w:tcW w:w="1701" w:type="dxa"/>
          </w:tcPr>
          <w:p w:rsidR="00000000" w:rsidRDefault="00DF7212">
            <w:pPr>
              <w:ind w:firstLine="240"/>
            </w:pPr>
            <w:r>
              <w:t>Испытывается слой мастики, нанесенно</w:t>
            </w:r>
            <w:bookmarkStart w:id="223" w:name="OCRUncertain264"/>
            <w:r>
              <w:t>й</w:t>
            </w:r>
            <w:bookmarkEnd w:id="223"/>
            <w:r>
              <w:t xml:space="preserve"> на полоску </w:t>
            </w:r>
            <w:bookmarkStart w:id="224" w:name="OCRUncertain265"/>
            <w:r>
              <w:t>гидроизола</w:t>
            </w:r>
            <w:bookmarkEnd w:id="224"/>
            <w:r>
              <w:t xml:space="preserve"> размерам</w:t>
            </w:r>
            <w:bookmarkStart w:id="225" w:name="OCRUncertain267"/>
            <w:r>
              <w:t>и</w:t>
            </w:r>
            <w:bookmarkEnd w:id="225"/>
            <w:r>
              <w:t xml:space="preserve"> 100</w:t>
            </w:r>
            <w:r>
              <w:sym w:font="Symbol" w:char="F0B4"/>
            </w:r>
            <w:r>
              <w:t>50 мм, вертикально подвешенную в термоста</w:t>
            </w:r>
            <w:r>
              <w:t>те</w:t>
            </w:r>
          </w:p>
        </w:tc>
      </w:tr>
    </w:tbl>
    <w:p w:rsidR="00000000" w:rsidRDefault="00DF7212">
      <w:pPr>
        <w:spacing w:before="120"/>
        <w:ind w:firstLine="284"/>
        <w:jc w:val="both"/>
      </w:pPr>
      <w:r>
        <w:rPr>
          <w:noProof/>
        </w:rPr>
        <w:t>2.2.</w:t>
      </w:r>
      <w:r>
        <w:t xml:space="preserve"> Гидроизоляцио</w:t>
      </w:r>
      <w:bookmarkStart w:id="226" w:name="OCRUncertain268"/>
      <w:r>
        <w:t>н</w:t>
      </w:r>
      <w:bookmarkEnd w:id="226"/>
      <w:r>
        <w:t>ные материалы должны удовлетворять назначению и условиям работы гидроизоляции в конструкции и соответствовать строительно-климатической зоне ее применения.</w:t>
      </w:r>
    </w:p>
    <w:p w:rsidR="00000000" w:rsidRDefault="00DF7212">
      <w:pPr>
        <w:ind w:firstLine="284"/>
        <w:jc w:val="both"/>
        <w:rPr>
          <w:noProof/>
        </w:rPr>
      </w:pPr>
      <w:r>
        <w:rPr>
          <w:noProof/>
        </w:rPr>
        <w:t>2.3.</w:t>
      </w:r>
      <w:r>
        <w:t xml:space="preserve"> Пр</w:t>
      </w:r>
      <w:bookmarkStart w:id="227" w:name="OCRUncertain269"/>
      <w:r>
        <w:t>и</w:t>
      </w:r>
      <w:bookmarkEnd w:id="227"/>
      <w:r>
        <w:t>меняемые для устройства гидроизоляц</w:t>
      </w:r>
      <w:bookmarkStart w:id="228" w:name="OCRUncertain270"/>
      <w:r>
        <w:t>и</w:t>
      </w:r>
      <w:bookmarkEnd w:id="228"/>
      <w:r>
        <w:t>и грунтовки приготавливают на месте с соблюдением составов и технологии, приведенных в приложении</w:t>
      </w:r>
      <w:r>
        <w:rPr>
          <w:noProof/>
        </w:rPr>
        <w:t xml:space="preserve"> 1</w:t>
      </w:r>
      <w:r>
        <w:t xml:space="preserve"> (табл.</w:t>
      </w:r>
      <w:r>
        <w:rPr>
          <w:noProof/>
        </w:rPr>
        <w:t xml:space="preserve"> 2).</w:t>
      </w:r>
    </w:p>
    <w:p w:rsidR="00000000" w:rsidRDefault="00DF7212">
      <w:pPr>
        <w:ind w:firstLine="284"/>
        <w:jc w:val="both"/>
        <w:rPr>
          <w:noProof/>
        </w:rPr>
      </w:pPr>
      <w:r>
        <w:rPr>
          <w:noProof/>
        </w:rPr>
        <w:t>2.4.</w:t>
      </w:r>
      <w:r>
        <w:t xml:space="preserve"> Марки битумных мастик назначают в зависимости </w:t>
      </w:r>
      <w:bookmarkStart w:id="229" w:name="OCRUncertain271"/>
      <w:r>
        <w:t xml:space="preserve">от </w:t>
      </w:r>
      <w:bookmarkEnd w:id="229"/>
      <w:r>
        <w:t xml:space="preserve">климатической зоны расположения сооружения. </w:t>
      </w:r>
      <w:bookmarkStart w:id="230" w:name="OCRUncertain272"/>
      <w:r>
        <w:t>Физико-механические</w:t>
      </w:r>
      <w:bookmarkEnd w:id="230"/>
      <w:r>
        <w:t xml:space="preserve"> показатели мастик приведены в табл.</w:t>
      </w:r>
      <w:r>
        <w:rPr>
          <w:noProof/>
        </w:rPr>
        <w:t xml:space="preserve"> 1,</w:t>
      </w:r>
      <w:r>
        <w:t xml:space="preserve"> составы - в приложени</w:t>
      </w:r>
      <w:r>
        <w:t>и</w:t>
      </w:r>
      <w:r>
        <w:rPr>
          <w:noProof/>
        </w:rPr>
        <w:t xml:space="preserve"> 1</w:t>
      </w:r>
      <w:r>
        <w:t xml:space="preserve"> (табл.</w:t>
      </w:r>
      <w:r>
        <w:rPr>
          <w:noProof/>
        </w:rPr>
        <w:t xml:space="preserve"> 2).</w:t>
      </w:r>
    </w:p>
    <w:p w:rsidR="00000000" w:rsidRDefault="00DF7212">
      <w:pPr>
        <w:spacing w:before="120" w:after="120"/>
        <w:jc w:val="right"/>
        <w:rPr>
          <w:noProof/>
          <w:spacing w:val="20"/>
        </w:rPr>
      </w:pPr>
      <w:bookmarkStart w:id="231" w:name="OCRUncertain273"/>
      <w:r>
        <w:rPr>
          <w:spacing w:val="20"/>
        </w:rPr>
        <w:t>Т</w:t>
      </w:r>
      <w:bookmarkEnd w:id="231"/>
      <w:r>
        <w:rPr>
          <w:spacing w:val="20"/>
        </w:rPr>
        <w:t>а</w:t>
      </w:r>
      <w:bookmarkStart w:id="232" w:name="OCRUncertain274"/>
      <w:r>
        <w:rPr>
          <w:spacing w:val="20"/>
        </w:rPr>
        <w:t>бл</w:t>
      </w:r>
      <w:bookmarkStart w:id="233" w:name="OCRUncertain275"/>
      <w:bookmarkEnd w:id="232"/>
      <w:r>
        <w:rPr>
          <w:spacing w:val="20"/>
        </w:rPr>
        <w:t>и</w:t>
      </w:r>
      <w:bookmarkEnd w:id="233"/>
      <w:r>
        <w:rPr>
          <w:spacing w:val="20"/>
        </w:rPr>
        <w:t>ца</w:t>
      </w:r>
      <w:r>
        <w:rPr>
          <w:noProof/>
          <w:spacing w:val="20"/>
        </w:rPr>
        <w:t xml:space="preserve"> 2</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10"/>
        <w:gridCol w:w="1134"/>
        <w:gridCol w:w="1701"/>
        <w:gridCol w:w="1418"/>
        <w:gridCol w:w="1417"/>
      </w:tblGrid>
      <w:tr w:rsidR="00000000">
        <w:tblPrEx>
          <w:tblCellMar>
            <w:top w:w="0" w:type="dxa"/>
            <w:bottom w:w="0" w:type="dxa"/>
          </w:tblCellMar>
        </w:tblPrEx>
        <w:tc>
          <w:tcPr>
            <w:tcW w:w="2410" w:type="dxa"/>
            <w:tcBorders>
              <w:bottom w:val="nil"/>
            </w:tcBorders>
          </w:tcPr>
          <w:p w:rsidR="00000000" w:rsidRDefault="00DF7212">
            <w:pPr>
              <w:jc w:val="center"/>
            </w:pPr>
          </w:p>
        </w:tc>
        <w:tc>
          <w:tcPr>
            <w:tcW w:w="2835" w:type="dxa"/>
            <w:gridSpan w:val="2"/>
          </w:tcPr>
          <w:p w:rsidR="00000000" w:rsidRDefault="00DF7212">
            <w:pPr>
              <w:jc w:val="center"/>
            </w:pPr>
            <w:bookmarkStart w:id="234" w:name="OCRUncertain276"/>
            <w:r>
              <w:t>Холодные</w:t>
            </w:r>
            <w:bookmarkEnd w:id="234"/>
            <w:r>
              <w:t xml:space="preserve"> мастики</w:t>
            </w:r>
          </w:p>
        </w:tc>
        <w:tc>
          <w:tcPr>
            <w:tcW w:w="1418" w:type="dxa"/>
            <w:tcBorders>
              <w:bottom w:val="nil"/>
            </w:tcBorders>
          </w:tcPr>
          <w:p w:rsidR="00000000" w:rsidRDefault="00DF7212">
            <w:pPr>
              <w:jc w:val="center"/>
            </w:pPr>
            <w:r>
              <w:t xml:space="preserve">Клей </w:t>
            </w:r>
          </w:p>
        </w:tc>
        <w:tc>
          <w:tcPr>
            <w:tcW w:w="1417" w:type="dxa"/>
            <w:tcBorders>
              <w:bottom w:val="nil"/>
            </w:tcBorders>
          </w:tcPr>
          <w:p w:rsidR="00000000" w:rsidRDefault="00DF7212">
            <w:pPr>
              <w:jc w:val="center"/>
            </w:pPr>
          </w:p>
        </w:tc>
      </w:tr>
      <w:tr w:rsidR="00000000">
        <w:tblPrEx>
          <w:tblCellMar>
            <w:top w:w="0" w:type="dxa"/>
            <w:bottom w:w="0" w:type="dxa"/>
          </w:tblCellMar>
        </w:tblPrEx>
        <w:tc>
          <w:tcPr>
            <w:tcW w:w="2410" w:type="dxa"/>
            <w:tcBorders>
              <w:top w:val="nil"/>
            </w:tcBorders>
          </w:tcPr>
          <w:p w:rsidR="00000000" w:rsidRDefault="00DF7212">
            <w:pPr>
              <w:jc w:val="center"/>
            </w:pPr>
            <w:r>
              <w:t>Показатели</w:t>
            </w:r>
          </w:p>
        </w:tc>
        <w:tc>
          <w:tcPr>
            <w:tcW w:w="1134" w:type="dxa"/>
          </w:tcPr>
          <w:p w:rsidR="00000000" w:rsidRDefault="00DF7212">
            <w:pPr>
              <w:jc w:val="center"/>
            </w:pPr>
            <w:bookmarkStart w:id="235" w:name="OCRUncertain278"/>
            <w:r>
              <w:t>тиоколовая</w:t>
            </w:r>
            <w:bookmarkEnd w:id="235"/>
          </w:p>
        </w:tc>
        <w:tc>
          <w:tcPr>
            <w:tcW w:w="1701" w:type="dxa"/>
          </w:tcPr>
          <w:p w:rsidR="00000000" w:rsidRDefault="00DF7212">
            <w:pPr>
              <w:jc w:val="center"/>
            </w:pPr>
            <w:bookmarkStart w:id="236" w:name="OCRUncertain279"/>
            <w:r>
              <w:t>битумно-бутилкаучуковая</w:t>
            </w:r>
            <w:bookmarkEnd w:id="236"/>
          </w:p>
        </w:tc>
        <w:tc>
          <w:tcPr>
            <w:tcW w:w="1418" w:type="dxa"/>
            <w:tcBorders>
              <w:top w:val="nil"/>
            </w:tcBorders>
          </w:tcPr>
          <w:p w:rsidR="00000000" w:rsidRDefault="00DF7212">
            <w:pPr>
              <w:jc w:val="center"/>
            </w:pPr>
            <w:r>
              <w:t>каучуковый СВ</w:t>
            </w:r>
            <w:bookmarkStart w:id="237" w:name="OCRUncertain277"/>
            <w:r>
              <w:t>-</w:t>
            </w:r>
            <w:bookmarkEnd w:id="237"/>
            <w:r>
              <w:t>1</w:t>
            </w:r>
          </w:p>
        </w:tc>
        <w:tc>
          <w:tcPr>
            <w:tcW w:w="1417" w:type="dxa"/>
            <w:tcBorders>
              <w:top w:val="nil"/>
            </w:tcBorders>
          </w:tcPr>
          <w:p w:rsidR="00000000" w:rsidRDefault="00DF7212">
            <w:pPr>
              <w:jc w:val="center"/>
            </w:pPr>
            <w:r>
              <w:t>Методы испытаний</w:t>
            </w:r>
          </w:p>
        </w:tc>
      </w:tr>
      <w:tr w:rsidR="00000000">
        <w:tblPrEx>
          <w:tblCellMar>
            <w:top w:w="0" w:type="dxa"/>
            <w:bottom w:w="0" w:type="dxa"/>
          </w:tblCellMar>
        </w:tblPrEx>
        <w:tc>
          <w:tcPr>
            <w:tcW w:w="2410" w:type="dxa"/>
          </w:tcPr>
          <w:p w:rsidR="00000000" w:rsidRDefault="00DF7212">
            <w:pPr>
              <w:ind w:firstLine="244"/>
            </w:pPr>
            <w:r>
              <w:t>Условная вязкость по в</w:t>
            </w:r>
            <w:bookmarkStart w:id="238" w:name="OCRUncertain280"/>
            <w:r>
              <w:t>и</w:t>
            </w:r>
            <w:bookmarkEnd w:id="238"/>
            <w:r>
              <w:t>скозиметру ВЗ-1, с</w:t>
            </w:r>
          </w:p>
          <w:p w:rsidR="00000000" w:rsidRDefault="00DF7212">
            <w:pPr>
              <w:ind w:firstLine="244"/>
              <w:rPr>
                <w:noProof/>
              </w:rPr>
            </w:pPr>
          </w:p>
        </w:tc>
        <w:tc>
          <w:tcPr>
            <w:tcW w:w="1134" w:type="dxa"/>
          </w:tcPr>
          <w:p w:rsidR="00000000" w:rsidRDefault="00DF7212">
            <w:pPr>
              <w:jc w:val="center"/>
              <w:rPr>
                <w:noProof/>
              </w:rPr>
            </w:pPr>
            <w:r>
              <w:rPr>
                <w:noProof/>
              </w:rPr>
              <w:t>20</w:t>
            </w:r>
            <w:r>
              <w:t>-</w:t>
            </w:r>
            <w:r>
              <w:rPr>
                <w:noProof/>
              </w:rPr>
              <w:t>45</w:t>
            </w:r>
          </w:p>
        </w:tc>
        <w:tc>
          <w:tcPr>
            <w:tcW w:w="1701" w:type="dxa"/>
          </w:tcPr>
          <w:p w:rsidR="00000000" w:rsidRDefault="00DF7212">
            <w:pPr>
              <w:jc w:val="center"/>
              <w:rPr>
                <w:noProof/>
              </w:rPr>
            </w:pPr>
            <w:r>
              <w:rPr>
                <w:noProof/>
              </w:rPr>
              <w:t>20</w:t>
            </w:r>
            <w:r>
              <w:t>-</w:t>
            </w:r>
            <w:r>
              <w:rPr>
                <w:noProof/>
              </w:rPr>
              <w:t>45</w:t>
            </w:r>
          </w:p>
        </w:tc>
        <w:tc>
          <w:tcPr>
            <w:tcW w:w="1418" w:type="dxa"/>
          </w:tcPr>
          <w:p w:rsidR="00000000" w:rsidRDefault="00DF7212">
            <w:pPr>
              <w:jc w:val="center"/>
              <w:rPr>
                <w:noProof/>
              </w:rPr>
            </w:pPr>
            <w:r>
              <w:t>-</w:t>
            </w:r>
          </w:p>
        </w:tc>
        <w:tc>
          <w:tcPr>
            <w:tcW w:w="1417" w:type="dxa"/>
          </w:tcPr>
          <w:p w:rsidR="00000000" w:rsidRDefault="00DF7212">
            <w:pPr>
              <w:jc w:val="center"/>
              <w:rPr>
                <w:noProof/>
              </w:rPr>
            </w:pPr>
            <w:r>
              <w:t>ГОСТ</w:t>
            </w:r>
            <w:r>
              <w:rPr>
                <w:noProof/>
              </w:rPr>
              <w:t xml:space="preserve"> 13489</w:t>
            </w:r>
            <w:r>
              <w:t>-</w:t>
            </w:r>
            <w:r>
              <w:rPr>
                <w:noProof/>
              </w:rPr>
              <w:t>68</w:t>
            </w:r>
          </w:p>
        </w:tc>
      </w:tr>
      <w:tr w:rsidR="00000000">
        <w:tblPrEx>
          <w:tblCellMar>
            <w:top w:w="0" w:type="dxa"/>
            <w:bottom w:w="0" w:type="dxa"/>
          </w:tblCellMar>
        </w:tblPrEx>
        <w:tc>
          <w:tcPr>
            <w:tcW w:w="2410" w:type="dxa"/>
          </w:tcPr>
          <w:p w:rsidR="00000000" w:rsidRDefault="00DF7212">
            <w:pPr>
              <w:ind w:firstLine="244"/>
            </w:pPr>
            <w:r>
              <w:t>Ж</w:t>
            </w:r>
            <w:bookmarkStart w:id="239" w:name="OCRUncertain283"/>
            <w:r>
              <w:t>и</w:t>
            </w:r>
            <w:bookmarkEnd w:id="239"/>
            <w:r>
              <w:t>знеспособность, ч</w:t>
            </w:r>
          </w:p>
        </w:tc>
        <w:tc>
          <w:tcPr>
            <w:tcW w:w="1134" w:type="dxa"/>
          </w:tcPr>
          <w:p w:rsidR="00000000" w:rsidRDefault="00DF7212">
            <w:pPr>
              <w:jc w:val="center"/>
              <w:rPr>
                <w:noProof/>
              </w:rPr>
            </w:pPr>
            <w:r>
              <w:rPr>
                <w:noProof/>
              </w:rPr>
              <w:t>2-3</w:t>
            </w:r>
          </w:p>
        </w:tc>
        <w:tc>
          <w:tcPr>
            <w:tcW w:w="1701" w:type="dxa"/>
          </w:tcPr>
          <w:p w:rsidR="00000000" w:rsidRDefault="00DF7212">
            <w:pPr>
              <w:jc w:val="center"/>
              <w:rPr>
                <w:noProof/>
              </w:rPr>
            </w:pPr>
            <w:r>
              <w:rPr>
                <w:noProof/>
              </w:rPr>
              <w:t>24</w:t>
            </w:r>
          </w:p>
        </w:tc>
        <w:tc>
          <w:tcPr>
            <w:tcW w:w="1418" w:type="dxa"/>
          </w:tcPr>
          <w:p w:rsidR="00000000" w:rsidRDefault="00DF7212">
            <w:pPr>
              <w:jc w:val="center"/>
              <w:rPr>
                <w:noProof/>
              </w:rPr>
            </w:pPr>
            <w:r>
              <w:t>-</w:t>
            </w:r>
          </w:p>
        </w:tc>
        <w:tc>
          <w:tcPr>
            <w:tcW w:w="1417" w:type="dxa"/>
          </w:tcPr>
          <w:p w:rsidR="00000000" w:rsidRDefault="00DF7212">
            <w:pPr>
              <w:jc w:val="center"/>
            </w:pPr>
            <w:r>
              <w:t>ГОСТ</w:t>
            </w:r>
            <w:r>
              <w:rPr>
                <w:noProof/>
              </w:rPr>
              <w:t xml:space="preserve"> 13489-68</w:t>
            </w:r>
          </w:p>
        </w:tc>
      </w:tr>
      <w:tr w:rsidR="00000000">
        <w:tblPrEx>
          <w:tblCellMar>
            <w:top w:w="0" w:type="dxa"/>
            <w:bottom w:w="0" w:type="dxa"/>
          </w:tblCellMar>
        </w:tblPrEx>
        <w:tc>
          <w:tcPr>
            <w:tcW w:w="2410" w:type="dxa"/>
          </w:tcPr>
          <w:p w:rsidR="00000000" w:rsidRDefault="00DF7212">
            <w:pPr>
              <w:ind w:firstLine="244"/>
              <w:rPr>
                <w:noProof/>
              </w:rPr>
            </w:pPr>
            <w:r>
              <w:t>Предел прочности при разрыв</w:t>
            </w:r>
            <w:bookmarkStart w:id="240" w:name="OCRUncertain285"/>
            <w:r>
              <w:t>е</w:t>
            </w:r>
            <w:bookmarkEnd w:id="240"/>
            <w:r>
              <w:t xml:space="preserve">, </w:t>
            </w:r>
            <w:bookmarkStart w:id="241" w:name="OCRUncertain286"/>
            <w:r>
              <w:t>кгс/см</w:t>
            </w:r>
            <w:bookmarkEnd w:id="241"/>
            <w:r>
              <w:rPr>
                <w:vertAlign w:val="superscript"/>
              </w:rPr>
              <w:t>2</w:t>
            </w:r>
            <w:r>
              <w:sym w:font="Symbol" w:char="F02C"/>
            </w:r>
            <w:r>
              <w:t xml:space="preserve"> не мен</w:t>
            </w:r>
            <w:bookmarkStart w:id="242" w:name="OCRUncertain287"/>
            <w:r>
              <w:t>е</w:t>
            </w:r>
            <w:bookmarkEnd w:id="242"/>
            <w:r>
              <w:t>е</w:t>
            </w:r>
          </w:p>
        </w:tc>
        <w:tc>
          <w:tcPr>
            <w:tcW w:w="1134" w:type="dxa"/>
          </w:tcPr>
          <w:p w:rsidR="00000000" w:rsidRDefault="00DF7212">
            <w:pPr>
              <w:jc w:val="center"/>
              <w:rPr>
                <w:noProof/>
              </w:rPr>
            </w:pPr>
            <w:r>
              <w:rPr>
                <w:noProof/>
              </w:rPr>
              <w:t>15</w:t>
            </w:r>
          </w:p>
        </w:tc>
        <w:tc>
          <w:tcPr>
            <w:tcW w:w="1701" w:type="dxa"/>
          </w:tcPr>
          <w:p w:rsidR="00000000" w:rsidRDefault="00DF7212">
            <w:pPr>
              <w:jc w:val="center"/>
              <w:rPr>
                <w:noProof/>
              </w:rPr>
            </w:pPr>
            <w:r>
              <w:rPr>
                <w:noProof/>
              </w:rPr>
              <w:t>4</w:t>
            </w:r>
          </w:p>
        </w:tc>
        <w:tc>
          <w:tcPr>
            <w:tcW w:w="1418" w:type="dxa"/>
          </w:tcPr>
          <w:p w:rsidR="00000000" w:rsidRDefault="00DF7212">
            <w:pPr>
              <w:jc w:val="center"/>
              <w:rPr>
                <w:noProof/>
              </w:rPr>
            </w:pPr>
            <w:r>
              <w:rPr>
                <w:noProof/>
              </w:rPr>
              <w:t>3,85</w:t>
            </w:r>
          </w:p>
        </w:tc>
        <w:tc>
          <w:tcPr>
            <w:tcW w:w="1417" w:type="dxa"/>
          </w:tcPr>
          <w:p w:rsidR="00000000" w:rsidRDefault="00DF7212">
            <w:pPr>
              <w:jc w:val="center"/>
              <w:rPr>
                <w:noProof/>
              </w:rPr>
            </w:pPr>
            <w:r>
              <w:t>ГОСТ</w:t>
            </w:r>
            <w:r>
              <w:rPr>
                <w:noProof/>
              </w:rPr>
              <w:t xml:space="preserve"> 270</w:t>
            </w:r>
            <w:r>
              <w:t>-</w:t>
            </w:r>
            <w:r>
              <w:rPr>
                <w:noProof/>
              </w:rPr>
              <w:t>75</w:t>
            </w:r>
          </w:p>
        </w:tc>
      </w:tr>
      <w:tr w:rsidR="00000000">
        <w:tblPrEx>
          <w:tblCellMar>
            <w:top w:w="0" w:type="dxa"/>
            <w:bottom w:w="0" w:type="dxa"/>
          </w:tblCellMar>
        </w:tblPrEx>
        <w:tc>
          <w:tcPr>
            <w:tcW w:w="2410" w:type="dxa"/>
            <w:tcBorders>
              <w:bottom w:val="nil"/>
            </w:tcBorders>
          </w:tcPr>
          <w:p w:rsidR="00000000" w:rsidRDefault="00DF7212">
            <w:pPr>
              <w:ind w:firstLine="244"/>
              <w:rPr>
                <w:noProof/>
              </w:rPr>
            </w:pPr>
            <w:r>
              <w:t>Относ</w:t>
            </w:r>
            <w:bookmarkStart w:id="243" w:name="OCRUncertain291"/>
            <w:r>
              <w:t>и</w:t>
            </w:r>
            <w:bookmarkEnd w:id="243"/>
            <w:r>
              <w:t>тельное удлинен</w:t>
            </w:r>
            <w:bookmarkStart w:id="244" w:name="OCRUncertain292"/>
            <w:r>
              <w:t>и</w:t>
            </w:r>
            <w:bookmarkEnd w:id="244"/>
            <w:r>
              <w:t>е,</w:t>
            </w:r>
            <w:r>
              <w:rPr>
                <w:noProof/>
              </w:rPr>
              <w:t xml:space="preserve"> </w:t>
            </w:r>
            <w:bookmarkStart w:id="245" w:name="OCRUncertain293"/>
            <w:r>
              <w:rPr>
                <w:noProof/>
              </w:rPr>
              <w:t>%,</w:t>
            </w:r>
            <w:bookmarkEnd w:id="245"/>
            <w:r>
              <w:t xml:space="preserve"> не менее</w:t>
            </w:r>
          </w:p>
        </w:tc>
        <w:tc>
          <w:tcPr>
            <w:tcW w:w="1134" w:type="dxa"/>
          </w:tcPr>
          <w:p w:rsidR="00000000" w:rsidRDefault="00DF7212">
            <w:pPr>
              <w:jc w:val="center"/>
              <w:rPr>
                <w:noProof/>
              </w:rPr>
            </w:pPr>
            <w:r>
              <w:rPr>
                <w:noProof/>
              </w:rPr>
              <w:t>200</w:t>
            </w:r>
          </w:p>
        </w:tc>
        <w:tc>
          <w:tcPr>
            <w:tcW w:w="1701" w:type="dxa"/>
          </w:tcPr>
          <w:p w:rsidR="00000000" w:rsidRDefault="00DF7212">
            <w:pPr>
              <w:jc w:val="center"/>
              <w:rPr>
                <w:noProof/>
              </w:rPr>
            </w:pPr>
            <w:r>
              <w:rPr>
                <w:noProof/>
              </w:rPr>
              <w:t>200</w:t>
            </w:r>
          </w:p>
        </w:tc>
        <w:tc>
          <w:tcPr>
            <w:tcW w:w="1418" w:type="dxa"/>
          </w:tcPr>
          <w:p w:rsidR="00000000" w:rsidRDefault="00DF7212">
            <w:pPr>
              <w:jc w:val="center"/>
              <w:rPr>
                <w:noProof/>
              </w:rPr>
            </w:pPr>
            <w:r>
              <w:rPr>
                <w:noProof/>
              </w:rPr>
              <w:t>430</w:t>
            </w:r>
          </w:p>
        </w:tc>
        <w:tc>
          <w:tcPr>
            <w:tcW w:w="1417" w:type="dxa"/>
            <w:tcBorders>
              <w:bottom w:val="nil"/>
            </w:tcBorders>
          </w:tcPr>
          <w:p w:rsidR="00000000" w:rsidRDefault="00DF7212">
            <w:pPr>
              <w:jc w:val="center"/>
              <w:rPr>
                <w:noProof/>
              </w:rPr>
            </w:pPr>
            <w:r>
              <w:t>ГОСТ</w:t>
            </w:r>
            <w:r>
              <w:rPr>
                <w:noProof/>
              </w:rPr>
              <w:t xml:space="preserve"> 270</w:t>
            </w:r>
            <w:r>
              <w:t>-</w:t>
            </w:r>
            <w:r>
              <w:rPr>
                <w:noProof/>
              </w:rPr>
              <w:t>75</w:t>
            </w:r>
          </w:p>
        </w:tc>
      </w:tr>
      <w:tr w:rsidR="00000000">
        <w:tblPrEx>
          <w:tblCellMar>
            <w:top w:w="0" w:type="dxa"/>
            <w:bottom w:w="0" w:type="dxa"/>
          </w:tblCellMar>
        </w:tblPrEx>
        <w:tc>
          <w:tcPr>
            <w:tcW w:w="2410" w:type="dxa"/>
            <w:tcBorders>
              <w:bottom w:val="nil"/>
            </w:tcBorders>
          </w:tcPr>
          <w:p w:rsidR="00000000" w:rsidRDefault="00DF7212">
            <w:pPr>
              <w:ind w:firstLine="244"/>
            </w:pPr>
            <w:r>
              <w:t>Сцепление с поверх</w:t>
            </w:r>
            <w:bookmarkStart w:id="246" w:name="OCRUncertain297"/>
            <w:r>
              <w:t>н</w:t>
            </w:r>
            <w:bookmarkEnd w:id="246"/>
            <w:r>
              <w:t>остью</w:t>
            </w:r>
            <w:r>
              <w:sym w:font="Symbol" w:char="F02C"/>
            </w:r>
            <w:r>
              <w:t xml:space="preserve"> </w:t>
            </w:r>
            <w:bookmarkStart w:id="247" w:name="OCRUncertain299"/>
            <w:r>
              <w:t>кгс/см</w:t>
            </w:r>
            <w:r>
              <w:rPr>
                <w:vertAlign w:val="superscript"/>
              </w:rPr>
              <w:t>2</w:t>
            </w:r>
            <w:r>
              <w:sym w:font="Symbol" w:char="F02C"/>
            </w:r>
            <w:bookmarkEnd w:id="247"/>
            <w:r>
              <w:t xml:space="preserve"> не </w:t>
            </w:r>
            <w:r>
              <w:lastRenderedPageBreak/>
              <w:t>менее:</w:t>
            </w:r>
          </w:p>
        </w:tc>
        <w:tc>
          <w:tcPr>
            <w:tcW w:w="1134" w:type="dxa"/>
          </w:tcPr>
          <w:p w:rsidR="00000000" w:rsidRDefault="00DF7212">
            <w:pPr>
              <w:jc w:val="center"/>
              <w:rPr>
                <w:noProof/>
              </w:rPr>
            </w:pPr>
          </w:p>
        </w:tc>
        <w:tc>
          <w:tcPr>
            <w:tcW w:w="1701" w:type="dxa"/>
          </w:tcPr>
          <w:p w:rsidR="00000000" w:rsidRDefault="00DF7212">
            <w:pPr>
              <w:jc w:val="center"/>
              <w:rPr>
                <w:noProof/>
              </w:rPr>
            </w:pPr>
          </w:p>
        </w:tc>
        <w:tc>
          <w:tcPr>
            <w:tcW w:w="1418" w:type="dxa"/>
          </w:tcPr>
          <w:p w:rsidR="00000000" w:rsidRDefault="00DF7212">
            <w:pPr>
              <w:jc w:val="center"/>
              <w:rPr>
                <w:noProof/>
              </w:rPr>
            </w:pPr>
          </w:p>
        </w:tc>
        <w:tc>
          <w:tcPr>
            <w:tcW w:w="1417" w:type="dxa"/>
            <w:tcBorders>
              <w:bottom w:val="nil"/>
            </w:tcBorders>
          </w:tcPr>
          <w:p w:rsidR="00000000" w:rsidRDefault="00DF7212">
            <w:pPr>
              <w:jc w:val="center"/>
            </w:pPr>
            <w:r>
              <w:t xml:space="preserve">На равномерный </w:t>
            </w:r>
            <w:r>
              <w:lastRenderedPageBreak/>
              <w:t>отр</w:t>
            </w:r>
            <w:bookmarkStart w:id="248" w:name="OCRUncertain300"/>
            <w:r>
              <w:t>ы</w:t>
            </w:r>
            <w:bookmarkEnd w:id="248"/>
            <w:r>
              <w:t>в</w:t>
            </w:r>
          </w:p>
        </w:tc>
      </w:tr>
      <w:tr w:rsidR="00000000">
        <w:tblPrEx>
          <w:tblCellMar>
            <w:top w:w="0" w:type="dxa"/>
            <w:bottom w:w="0" w:type="dxa"/>
          </w:tblCellMar>
        </w:tblPrEx>
        <w:tc>
          <w:tcPr>
            <w:tcW w:w="2410" w:type="dxa"/>
            <w:tcBorders>
              <w:top w:val="nil"/>
              <w:bottom w:val="nil"/>
            </w:tcBorders>
          </w:tcPr>
          <w:p w:rsidR="00000000" w:rsidRDefault="00DF7212">
            <w:pPr>
              <w:ind w:firstLine="386"/>
            </w:pPr>
            <w:r>
              <w:lastRenderedPageBreak/>
              <w:t>загрунтованного бетона</w:t>
            </w:r>
          </w:p>
        </w:tc>
        <w:tc>
          <w:tcPr>
            <w:tcW w:w="1134" w:type="dxa"/>
          </w:tcPr>
          <w:p w:rsidR="00000000" w:rsidRDefault="00DF7212">
            <w:pPr>
              <w:jc w:val="center"/>
              <w:rPr>
                <w:noProof/>
              </w:rPr>
            </w:pPr>
            <w:r>
              <w:rPr>
                <w:noProof/>
              </w:rPr>
              <w:t>7</w:t>
            </w:r>
          </w:p>
        </w:tc>
        <w:tc>
          <w:tcPr>
            <w:tcW w:w="1701" w:type="dxa"/>
          </w:tcPr>
          <w:p w:rsidR="00000000" w:rsidRDefault="00DF7212">
            <w:pPr>
              <w:jc w:val="center"/>
              <w:rPr>
                <w:noProof/>
              </w:rPr>
            </w:pPr>
            <w:r>
              <w:t>-</w:t>
            </w:r>
          </w:p>
        </w:tc>
        <w:tc>
          <w:tcPr>
            <w:tcW w:w="1418" w:type="dxa"/>
          </w:tcPr>
          <w:p w:rsidR="00000000" w:rsidRDefault="00DF7212">
            <w:pPr>
              <w:jc w:val="center"/>
              <w:rPr>
                <w:noProof/>
              </w:rPr>
            </w:pPr>
            <w:r>
              <w:rPr>
                <w:noProof/>
              </w:rPr>
              <w:t>6</w:t>
            </w:r>
          </w:p>
        </w:tc>
        <w:tc>
          <w:tcPr>
            <w:tcW w:w="1417" w:type="dxa"/>
            <w:tcBorders>
              <w:top w:val="nil"/>
              <w:bottom w:val="nil"/>
            </w:tcBorders>
          </w:tcPr>
          <w:p w:rsidR="00000000" w:rsidRDefault="00DF7212">
            <w:pPr>
              <w:jc w:val="center"/>
              <w:rPr>
                <w:noProof/>
              </w:rPr>
            </w:pPr>
          </w:p>
        </w:tc>
      </w:tr>
      <w:tr w:rsidR="00000000">
        <w:tblPrEx>
          <w:tblCellMar>
            <w:top w:w="0" w:type="dxa"/>
            <w:bottom w:w="0" w:type="dxa"/>
          </w:tblCellMar>
        </w:tblPrEx>
        <w:tc>
          <w:tcPr>
            <w:tcW w:w="2410" w:type="dxa"/>
            <w:tcBorders>
              <w:top w:val="nil"/>
              <w:bottom w:val="nil"/>
            </w:tcBorders>
          </w:tcPr>
          <w:p w:rsidR="00000000" w:rsidRDefault="00DF7212">
            <w:pPr>
              <w:ind w:firstLine="386"/>
              <w:rPr>
                <w:noProof/>
              </w:rPr>
            </w:pPr>
            <w:r>
              <w:t>рулонной резины</w:t>
            </w:r>
          </w:p>
        </w:tc>
        <w:tc>
          <w:tcPr>
            <w:tcW w:w="1134" w:type="dxa"/>
            <w:tcBorders>
              <w:bottom w:val="nil"/>
            </w:tcBorders>
          </w:tcPr>
          <w:p w:rsidR="00000000" w:rsidRDefault="00DF7212">
            <w:pPr>
              <w:jc w:val="center"/>
              <w:rPr>
                <w:noProof/>
              </w:rPr>
            </w:pPr>
            <w:r>
              <w:t>-</w:t>
            </w:r>
          </w:p>
        </w:tc>
        <w:tc>
          <w:tcPr>
            <w:tcW w:w="1701" w:type="dxa"/>
            <w:tcBorders>
              <w:bottom w:val="nil"/>
            </w:tcBorders>
          </w:tcPr>
          <w:p w:rsidR="00000000" w:rsidRDefault="00DF7212">
            <w:pPr>
              <w:jc w:val="center"/>
              <w:rPr>
                <w:noProof/>
              </w:rPr>
            </w:pPr>
            <w:r>
              <w:t>-</w:t>
            </w:r>
          </w:p>
        </w:tc>
        <w:tc>
          <w:tcPr>
            <w:tcW w:w="1418" w:type="dxa"/>
            <w:tcBorders>
              <w:bottom w:val="nil"/>
            </w:tcBorders>
          </w:tcPr>
          <w:p w:rsidR="00000000" w:rsidRDefault="00DF7212">
            <w:pPr>
              <w:jc w:val="center"/>
              <w:rPr>
                <w:noProof/>
              </w:rPr>
            </w:pPr>
            <w:r>
              <w:rPr>
                <w:noProof/>
              </w:rPr>
              <w:t>1,6</w:t>
            </w:r>
          </w:p>
        </w:tc>
        <w:tc>
          <w:tcPr>
            <w:tcW w:w="1417" w:type="dxa"/>
            <w:tcBorders>
              <w:top w:val="nil"/>
              <w:bottom w:val="nil"/>
            </w:tcBorders>
          </w:tcPr>
          <w:p w:rsidR="00000000" w:rsidRDefault="00DF7212">
            <w:pPr>
              <w:jc w:val="center"/>
              <w:rPr>
                <w:noProof/>
              </w:rPr>
            </w:pPr>
          </w:p>
        </w:tc>
      </w:tr>
      <w:tr w:rsidR="00000000">
        <w:tblPrEx>
          <w:tblCellMar>
            <w:top w:w="0" w:type="dxa"/>
            <w:bottom w:w="0" w:type="dxa"/>
          </w:tblCellMar>
        </w:tblPrEx>
        <w:tc>
          <w:tcPr>
            <w:tcW w:w="2410" w:type="dxa"/>
            <w:tcBorders>
              <w:bottom w:val="nil"/>
            </w:tcBorders>
          </w:tcPr>
          <w:p w:rsidR="00000000" w:rsidRDefault="00DF7212">
            <w:pPr>
              <w:ind w:firstLine="244"/>
              <w:rPr>
                <w:noProof/>
              </w:rPr>
            </w:pPr>
            <w:bookmarkStart w:id="249" w:name="OCRUncertain303"/>
            <w:r>
              <w:t>Водон</w:t>
            </w:r>
            <w:r>
              <w:t>асыщение</w:t>
            </w:r>
            <w:bookmarkEnd w:id="249"/>
            <w:r>
              <w:t xml:space="preserve"> образцов, находящихся в воде трое суток, не более:</w:t>
            </w:r>
          </w:p>
        </w:tc>
        <w:tc>
          <w:tcPr>
            <w:tcW w:w="1134" w:type="dxa"/>
          </w:tcPr>
          <w:p w:rsidR="00000000" w:rsidRDefault="00DF7212">
            <w:pPr>
              <w:jc w:val="center"/>
              <w:rPr>
                <w:noProof/>
              </w:rPr>
            </w:pPr>
          </w:p>
        </w:tc>
        <w:tc>
          <w:tcPr>
            <w:tcW w:w="1701" w:type="dxa"/>
          </w:tcPr>
          <w:p w:rsidR="00000000" w:rsidRDefault="00DF7212">
            <w:pPr>
              <w:jc w:val="center"/>
              <w:rPr>
                <w:noProof/>
              </w:rPr>
            </w:pPr>
          </w:p>
        </w:tc>
        <w:tc>
          <w:tcPr>
            <w:tcW w:w="1418" w:type="dxa"/>
          </w:tcPr>
          <w:p w:rsidR="00000000" w:rsidRDefault="00DF7212">
            <w:pPr>
              <w:jc w:val="center"/>
              <w:rPr>
                <w:noProof/>
              </w:rPr>
            </w:pPr>
          </w:p>
        </w:tc>
        <w:tc>
          <w:tcPr>
            <w:tcW w:w="1417" w:type="dxa"/>
            <w:tcBorders>
              <w:bottom w:val="nil"/>
            </w:tcBorders>
          </w:tcPr>
          <w:p w:rsidR="00000000" w:rsidRDefault="00DF7212">
            <w:pPr>
              <w:jc w:val="center"/>
              <w:rPr>
                <w:noProof/>
              </w:rPr>
            </w:pPr>
            <w:r>
              <w:t>ГОСТ 267</w:t>
            </w:r>
            <w:bookmarkStart w:id="250" w:name="OCRUncertain306"/>
            <w:r>
              <w:t>8-</w:t>
            </w:r>
            <w:bookmarkEnd w:id="250"/>
            <w:r>
              <w:t>76</w:t>
            </w:r>
          </w:p>
        </w:tc>
      </w:tr>
      <w:tr w:rsidR="00000000">
        <w:tblPrEx>
          <w:tblCellMar>
            <w:top w:w="0" w:type="dxa"/>
            <w:bottom w:w="0" w:type="dxa"/>
          </w:tblCellMar>
        </w:tblPrEx>
        <w:tc>
          <w:tcPr>
            <w:tcW w:w="2410" w:type="dxa"/>
            <w:tcBorders>
              <w:top w:val="nil"/>
              <w:bottom w:val="nil"/>
            </w:tcBorders>
          </w:tcPr>
          <w:p w:rsidR="00000000" w:rsidRDefault="00DF7212">
            <w:pPr>
              <w:ind w:firstLine="244"/>
            </w:pPr>
            <w:bookmarkStart w:id="251" w:name="OCRUncertain304"/>
            <w:r>
              <w:rPr>
                <w:noProof/>
              </w:rPr>
              <w:t>%</w:t>
            </w:r>
            <w:bookmarkEnd w:id="251"/>
          </w:p>
        </w:tc>
        <w:tc>
          <w:tcPr>
            <w:tcW w:w="1134" w:type="dxa"/>
            <w:tcBorders>
              <w:top w:val="nil"/>
            </w:tcBorders>
          </w:tcPr>
          <w:p w:rsidR="00000000" w:rsidRDefault="00DF7212">
            <w:pPr>
              <w:jc w:val="center"/>
              <w:rPr>
                <w:noProof/>
              </w:rPr>
            </w:pPr>
            <w:r>
              <w:t>3</w:t>
            </w:r>
          </w:p>
        </w:tc>
        <w:tc>
          <w:tcPr>
            <w:tcW w:w="1701" w:type="dxa"/>
            <w:tcBorders>
              <w:top w:val="nil"/>
            </w:tcBorders>
          </w:tcPr>
          <w:p w:rsidR="00000000" w:rsidRDefault="00DF7212">
            <w:pPr>
              <w:jc w:val="center"/>
              <w:rPr>
                <w:noProof/>
              </w:rPr>
            </w:pPr>
            <w:r>
              <w:t>-</w:t>
            </w:r>
          </w:p>
        </w:tc>
        <w:tc>
          <w:tcPr>
            <w:tcW w:w="1418" w:type="dxa"/>
            <w:tcBorders>
              <w:top w:val="nil"/>
            </w:tcBorders>
          </w:tcPr>
          <w:p w:rsidR="00000000" w:rsidRDefault="00DF7212">
            <w:pPr>
              <w:jc w:val="center"/>
              <w:rPr>
                <w:noProof/>
              </w:rPr>
            </w:pPr>
            <w:r>
              <w:t>-</w:t>
            </w:r>
          </w:p>
        </w:tc>
        <w:tc>
          <w:tcPr>
            <w:tcW w:w="1417" w:type="dxa"/>
            <w:tcBorders>
              <w:top w:val="nil"/>
              <w:bottom w:val="nil"/>
            </w:tcBorders>
          </w:tcPr>
          <w:p w:rsidR="00000000" w:rsidRDefault="00DF7212">
            <w:pPr>
              <w:jc w:val="center"/>
            </w:pPr>
          </w:p>
        </w:tc>
      </w:tr>
      <w:tr w:rsidR="00000000">
        <w:tblPrEx>
          <w:tblCellMar>
            <w:top w:w="0" w:type="dxa"/>
            <w:bottom w:w="0" w:type="dxa"/>
          </w:tblCellMar>
        </w:tblPrEx>
        <w:tc>
          <w:tcPr>
            <w:tcW w:w="2410" w:type="dxa"/>
            <w:tcBorders>
              <w:top w:val="nil"/>
            </w:tcBorders>
          </w:tcPr>
          <w:p w:rsidR="00000000" w:rsidRDefault="00DF7212">
            <w:pPr>
              <w:ind w:firstLine="244"/>
            </w:pPr>
            <w:bookmarkStart w:id="252" w:name="OCRUncertain305"/>
            <w:r>
              <w:t>г</w:t>
            </w:r>
            <w:r>
              <w:rPr>
                <w:lang w:val="en-US"/>
              </w:rPr>
              <w:t>/</w:t>
            </w:r>
            <w:bookmarkEnd w:id="252"/>
            <w:r>
              <w:t>м</w:t>
            </w:r>
            <w:r>
              <w:rPr>
                <w:vertAlign w:val="superscript"/>
              </w:rPr>
              <w:t>2</w:t>
            </w:r>
          </w:p>
        </w:tc>
        <w:tc>
          <w:tcPr>
            <w:tcW w:w="1134" w:type="dxa"/>
          </w:tcPr>
          <w:p w:rsidR="00000000" w:rsidRDefault="00DF7212">
            <w:pPr>
              <w:jc w:val="center"/>
              <w:rPr>
                <w:noProof/>
              </w:rPr>
            </w:pPr>
            <w:r>
              <w:t>-</w:t>
            </w:r>
          </w:p>
        </w:tc>
        <w:tc>
          <w:tcPr>
            <w:tcW w:w="1701" w:type="dxa"/>
          </w:tcPr>
          <w:p w:rsidR="00000000" w:rsidRDefault="00DF7212">
            <w:pPr>
              <w:jc w:val="center"/>
              <w:rPr>
                <w:noProof/>
              </w:rPr>
            </w:pPr>
            <w:r>
              <w:t>2</w:t>
            </w:r>
          </w:p>
        </w:tc>
        <w:tc>
          <w:tcPr>
            <w:tcW w:w="1418" w:type="dxa"/>
          </w:tcPr>
          <w:p w:rsidR="00000000" w:rsidRDefault="00DF7212">
            <w:pPr>
              <w:jc w:val="center"/>
              <w:rPr>
                <w:noProof/>
              </w:rPr>
            </w:pPr>
            <w:r>
              <w:t>-</w:t>
            </w:r>
          </w:p>
        </w:tc>
        <w:tc>
          <w:tcPr>
            <w:tcW w:w="1417" w:type="dxa"/>
            <w:tcBorders>
              <w:top w:val="nil"/>
            </w:tcBorders>
          </w:tcPr>
          <w:p w:rsidR="00000000" w:rsidRDefault="00DF7212">
            <w:pPr>
              <w:jc w:val="center"/>
              <w:rPr>
                <w:noProof/>
              </w:rPr>
            </w:pPr>
          </w:p>
        </w:tc>
      </w:tr>
      <w:tr w:rsidR="00000000">
        <w:tblPrEx>
          <w:tblCellMar>
            <w:top w:w="0" w:type="dxa"/>
            <w:bottom w:w="0" w:type="dxa"/>
          </w:tblCellMar>
        </w:tblPrEx>
        <w:tc>
          <w:tcPr>
            <w:tcW w:w="2410" w:type="dxa"/>
          </w:tcPr>
          <w:p w:rsidR="00000000" w:rsidRDefault="00DF7212">
            <w:pPr>
              <w:ind w:firstLine="244"/>
              <w:rPr>
                <w:noProof/>
              </w:rPr>
            </w:pPr>
            <w:r>
              <w:t>Температура хрупкост</w:t>
            </w:r>
            <w:bookmarkStart w:id="253" w:name="OCRUncertain308"/>
            <w:r>
              <w:t>и</w:t>
            </w:r>
            <w:bookmarkEnd w:id="253"/>
            <w:r>
              <w:t xml:space="preserve">, </w:t>
            </w:r>
            <w:bookmarkStart w:id="254" w:name="OCRUncertain309"/>
            <w:r>
              <w:t>°</w:t>
            </w:r>
            <w:bookmarkEnd w:id="254"/>
            <w:r>
              <w:t>С, не выше</w:t>
            </w:r>
          </w:p>
        </w:tc>
        <w:tc>
          <w:tcPr>
            <w:tcW w:w="1134" w:type="dxa"/>
          </w:tcPr>
          <w:p w:rsidR="00000000" w:rsidRDefault="00DF7212">
            <w:pPr>
              <w:jc w:val="center"/>
              <w:rPr>
                <w:noProof/>
              </w:rPr>
            </w:pPr>
            <w:r>
              <w:t>-</w:t>
            </w:r>
            <w:r>
              <w:rPr>
                <w:noProof/>
              </w:rPr>
              <w:t>45</w:t>
            </w:r>
          </w:p>
        </w:tc>
        <w:tc>
          <w:tcPr>
            <w:tcW w:w="1701" w:type="dxa"/>
          </w:tcPr>
          <w:p w:rsidR="00000000" w:rsidRDefault="00DF7212">
            <w:pPr>
              <w:jc w:val="center"/>
              <w:rPr>
                <w:noProof/>
              </w:rPr>
            </w:pPr>
            <w:r>
              <w:rPr>
                <w:noProof/>
              </w:rPr>
              <w:t>2</w:t>
            </w:r>
          </w:p>
        </w:tc>
        <w:tc>
          <w:tcPr>
            <w:tcW w:w="1418" w:type="dxa"/>
          </w:tcPr>
          <w:p w:rsidR="00000000" w:rsidRDefault="00DF7212">
            <w:pPr>
              <w:jc w:val="center"/>
              <w:rPr>
                <w:noProof/>
              </w:rPr>
            </w:pPr>
            <w:r>
              <w:t>-</w:t>
            </w:r>
            <w:r>
              <w:rPr>
                <w:noProof/>
              </w:rPr>
              <w:t>64</w:t>
            </w:r>
          </w:p>
        </w:tc>
        <w:tc>
          <w:tcPr>
            <w:tcW w:w="1417" w:type="dxa"/>
          </w:tcPr>
          <w:p w:rsidR="00000000" w:rsidRDefault="00DF7212">
            <w:pPr>
              <w:jc w:val="center"/>
              <w:rPr>
                <w:noProof/>
              </w:rPr>
            </w:pPr>
            <w:r>
              <w:t>ГОСТ</w:t>
            </w:r>
            <w:r>
              <w:rPr>
                <w:noProof/>
              </w:rPr>
              <w:t xml:space="preserve"> 7</w:t>
            </w:r>
            <w:bookmarkStart w:id="255" w:name="OCRUncertain307"/>
            <w:r>
              <w:rPr>
                <w:noProof/>
              </w:rPr>
              <w:t>9</w:t>
            </w:r>
            <w:bookmarkEnd w:id="255"/>
            <w:r>
              <w:rPr>
                <w:noProof/>
              </w:rPr>
              <w:t>12</w:t>
            </w:r>
            <w:r>
              <w:t>-</w:t>
            </w:r>
            <w:r>
              <w:rPr>
                <w:noProof/>
              </w:rPr>
              <w:t>74</w:t>
            </w:r>
          </w:p>
        </w:tc>
      </w:tr>
      <w:tr w:rsidR="00000000">
        <w:tblPrEx>
          <w:tblCellMar>
            <w:top w:w="0" w:type="dxa"/>
            <w:bottom w:w="0" w:type="dxa"/>
          </w:tblCellMar>
        </w:tblPrEx>
        <w:tc>
          <w:tcPr>
            <w:tcW w:w="2410" w:type="dxa"/>
          </w:tcPr>
          <w:p w:rsidR="00000000" w:rsidRDefault="00DF7212">
            <w:pPr>
              <w:ind w:firstLine="244"/>
              <w:rPr>
                <w:noProof/>
              </w:rPr>
            </w:pPr>
            <w:r>
              <w:t>Гибкость образца толщ</w:t>
            </w:r>
            <w:bookmarkStart w:id="256" w:name="OCRUncertain313"/>
            <w:r>
              <w:t>и</w:t>
            </w:r>
            <w:bookmarkEnd w:id="256"/>
            <w:r>
              <w:t>ной</w:t>
            </w:r>
            <w:r>
              <w:rPr>
                <w:noProof/>
              </w:rPr>
              <w:t xml:space="preserve"> 2</w:t>
            </w:r>
            <w:r>
              <w:rPr>
                <w:noProof/>
              </w:rPr>
              <w:sym w:font="Symbol" w:char="F02C"/>
            </w:r>
            <w:r>
              <w:rPr>
                <w:noProof/>
              </w:rPr>
              <w:t>5</w:t>
            </w:r>
            <w:r>
              <w:t xml:space="preserve"> мм на стержне диаметро</w:t>
            </w:r>
            <w:bookmarkStart w:id="257" w:name="OCRUncertain314"/>
            <w:r>
              <w:t>м</w:t>
            </w:r>
            <w:bookmarkEnd w:id="257"/>
            <w:r>
              <w:rPr>
                <w:noProof/>
              </w:rPr>
              <w:t xml:space="preserve"> 10</w:t>
            </w:r>
            <w:r>
              <w:t xml:space="preserve"> мм: не должно быть трещ</w:t>
            </w:r>
            <w:bookmarkStart w:id="258" w:name="OCRUncertain315"/>
            <w:r>
              <w:t>и</w:t>
            </w:r>
            <w:bookmarkEnd w:id="258"/>
            <w:r>
              <w:t>н при температуре, °С</w:t>
            </w:r>
          </w:p>
        </w:tc>
        <w:tc>
          <w:tcPr>
            <w:tcW w:w="1134" w:type="dxa"/>
          </w:tcPr>
          <w:p w:rsidR="00000000" w:rsidRDefault="00DF7212">
            <w:pPr>
              <w:jc w:val="center"/>
              <w:rPr>
                <w:noProof/>
              </w:rPr>
            </w:pPr>
            <w:r>
              <w:t>-</w:t>
            </w:r>
          </w:p>
        </w:tc>
        <w:tc>
          <w:tcPr>
            <w:tcW w:w="1701" w:type="dxa"/>
          </w:tcPr>
          <w:p w:rsidR="00000000" w:rsidRDefault="00DF7212">
            <w:pPr>
              <w:jc w:val="center"/>
              <w:rPr>
                <w:noProof/>
              </w:rPr>
            </w:pPr>
            <w:r>
              <w:t>-</w:t>
            </w:r>
            <w:r>
              <w:rPr>
                <w:noProof/>
              </w:rPr>
              <w:t>65</w:t>
            </w:r>
          </w:p>
        </w:tc>
        <w:tc>
          <w:tcPr>
            <w:tcW w:w="1418" w:type="dxa"/>
          </w:tcPr>
          <w:p w:rsidR="00000000" w:rsidRDefault="00DF7212">
            <w:pPr>
              <w:jc w:val="center"/>
              <w:rPr>
                <w:noProof/>
              </w:rPr>
            </w:pPr>
            <w:r>
              <w:t>-</w:t>
            </w:r>
          </w:p>
        </w:tc>
        <w:tc>
          <w:tcPr>
            <w:tcW w:w="1417" w:type="dxa"/>
          </w:tcPr>
          <w:p w:rsidR="00000000" w:rsidRDefault="00DF7212">
            <w:pPr>
              <w:jc w:val="center"/>
              <w:rPr>
                <w:noProof/>
              </w:rPr>
            </w:pPr>
            <w:r>
              <w:t>ТУ</w:t>
            </w:r>
            <w:r>
              <w:rPr>
                <w:noProof/>
              </w:rPr>
              <w:t xml:space="preserve"> 21-27-69-74</w:t>
            </w:r>
          </w:p>
        </w:tc>
      </w:tr>
    </w:tbl>
    <w:p w:rsidR="00000000" w:rsidRDefault="00DF7212">
      <w:pPr>
        <w:spacing w:before="120"/>
        <w:ind w:firstLine="284"/>
        <w:jc w:val="both"/>
      </w:pPr>
      <w:r>
        <w:rPr>
          <w:noProof/>
        </w:rPr>
        <w:t>2.5.</w:t>
      </w:r>
      <w:r>
        <w:t xml:space="preserve"> Армирующие стеклянные, </w:t>
      </w:r>
      <w:bookmarkStart w:id="259" w:name="OCRUncertain318"/>
      <w:r>
        <w:t>льно-джуто-кенафные</w:t>
      </w:r>
      <w:bookmarkEnd w:id="259"/>
      <w:r>
        <w:t xml:space="preserve"> материалы должны иметь физико-механические показатели, приведенные в приложении</w:t>
      </w:r>
      <w:r>
        <w:rPr>
          <w:noProof/>
        </w:rPr>
        <w:t xml:space="preserve"> 1</w:t>
      </w:r>
      <w:r>
        <w:t xml:space="preserve"> (табл.</w:t>
      </w:r>
      <w:r>
        <w:rPr>
          <w:noProof/>
        </w:rPr>
        <w:t xml:space="preserve"> 4)</w:t>
      </w:r>
      <w:bookmarkStart w:id="260" w:name="OCRUncertain319"/>
      <w:r>
        <w:rPr>
          <w:noProof/>
        </w:rPr>
        <w:t>;</w:t>
      </w:r>
      <w:bookmarkEnd w:id="260"/>
      <w:r>
        <w:t xml:space="preserve"> допускается применение </w:t>
      </w:r>
      <w:bookmarkStart w:id="261" w:name="OCRUncertain320"/>
      <w:r>
        <w:t>а</w:t>
      </w:r>
      <w:bookmarkEnd w:id="261"/>
      <w:r>
        <w:t>рмирующих материалов по другим техническим условиям со свойст</w:t>
      </w:r>
      <w:r>
        <w:t>вами, близким</w:t>
      </w:r>
      <w:bookmarkStart w:id="262" w:name="OCRUncertain321"/>
      <w:r>
        <w:t>и</w:t>
      </w:r>
      <w:bookmarkEnd w:id="262"/>
      <w:r>
        <w:t xml:space="preserve"> к указанным.</w:t>
      </w:r>
    </w:p>
    <w:p w:rsidR="00000000" w:rsidRDefault="00DF7212">
      <w:pPr>
        <w:spacing w:before="120" w:after="120"/>
        <w:jc w:val="right"/>
        <w:rPr>
          <w:noProof/>
          <w:spacing w:val="20"/>
        </w:rPr>
      </w:pPr>
      <w:r>
        <w:rPr>
          <w:spacing w:val="20"/>
        </w:rPr>
        <w:t>Таблица</w:t>
      </w:r>
      <w:r>
        <w:rPr>
          <w:noProof/>
          <w:spacing w:val="20"/>
        </w:rPr>
        <w:t xml:space="preserve"> 3</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119"/>
        <w:gridCol w:w="1276"/>
        <w:gridCol w:w="992"/>
        <w:gridCol w:w="2977"/>
      </w:tblGrid>
      <w:tr w:rsidR="00000000">
        <w:tblPrEx>
          <w:tblCellMar>
            <w:top w:w="0" w:type="dxa"/>
            <w:bottom w:w="0" w:type="dxa"/>
          </w:tblCellMar>
        </w:tblPrEx>
        <w:tc>
          <w:tcPr>
            <w:tcW w:w="3119" w:type="dxa"/>
            <w:tcBorders>
              <w:bottom w:val="nil"/>
            </w:tcBorders>
          </w:tcPr>
          <w:p w:rsidR="00000000" w:rsidRDefault="00DF7212">
            <w:pPr>
              <w:jc w:val="center"/>
            </w:pPr>
          </w:p>
        </w:tc>
        <w:tc>
          <w:tcPr>
            <w:tcW w:w="2268" w:type="dxa"/>
            <w:gridSpan w:val="2"/>
          </w:tcPr>
          <w:p w:rsidR="00000000" w:rsidRDefault="00DF7212">
            <w:pPr>
              <w:jc w:val="center"/>
            </w:pPr>
            <w:r>
              <w:t>Хо</w:t>
            </w:r>
            <w:bookmarkStart w:id="263" w:name="OCRUncertain323"/>
            <w:r>
              <w:t>л</w:t>
            </w:r>
            <w:bookmarkEnd w:id="263"/>
            <w:r>
              <w:t>одные мастик</w:t>
            </w:r>
            <w:bookmarkStart w:id="264" w:name="OCRUncertain324"/>
            <w:r>
              <w:t>и</w:t>
            </w:r>
            <w:bookmarkEnd w:id="264"/>
          </w:p>
        </w:tc>
        <w:tc>
          <w:tcPr>
            <w:tcW w:w="2977" w:type="dxa"/>
          </w:tcPr>
          <w:p w:rsidR="00000000" w:rsidRDefault="00DF7212">
            <w:pPr>
              <w:jc w:val="center"/>
            </w:pPr>
          </w:p>
        </w:tc>
      </w:tr>
      <w:tr w:rsidR="00000000">
        <w:tblPrEx>
          <w:tblCellMar>
            <w:top w:w="0" w:type="dxa"/>
            <w:bottom w:w="0" w:type="dxa"/>
          </w:tblCellMar>
        </w:tblPrEx>
        <w:tc>
          <w:tcPr>
            <w:tcW w:w="3119" w:type="dxa"/>
            <w:tcBorders>
              <w:top w:val="nil"/>
            </w:tcBorders>
          </w:tcPr>
          <w:p w:rsidR="00000000" w:rsidRDefault="00DF7212">
            <w:pPr>
              <w:jc w:val="center"/>
            </w:pPr>
          </w:p>
          <w:p w:rsidR="00000000" w:rsidRDefault="00DF7212">
            <w:pPr>
              <w:jc w:val="center"/>
            </w:pPr>
          </w:p>
          <w:p w:rsidR="00000000" w:rsidRDefault="00DF7212">
            <w:pPr>
              <w:jc w:val="center"/>
            </w:pPr>
            <w:r>
              <w:t>Показател</w:t>
            </w:r>
            <w:bookmarkStart w:id="265" w:name="OCRUncertain322"/>
            <w:r>
              <w:t>и</w:t>
            </w:r>
            <w:bookmarkEnd w:id="265"/>
          </w:p>
        </w:tc>
        <w:tc>
          <w:tcPr>
            <w:tcW w:w="1276" w:type="dxa"/>
          </w:tcPr>
          <w:p w:rsidR="00000000" w:rsidRDefault="00DF7212">
            <w:bookmarkStart w:id="266" w:name="OCRUncertain327"/>
            <w:r>
              <w:t>изольная МРБ-</w:t>
            </w:r>
            <w:bookmarkEnd w:id="266"/>
            <w:r>
              <w:t>Х-15</w:t>
            </w:r>
          </w:p>
        </w:tc>
        <w:tc>
          <w:tcPr>
            <w:tcW w:w="992" w:type="dxa"/>
          </w:tcPr>
          <w:p w:rsidR="00000000" w:rsidRDefault="00DF7212">
            <w:bookmarkStart w:id="267" w:name="OCRUncertain328"/>
            <w:r>
              <w:t>битумно-хлорсульфополиэтиленовая</w:t>
            </w:r>
            <w:bookmarkEnd w:id="267"/>
            <w:r>
              <w:t xml:space="preserve"> </w:t>
            </w:r>
            <w:bookmarkStart w:id="268" w:name="OCRUncertain329"/>
            <w:r>
              <w:t>БХСП</w:t>
            </w:r>
            <w:bookmarkEnd w:id="268"/>
          </w:p>
        </w:tc>
        <w:tc>
          <w:tcPr>
            <w:tcW w:w="2976" w:type="dxa"/>
          </w:tcPr>
          <w:p w:rsidR="00000000" w:rsidRDefault="00DF7212">
            <w:pPr>
              <w:jc w:val="center"/>
            </w:pPr>
            <w:bookmarkStart w:id="269" w:name="OCRUncertain325"/>
          </w:p>
          <w:p w:rsidR="00000000" w:rsidRDefault="00DF7212">
            <w:pPr>
              <w:jc w:val="center"/>
            </w:pPr>
          </w:p>
          <w:p w:rsidR="00000000" w:rsidRDefault="00DF7212">
            <w:pPr>
              <w:jc w:val="center"/>
            </w:pPr>
            <w:r>
              <w:t>М</w:t>
            </w:r>
            <w:bookmarkEnd w:id="269"/>
            <w:r>
              <w:t>етоды испытани</w:t>
            </w:r>
            <w:bookmarkStart w:id="270" w:name="OCRUncertain326"/>
            <w:r>
              <w:t>й</w:t>
            </w:r>
            <w:bookmarkEnd w:id="270"/>
          </w:p>
        </w:tc>
      </w:tr>
      <w:tr w:rsidR="00000000">
        <w:tblPrEx>
          <w:tblCellMar>
            <w:top w:w="0" w:type="dxa"/>
            <w:bottom w:w="0" w:type="dxa"/>
          </w:tblCellMar>
        </w:tblPrEx>
        <w:tc>
          <w:tcPr>
            <w:tcW w:w="3119" w:type="dxa"/>
            <w:tcBorders>
              <w:bottom w:val="nil"/>
            </w:tcBorders>
          </w:tcPr>
          <w:p w:rsidR="00000000" w:rsidRDefault="00DF7212">
            <w:pPr>
              <w:ind w:firstLine="244"/>
            </w:pPr>
            <w:r>
              <w:t>Содержание растворителя,</w:t>
            </w:r>
            <w:bookmarkStart w:id="271" w:name="OCRUncertain331"/>
            <w:r>
              <w:rPr>
                <w:noProof/>
              </w:rPr>
              <w:t xml:space="preserve"> %,</w:t>
            </w:r>
            <w:bookmarkEnd w:id="271"/>
          </w:p>
          <w:p w:rsidR="00000000" w:rsidRDefault="00DF7212">
            <w:r>
              <w:t>не боле</w:t>
            </w:r>
            <w:bookmarkStart w:id="272" w:name="OCRUncertain332"/>
            <w:r>
              <w:t>е</w:t>
            </w:r>
            <w:bookmarkEnd w:id="272"/>
          </w:p>
        </w:tc>
        <w:tc>
          <w:tcPr>
            <w:tcW w:w="1276" w:type="dxa"/>
          </w:tcPr>
          <w:p w:rsidR="00000000" w:rsidRDefault="00DF7212">
            <w:pPr>
              <w:jc w:val="center"/>
              <w:rPr>
                <w:noProof/>
              </w:rPr>
            </w:pPr>
            <w:r>
              <w:rPr>
                <w:noProof/>
              </w:rPr>
              <w:t>55</w:t>
            </w:r>
          </w:p>
        </w:tc>
        <w:tc>
          <w:tcPr>
            <w:tcW w:w="992" w:type="dxa"/>
          </w:tcPr>
          <w:p w:rsidR="00000000" w:rsidRDefault="00DF7212">
            <w:pPr>
              <w:jc w:val="center"/>
              <w:rPr>
                <w:noProof/>
              </w:rPr>
            </w:pPr>
            <w:r>
              <w:t>-</w:t>
            </w:r>
          </w:p>
        </w:tc>
        <w:tc>
          <w:tcPr>
            <w:tcW w:w="2976" w:type="dxa"/>
            <w:tcBorders>
              <w:bottom w:val="nil"/>
            </w:tcBorders>
          </w:tcPr>
          <w:p w:rsidR="00000000" w:rsidRDefault="00DF7212">
            <w:pPr>
              <w:ind w:firstLine="195"/>
            </w:pPr>
            <w:r>
              <w:t>Навеску маст</w:t>
            </w:r>
            <w:bookmarkStart w:id="273" w:name="OCRUncertain330"/>
            <w:r>
              <w:t>и</w:t>
            </w:r>
            <w:bookmarkEnd w:id="273"/>
            <w:r>
              <w:t>ки</w:t>
            </w:r>
            <w:r>
              <w:rPr>
                <w:noProof/>
              </w:rPr>
              <w:t>(10</w:t>
            </w:r>
            <w:r>
              <w:t xml:space="preserve"> </w:t>
            </w:r>
            <w:bookmarkStart w:id="274" w:name="OCRUncertain333"/>
            <w:r>
              <w:t>г)</w:t>
            </w:r>
            <w:bookmarkEnd w:id="274"/>
            <w:r>
              <w:t xml:space="preserve"> в фарфоровой чашке</w:t>
            </w:r>
            <w:r>
              <w:rPr>
                <w:noProof/>
              </w:rPr>
              <w:t xml:space="preserve"> 0 50</w:t>
            </w:r>
            <w:r>
              <w:t xml:space="preserve"> мм вы</w:t>
            </w:r>
            <w:bookmarkStart w:id="275" w:name="OCRUncertain334"/>
            <w:r>
              <w:t>с</w:t>
            </w:r>
            <w:bookmarkEnd w:id="275"/>
            <w:r>
              <w:t>ушивают в термостате при 4</w:t>
            </w:r>
            <w:bookmarkStart w:id="276" w:name="OCRUncertain335"/>
            <w:r>
              <w:t>0</w:t>
            </w:r>
            <w:bookmarkEnd w:id="276"/>
            <w:r>
              <w:t>-50°С</w:t>
            </w:r>
          </w:p>
        </w:tc>
      </w:tr>
      <w:tr w:rsidR="00000000">
        <w:tblPrEx>
          <w:tblCellMar>
            <w:top w:w="0" w:type="dxa"/>
            <w:bottom w:w="0" w:type="dxa"/>
          </w:tblCellMar>
        </w:tblPrEx>
        <w:tc>
          <w:tcPr>
            <w:tcW w:w="3119" w:type="dxa"/>
            <w:tcBorders>
              <w:bottom w:val="nil"/>
            </w:tcBorders>
          </w:tcPr>
          <w:p w:rsidR="00000000" w:rsidRDefault="00DF7212">
            <w:pPr>
              <w:ind w:firstLine="244"/>
            </w:pPr>
            <w:r>
              <w:t>Ск</w:t>
            </w:r>
            <w:bookmarkStart w:id="277" w:name="OCRUncertain336"/>
            <w:r>
              <w:t>о</w:t>
            </w:r>
            <w:bookmarkEnd w:id="277"/>
            <w:r>
              <w:t>рость высыхания на поверхности бетона</w:t>
            </w:r>
            <w:bookmarkStart w:id="278" w:name="OCRUncertain337"/>
            <w:r>
              <w:t>,</w:t>
            </w:r>
            <w:bookmarkEnd w:id="278"/>
            <w:r>
              <w:t xml:space="preserve"> мин:</w:t>
            </w:r>
          </w:p>
        </w:tc>
        <w:tc>
          <w:tcPr>
            <w:tcW w:w="1276" w:type="dxa"/>
          </w:tcPr>
          <w:p w:rsidR="00000000" w:rsidRDefault="00DF7212">
            <w:pPr>
              <w:jc w:val="center"/>
            </w:pPr>
          </w:p>
        </w:tc>
        <w:tc>
          <w:tcPr>
            <w:tcW w:w="992" w:type="dxa"/>
          </w:tcPr>
          <w:p w:rsidR="00000000" w:rsidRDefault="00DF7212">
            <w:pPr>
              <w:jc w:val="center"/>
            </w:pPr>
          </w:p>
        </w:tc>
        <w:tc>
          <w:tcPr>
            <w:tcW w:w="2976" w:type="dxa"/>
            <w:tcBorders>
              <w:bottom w:val="nil"/>
            </w:tcBorders>
          </w:tcPr>
          <w:p w:rsidR="00000000" w:rsidRDefault="00DF7212">
            <w:pPr>
              <w:ind w:firstLine="195"/>
            </w:pPr>
            <w:r>
              <w:t>Фиксируют появление</w:t>
            </w:r>
            <w:bookmarkStart w:id="279" w:name="OCRUncertain339"/>
            <w:r>
              <w:t xml:space="preserve"> паутинообразных</w:t>
            </w:r>
            <w:bookmarkEnd w:id="279"/>
            <w:r>
              <w:t xml:space="preserve"> нитей на</w:t>
            </w:r>
          </w:p>
        </w:tc>
      </w:tr>
      <w:tr w:rsidR="00000000">
        <w:tblPrEx>
          <w:tblCellMar>
            <w:top w:w="0" w:type="dxa"/>
            <w:bottom w:w="0" w:type="dxa"/>
          </w:tblCellMar>
        </w:tblPrEx>
        <w:tc>
          <w:tcPr>
            <w:tcW w:w="3119" w:type="dxa"/>
            <w:tcBorders>
              <w:top w:val="nil"/>
              <w:bottom w:val="nil"/>
            </w:tcBorders>
          </w:tcPr>
          <w:p w:rsidR="00000000" w:rsidRDefault="00DF7212">
            <w:pPr>
              <w:ind w:firstLine="386"/>
            </w:pPr>
            <w:r>
              <w:t>до начала отли</w:t>
            </w:r>
            <w:bookmarkStart w:id="280" w:name="OCRUncertain340"/>
            <w:r>
              <w:t>п</w:t>
            </w:r>
            <w:bookmarkEnd w:id="280"/>
            <w:r>
              <w:t>а</w:t>
            </w:r>
          </w:p>
        </w:tc>
        <w:tc>
          <w:tcPr>
            <w:tcW w:w="1276" w:type="dxa"/>
          </w:tcPr>
          <w:p w:rsidR="00000000" w:rsidRDefault="00DF7212">
            <w:pPr>
              <w:jc w:val="center"/>
              <w:rPr>
                <w:noProof/>
              </w:rPr>
            </w:pPr>
            <w:r>
              <w:rPr>
                <w:noProof/>
              </w:rPr>
              <w:t>6</w:t>
            </w:r>
            <w:r>
              <w:t>-</w:t>
            </w:r>
            <w:r>
              <w:rPr>
                <w:noProof/>
              </w:rPr>
              <w:t>7</w:t>
            </w:r>
          </w:p>
        </w:tc>
        <w:tc>
          <w:tcPr>
            <w:tcW w:w="992" w:type="dxa"/>
          </w:tcPr>
          <w:p w:rsidR="00000000" w:rsidRDefault="00DF7212">
            <w:pPr>
              <w:jc w:val="center"/>
              <w:rPr>
                <w:noProof/>
              </w:rPr>
            </w:pPr>
            <w:r>
              <w:t>-</w:t>
            </w:r>
          </w:p>
        </w:tc>
        <w:tc>
          <w:tcPr>
            <w:tcW w:w="2976" w:type="dxa"/>
            <w:tcBorders>
              <w:top w:val="nil"/>
              <w:bottom w:val="nil"/>
            </w:tcBorders>
          </w:tcPr>
          <w:p w:rsidR="00000000" w:rsidRDefault="00DF7212">
            <w:r>
              <w:t>поверхности пальца</w:t>
            </w:r>
          </w:p>
        </w:tc>
      </w:tr>
      <w:tr w:rsidR="00000000">
        <w:tblPrEx>
          <w:tblCellMar>
            <w:top w:w="0" w:type="dxa"/>
            <w:bottom w:w="0" w:type="dxa"/>
          </w:tblCellMar>
        </w:tblPrEx>
        <w:tc>
          <w:tcPr>
            <w:tcW w:w="3119" w:type="dxa"/>
            <w:tcBorders>
              <w:top w:val="nil"/>
            </w:tcBorders>
          </w:tcPr>
          <w:p w:rsidR="00000000" w:rsidRDefault="00DF7212">
            <w:pPr>
              <w:ind w:firstLine="386"/>
            </w:pPr>
            <w:r>
              <w:t xml:space="preserve">до прекращения </w:t>
            </w:r>
            <w:bookmarkStart w:id="281" w:name="OCRUncertain341"/>
            <w:r>
              <w:t>отлипа</w:t>
            </w:r>
            <w:bookmarkEnd w:id="281"/>
          </w:p>
        </w:tc>
        <w:tc>
          <w:tcPr>
            <w:tcW w:w="1276" w:type="dxa"/>
          </w:tcPr>
          <w:p w:rsidR="00000000" w:rsidRDefault="00DF7212">
            <w:pPr>
              <w:jc w:val="center"/>
              <w:rPr>
                <w:noProof/>
              </w:rPr>
            </w:pPr>
            <w:r>
              <w:rPr>
                <w:noProof/>
              </w:rPr>
              <w:t>9</w:t>
            </w:r>
            <w:r>
              <w:t>-</w:t>
            </w:r>
            <w:r>
              <w:rPr>
                <w:noProof/>
              </w:rPr>
              <w:t>10</w:t>
            </w:r>
          </w:p>
        </w:tc>
        <w:tc>
          <w:tcPr>
            <w:tcW w:w="992" w:type="dxa"/>
          </w:tcPr>
          <w:p w:rsidR="00000000" w:rsidRDefault="00DF7212">
            <w:pPr>
              <w:jc w:val="center"/>
              <w:rPr>
                <w:noProof/>
              </w:rPr>
            </w:pPr>
            <w:r>
              <w:t>-</w:t>
            </w:r>
          </w:p>
        </w:tc>
        <w:tc>
          <w:tcPr>
            <w:tcW w:w="2976" w:type="dxa"/>
            <w:tcBorders>
              <w:top w:val="nil"/>
            </w:tcBorders>
          </w:tcPr>
          <w:p w:rsidR="00000000" w:rsidRDefault="00DF7212">
            <w:pPr>
              <w:ind w:firstLine="195"/>
              <w:rPr>
                <w:noProof/>
              </w:rPr>
            </w:pPr>
          </w:p>
        </w:tc>
      </w:tr>
      <w:tr w:rsidR="00000000">
        <w:tblPrEx>
          <w:tblCellMar>
            <w:top w:w="0" w:type="dxa"/>
            <w:bottom w:w="0" w:type="dxa"/>
          </w:tblCellMar>
        </w:tblPrEx>
        <w:tc>
          <w:tcPr>
            <w:tcW w:w="3119" w:type="dxa"/>
          </w:tcPr>
          <w:p w:rsidR="00000000" w:rsidRDefault="00DF7212">
            <w:pPr>
              <w:ind w:firstLine="244"/>
            </w:pPr>
            <w:r>
              <w:t>Температура хрупкости по</w:t>
            </w:r>
            <w:bookmarkStart w:id="282" w:name="OCRUncertain343"/>
            <w:r>
              <w:t xml:space="preserve"> Фраасу</w:t>
            </w:r>
            <w:bookmarkEnd w:id="282"/>
            <w:r>
              <w:t xml:space="preserve"> пленки из маст</w:t>
            </w:r>
            <w:bookmarkStart w:id="283" w:name="OCRUncertain344"/>
            <w:r>
              <w:t>и</w:t>
            </w:r>
            <w:bookmarkEnd w:id="283"/>
            <w:r>
              <w:t>к</w:t>
            </w:r>
            <w:bookmarkStart w:id="284" w:name="OCRUncertain345"/>
            <w:r>
              <w:t>и</w:t>
            </w:r>
            <w:bookmarkEnd w:id="284"/>
            <w:r>
              <w:t>, вы</w:t>
            </w:r>
            <w:bookmarkStart w:id="285" w:name="OCRUncertain346"/>
            <w:r>
              <w:t>д</w:t>
            </w:r>
            <w:bookmarkEnd w:id="285"/>
            <w:r>
              <w:t>ержанной в теч</w:t>
            </w:r>
            <w:r>
              <w:t>ение семи суток с моме</w:t>
            </w:r>
            <w:bookmarkStart w:id="286" w:name="OCRUncertain348"/>
            <w:r>
              <w:t>н</w:t>
            </w:r>
            <w:bookmarkEnd w:id="286"/>
            <w:r>
              <w:t>та ее нанесен</w:t>
            </w:r>
            <w:bookmarkStart w:id="287" w:name="OCRUncertain349"/>
            <w:r>
              <w:t>и</w:t>
            </w:r>
            <w:bookmarkEnd w:id="287"/>
            <w:r>
              <w:t>я,</w:t>
            </w:r>
            <w:r>
              <w:rPr>
                <w:noProof/>
              </w:rPr>
              <w:t xml:space="preserve"> °С,</w:t>
            </w:r>
            <w:r>
              <w:t xml:space="preserve"> не выш</w:t>
            </w:r>
            <w:bookmarkStart w:id="288" w:name="OCRUncertain350"/>
            <w:r>
              <w:t>е</w:t>
            </w:r>
            <w:bookmarkEnd w:id="288"/>
            <w:r>
              <w:rPr>
                <w:smallCaps/>
              </w:rPr>
              <w:t xml:space="preserve"> </w:t>
            </w:r>
          </w:p>
        </w:tc>
        <w:tc>
          <w:tcPr>
            <w:tcW w:w="1276" w:type="dxa"/>
          </w:tcPr>
          <w:p w:rsidR="00000000" w:rsidRDefault="00DF7212">
            <w:pPr>
              <w:jc w:val="center"/>
              <w:rPr>
                <w:noProof/>
              </w:rPr>
            </w:pPr>
            <w:r>
              <w:t>-</w:t>
            </w:r>
            <w:r>
              <w:rPr>
                <w:noProof/>
              </w:rPr>
              <w:t>40</w:t>
            </w:r>
          </w:p>
        </w:tc>
        <w:tc>
          <w:tcPr>
            <w:tcW w:w="992" w:type="dxa"/>
          </w:tcPr>
          <w:p w:rsidR="00000000" w:rsidRDefault="00DF7212">
            <w:pPr>
              <w:jc w:val="center"/>
              <w:rPr>
                <w:noProof/>
              </w:rPr>
            </w:pPr>
            <w:r>
              <w:t>-</w:t>
            </w:r>
            <w:r>
              <w:rPr>
                <w:noProof/>
              </w:rPr>
              <w:t>40</w:t>
            </w:r>
          </w:p>
        </w:tc>
        <w:tc>
          <w:tcPr>
            <w:tcW w:w="2976" w:type="dxa"/>
          </w:tcPr>
          <w:p w:rsidR="00000000" w:rsidRDefault="00DF7212">
            <w:pPr>
              <w:ind w:firstLine="195"/>
            </w:pPr>
            <w:bookmarkStart w:id="289" w:name="OCRUncertain342"/>
            <w:r>
              <w:t>И</w:t>
            </w:r>
            <w:bookmarkEnd w:id="289"/>
            <w:r>
              <w:t xml:space="preserve">спытывается двухслойно нанесенная пленка мастики толщиной </w:t>
            </w:r>
            <w:r>
              <w:rPr>
                <w:noProof/>
              </w:rPr>
              <w:t>1</w:t>
            </w:r>
            <w:r>
              <w:t xml:space="preserve"> мм</w:t>
            </w:r>
          </w:p>
        </w:tc>
      </w:tr>
      <w:tr w:rsidR="00000000">
        <w:tblPrEx>
          <w:tblCellMar>
            <w:top w:w="0" w:type="dxa"/>
            <w:bottom w:w="0" w:type="dxa"/>
          </w:tblCellMar>
        </w:tblPrEx>
        <w:tc>
          <w:tcPr>
            <w:tcW w:w="3119" w:type="dxa"/>
          </w:tcPr>
          <w:p w:rsidR="00000000" w:rsidRDefault="00DF7212">
            <w:pPr>
              <w:ind w:firstLine="244"/>
            </w:pPr>
            <w:bookmarkStart w:id="290" w:name="OCRUncertain351"/>
            <w:r>
              <w:t>Хладостойкость.</w:t>
            </w:r>
            <w:bookmarkEnd w:id="290"/>
            <w:r>
              <w:t xml:space="preserve"> Отсутств</w:t>
            </w:r>
            <w:bookmarkStart w:id="291" w:name="OCRUncertain352"/>
            <w:r>
              <w:t>и</w:t>
            </w:r>
            <w:bookmarkEnd w:id="291"/>
            <w:r>
              <w:t>е трещин при изгибе образца</w:t>
            </w:r>
            <w:r>
              <w:sym w:font="Symbol" w:char="F02C"/>
            </w:r>
            <w:bookmarkStart w:id="292" w:name="OCRUncertain354"/>
            <w:r>
              <w:t xml:space="preserve"> в</w:t>
            </w:r>
            <w:bookmarkEnd w:id="292"/>
            <w:r>
              <w:t xml:space="preserve">ыдержанного в </w:t>
            </w:r>
            <w:bookmarkStart w:id="293" w:name="OCRUncertain355"/>
            <w:r>
              <w:t>хладагенте</w:t>
            </w:r>
            <w:bookmarkEnd w:id="293"/>
            <w:r>
              <w:t xml:space="preserve"> (сухо</w:t>
            </w:r>
            <w:bookmarkStart w:id="294" w:name="OCRUncertain357"/>
            <w:r>
              <w:t>й</w:t>
            </w:r>
            <w:bookmarkEnd w:id="294"/>
            <w:r>
              <w:t xml:space="preserve"> лед плюс спирт)</w:t>
            </w:r>
            <w:r>
              <w:rPr>
                <w:noProof/>
              </w:rPr>
              <w:t xml:space="preserve"> 30</w:t>
            </w:r>
            <w:r>
              <w:t xml:space="preserve"> мин на шаблон</w:t>
            </w:r>
            <w:bookmarkStart w:id="295" w:name="OCRUncertain358"/>
            <w:r>
              <w:t>е</w:t>
            </w:r>
            <w:bookmarkEnd w:id="295"/>
            <w:r>
              <w:t xml:space="preserve"> с радиусом кривизны</w:t>
            </w:r>
            <w:r>
              <w:rPr>
                <w:noProof/>
              </w:rPr>
              <w:t xml:space="preserve"> 250</w:t>
            </w:r>
            <w:r>
              <w:t xml:space="preserve"> мм при температуре,</w:t>
            </w:r>
            <w:r>
              <w:rPr>
                <w:noProof/>
              </w:rPr>
              <w:t xml:space="preserve"> °С,</w:t>
            </w:r>
            <w:r>
              <w:t xml:space="preserve"> не мене</w:t>
            </w:r>
            <w:bookmarkStart w:id="296" w:name="OCRUncertain363"/>
            <w:r>
              <w:t>е</w:t>
            </w:r>
            <w:bookmarkEnd w:id="296"/>
          </w:p>
        </w:tc>
        <w:tc>
          <w:tcPr>
            <w:tcW w:w="1276" w:type="dxa"/>
          </w:tcPr>
          <w:p w:rsidR="00000000" w:rsidRDefault="00DF7212">
            <w:pPr>
              <w:jc w:val="center"/>
              <w:rPr>
                <w:noProof/>
              </w:rPr>
            </w:pPr>
            <w:r>
              <w:rPr>
                <w:noProof/>
              </w:rPr>
              <w:t>-40</w:t>
            </w:r>
          </w:p>
        </w:tc>
        <w:tc>
          <w:tcPr>
            <w:tcW w:w="992" w:type="dxa"/>
          </w:tcPr>
          <w:p w:rsidR="00000000" w:rsidRDefault="00DF7212">
            <w:pPr>
              <w:jc w:val="center"/>
              <w:rPr>
                <w:noProof/>
              </w:rPr>
            </w:pPr>
            <w:r>
              <w:t>-</w:t>
            </w:r>
            <w:r>
              <w:rPr>
                <w:noProof/>
              </w:rPr>
              <w:t>40</w:t>
            </w:r>
          </w:p>
        </w:tc>
        <w:tc>
          <w:tcPr>
            <w:tcW w:w="2976" w:type="dxa"/>
          </w:tcPr>
          <w:p w:rsidR="00000000" w:rsidRDefault="00DF7212">
            <w:pPr>
              <w:ind w:firstLine="195"/>
            </w:pPr>
            <w:bookmarkStart w:id="297" w:name="OCRUncertain353"/>
            <w:r>
              <w:t>И</w:t>
            </w:r>
            <w:bookmarkEnd w:id="297"/>
            <w:r>
              <w:t>згибается образец со слоем мастики толщи ной</w:t>
            </w:r>
            <w:r>
              <w:rPr>
                <w:noProof/>
              </w:rPr>
              <w:t xml:space="preserve"> 1</w:t>
            </w:r>
            <w:r>
              <w:t xml:space="preserve"> мм, нанесен</w:t>
            </w:r>
            <w:bookmarkStart w:id="298" w:name="OCRUncertain356"/>
            <w:r>
              <w:t>н</w:t>
            </w:r>
            <w:bookmarkEnd w:id="298"/>
            <w:r>
              <w:t>ой на</w:t>
            </w:r>
            <w:bookmarkStart w:id="299" w:name="OCRUncertain359"/>
            <w:r>
              <w:t xml:space="preserve"> п</w:t>
            </w:r>
            <w:bookmarkEnd w:id="299"/>
            <w:r>
              <w:t xml:space="preserve">олоску </w:t>
            </w:r>
            <w:bookmarkStart w:id="300" w:name="OCRUncertain360"/>
            <w:r>
              <w:t>гидроизола</w:t>
            </w:r>
            <w:bookmarkEnd w:id="300"/>
            <w:r>
              <w:t xml:space="preserve"> разм</w:t>
            </w:r>
            <w:bookmarkStart w:id="301" w:name="OCRUncertain361"/>
            <w:r>
              <w:t>е</w:t>
            </w:r>
            <w:bookmarkEnd w:id="301"/>
            <w:r>
              <w:t>рам</w:t>
            </w:r>
            <w:bookmarkStart w:id="302" w:name="OCRUncertain362"/>
            <w:r>
              <w:t>и</w:t>
            </w:r>
            <w:bookmarkEnd w:id="302"/>
            <w:r>
              <w:rPr>
                <w:noProof/>
              </w:rPr>
              <w:t xml:space="preserve"> 150</w:t>
            </w:r>
            <w:r>
              <w:rPr>
                <w:noProof/>
              </w:rPr>
              <w:sym w:font="Symbol" w:char="F0B4"/>
            </w:r>
            <w:r>
              <w:rPr>
                <w:noProof/>
              </w:rPr>
              <w:t>50</w:t>
            </w:r>
            <w:r>
              <w:t xml:space="preserve"> мм</w:t>
            </w:r>
          </w:p>
        </w:tc>
      </w:tr>
      <w:tr w:rsidR="00000000">
        <w:tblPrEx>
          <w:tblCellMar>
            <w:top w:w="0" w:type="dxa"/>
            <w:bottom w:w="0" w:type="dxa"/>
          </w:tblCellMar>
        </w:tblPrEx>
        <w:tc>
          <w:tcPr>
            <w:tcW w:w="3119" w:type="dxa"/>
          </w:tcPr>
          <w:p w:rsidR="00000000" w:rsidRDefault="00DF7212">
            <w:pPr>
              <w:ind w:firstLine="244"/>
            </w:pPr>
            <w:r>
              <w:t>Сопротивлен</w:t>
            </w:r>
            <w:bookmarkStart w:id="303" w:name="OCRUncertain364"/>
            <w:r>
              <w:t>и</w:t>
            </w:r>
            <w:bookmarkEnd w:id="303"/>
            <w:r>
              <w:t>е отрыву бетонных образцов, склеенных мастикой на площад</w:t>
            </w:r>
            <w:bookmarkStart w:id="304" w:name="OCRUncertain366"/>
            <w:r>
              <w:t>и</w:t>
            </w:r>
            <w:bookmarkEnd w:id="304"/>
            <w:r>
              <w:rPr>
                <w:noProof/>
              </w:rPr>
              <w:t xml:space="preserve"> 3</w:t>
            </w:r>
            <w:r>
              <w:rPr>
                <w:noProof/>
              </w:rPr>
              <w:sym w:font="Symbol" w:char="F0B4"/>
            </w:r>
            <w:r>
              <w:rPr>
                <w:noProof/>
              </w:rPr>
              <w:t>3</w:t>
            </w:r>
            <w:r>
              <w:t xml:space="preserve"> см и испытанных чере</w:t>
            </w:r>
            <w:r>
              <w:t xml:space="preserve">з семь суток, </w:t>
            </w:r>
            <w:bookmarkStart w:id="305" w:name="OCRUncertain367"/>
            <w:r>
              <w:t>кгс,</w:t>
            </w:r>
            <w:bookmarkEnd w:id="305"/>
            <w:r>
              <w:t xml:space="preserve"> не м</w:t>
            </w:r>
            <w:bookmarkStart w:id="306" w:name="OCRUncertain368"/>
            <w:r>
              <w:t>е</w:t>
            </w:r>
            <w:bookmarkEnd w:id="306"/>
            <w:r>
              <w:t>нее -</w:t>
            </w:r>
          </w:p>
        </w:tc>
        <w:tc>
          <w:tcPr>
            <w:tcW w:w="1276" w:type="dxa"/>
          </w:tcPr>
          <w:p w:rsidR="00000000" w:rsidRDefault="00DF7212">
            <w:pPr>
              <w:jc w:val="center"/>
              <w:rPr>
                <w:noProof/>
              </w:rPr>
            </w:pPr>
            <w:r>
              <w:rPr>
                <w:noProof/>
              </w:rPr>
              <w:t>15</w:t>
            </w:r>
          </w:p>
        </w:tc>
        <w:tc>
          <w:tcPr>
            <w:tcW w:w="992" w:type="dxa"/>
          </w:tcPr>
          <w:p w:rsidR="00000000" w:rsidRDefault="00DF7212">
            <w:pPr>
              <w:jc w:val="center"/>
              <w:rPr>
                <w:noProof/>
              </w:rPr>
            </w:pPr>
            <w:r>
              <w:rPr>
                <w:noProof/>
              </w:rPr>
              <w:t>40</w:t>
            </w:r>
          </w:p>
        </w:tc>
        <w:tc>
          <w:tcPr>
            <w:tcW w:w="2976" w:type="dxa"/>
          </w:tcPr>
          <w:p w:rsidR="00000000" w:rsidRDefault="00DF7212">
            <w:pPr>
              <w:ind w:firstLine="195"/>
            </w:pPr>
            <w:r>
              <w:t>С</w:t>
            </w:r>
            <w:bookmarkStart w:id="307" w:name="OCRUncertain365"/>
            <w:r>
              <w:t>оп</w:t>
            </w:r>
            <w:bookmarkEnd w:id="307"/>
            <w:r>
              <w:t>рикасающиеся поверхности бетонных призм размерами 5</w:t>
            </w:r>
            <w:r>
              <w:sym w:font="Symbol" w:char="F0B4"/>
            </w:r>
            <w:r>
              <w:t>3</w:t>
            </w:r>
            <w:r>
              <w:sym w:font="Symbol" w:char="F0B4"/>
            </w:r>
            <w:r>
              <w:t>1</w:t>
            </w:r>
            <w:r>
              <w:sym w:font="Symbol" w:char="F02C"/>
            </w:r>
            <w:r>
              <w:t xml:space="preserve">5 см покрывают за два приема с интервалом </w:t>
            </w:r>
            <w:r>
              <w:rPr>
                <w:noProof/>
              </w:rPr>
              <w:t>15</w:t>
            </w:r>
            <w:r>
              <w:t xml:space="preserve"> мин слоем </w:t>
            </w:r>
            <w:bookmarkStart w:id="308" w:name="OCRUncertain369"/>
            <w:r>
              <w:t>м</w:t>
            </w:r>
            <w:bookmarkEnd w:id="308"/>
            <w:r>
              <w:t>астики толщиной</w:t>
            </w:r>
            <w:r>
              <w:rPr>
                <w:noProof/>
              </w:rPr>
              <w:t xml:space="preserve"> 1</w:t>
            </w:r>
            <w:r>
              <w:t xml:space="preserve"> мм</w:t>
            </w:r>
          </w:p>
        </w:tc>
      </w:tr>
      <w:tr w:rsidR="00000000">
        <w:tblPrEx>
          <w:tblCellMar>
            <w:top w:w="0" w:type="dxa"/>
            <w:bottom w:w="0" w:type="dxa"/>
          </w:tblCellMar>
        </w:tblPrEx>
        <w:tc>
          <w:tcPr>
            <w:tcW w:w="3119" w:type="dxa"/>
          </w:tcPr>
          <w:p w:rsidR="00000000" w:rsidRDefault="00DF7212">
            <w:pPr>
              <w:ind w:firstLine="244"/>
            </w:pPr>
            <w:r>
              <w:t>Сопротивлен</w:t>
            </w:r>
            <w:bookmarkStart w:id="309" w:name="OCRUncertain370"/>
            <w:r>
              <w:t>и</w:t>
            </w:r>
            <w:bookmarkEnd w:id="309"/>
            <w:r>
              <w:t>е отрыву образцов руло</w:t>
            </w:r>
            <w:bookmarkStart w:id="310" w:name="OCRUncertain371"/>
            <w:r>
              <w:t>н</w:t>
            </w:r>
            <w:bookmarkEnd w:id="310"/>
            <w:r>
              <w:t>ного материала, скле</w:t>
            </w:r>
            <w:bookmarkStart w:id="311" w:name="OCRUncertain373"/>
            <w:r>
              <w:t>е</w:t>
            </w:r>
            <w:bookmarkEnd w:id="311"/>
            <w:r>
              <w:t>нных мастикой на площад</w:t>
            </w:r>
            <w:bookmarkStart w:id="312" w:name="OCRUncertain375"/>
            <w:r>
              <w:t>и</w:t>
            </w:r>
            <w:bookmarkEnd w:id="312"/>
            <w:r>
              <w:rPr>
                <w:noProof/>
              </w:rPr>
              <w:t xml:space="preserve"> 3</w:t>
            </w:r>
            <w:r>
              <w:rPr>
                <w:noProof/>
              </w:rPr>
              <w:sym w:font="Symbol" w:char="F0B4"/>
            </w:r>
            <w:r>
              <w:rPr>
                <w:noProof/>
              </w:rPr>
              <w:t>3</w:t>
            </w:r>
            <w:r>
              <w:t xml:space="preserve"> см</w:t>
            </w:r>
          </w:p>
          <w:p w:rsidR="00000000" w:rsidRDefault="00DF7212">
            <w:r>
              <w:lastRenderedPageBreak/>
              <w:t>и испытанных через семь суток, кгс, не менее</w:t>
            </w:r>
          </w:p>
        </w:tc>
        <w:tc>
          <w:tcPr>
            <w:tcW w:w="1276" w:type="dxa"/>
          </w:tcPr>
          <w:p w:rsidR="00000000" w:rsidRDefault="00DF7212">
            <w:pPr>
              <w:jc w:val="center"/>
              <w:rPr>
                <w:noProof/>
              </w:rPr>
            </w:pPr>
            <w:r>
              <w:rPr>
                <w:noProof/>
              </w:rPr>
              <w:lastRenderedPageBreak/>
              <w:t>7</w:t>
            </w:r>
          </w:p>
        </w:tc>
        <w:tc>
          <w:tcPr>
            <w:tcW w:w="992" w:type="dxa"/>
          </w:tcPr>
          <w:p w:rsidR="00000000" w:rsidRDefault="00DF7212">
            <w:pPr>
              <w:jc w:val="center"/>
              <w:rPr>
                <w:noProof/>
              </w:rPr>
            </w:pPr>
            <w:r>
              <w:t>-</w:t>
            </w:r>
          </w:p>
        </w:tc>
        <w:tc>
          <w:tcPr>
            <w:tcW w:w="2976" w:type="dxa"/>
          </w:tcPr>
          <w:p w:rsidR="00000000" w:rsidRDefault="00DF7212">
            <w:pPr>
              <w:ind w:firstLine="195"/>
            </w:pPr>
            <w:r>
              <w:t>Полоски рулонного материала шир</w:t>
            </w:r>
            <w:bookmarkStart w:id="313" w:name="OCRUncertain372"/>
            <w:r>
              <w:t>и</w:t>
            </w:r>
            <w:bookmarkEnd w:id="313"/>
            <w:r>
              <w:t>ной</w:t>
            </w:r>
            <w:r>
              <w:rPr>
                <w:noProof/>
              </w:rPr>
              <w:t xml:space="preserve"> 30</w:t>
            </w:r>
            <w:r>
              <w:t xml:space="preserve"> мм скл</w:t>
            </w:r>
            <w:bookmarkStart w:id="314" w:name="OCRUncertain374"/>
            <w:r>
              <w:t>е</w:t>
            </w:r>
            <w:bookmarkEnd w:id="314"/>
            <w:r>
              <w:t>ивают слоем мастики толщи</w:t>
            </w:r>
            <w:bookmarkStart w:id="315" w:name="OCRUncertain376"/>
            <w:r>
              <w:t>н</w:t>
            </w:r>
            <w:bookmarkEnd w:id="315"/>
            <w:r>
              <w:t>ой</w:t>
            </w:r>
            <w:r>
              <w:rPr>
                <w:noProof/>
              </w:rPr>
              <w:t xml:space="preserve"> 1</w:t>
            </w:r>
            <w:r>
              <w:t xml:space="preserve"> мм</w:t>
            </w:r>
          </w:p>
        </w:tc>
      </w:tr>
    </w:tbl>
    <w:p w:rsidR="00000000" w:rsidRDefault="00DF7212">
      <w:pPr>
        <w:spacing w:before="120"/>
        <w:ind w:firstLine="284"/>
        <w:jc w:val="both"/>
      </w:pPr>
      <w:bookmarkStart w:id="316" w:name="OCRUncertain377"/>
      <w:r>
        <w:lastRenderedPageBreak/>
        <w:t>Льно-джуто-кенафные</w:t>
      </w:r>
      <w:bookmarkEnd w:id="316"/>
      <w:r>
        <w:t xml:space="preserve"> ткани следует обрабатывать масляными антисептикам</w:t>
      </w:r>
      <w:bookmarkStart w:id="317" w:name="OCRUncertain378"/>
      <w:r>
        <w:t>и</w:t>
      </w:r>
      <w:bookmarkEnd w:id="317"/>
      <w:r>
        <w:t xml:space="preserve"> в соответствии с приложением</w:t>
      </w:r>
      <w:r>
        <w:rPr>
          <w:noProof/>
        </w:rPr>
        <w:t xml:space="preserve"> 2</w:t>
      </w:r>
      <w:r>
        <w:t xml:space="preserve"> и в составе гидроиз</w:t>
      </w:r>
      <w:r>
        <w:t xml:space="preserve">оляции на железнодорожных мостах применять по согласованию с </w:t>
      </w:r>
      <w:bookmarkStart w:id="318" w:name="OCRUncertain379"/>
      <w:r>
        <w:t>МПС.</w:t>
      </w:r>
      <w:bookmarkEnd w:id="318"/>
    </w:p>
    <w:p w:rsidR="00000000" w:rsidRDefault="00DF7212">
      <w:pPr>
        <w:ind w:firstLine="284"/>
        <w:jc w:val="both"/>
        <w:rPr>
          <w:noProof/>
        </w:rPr>
      </w:pPr>
      <w:r>
        <w:rPr>
          <w:noProof/>
        </w:rPr>
        <w:t>2.6.</w:t>
      </w:r>
      <w:r>
        <w:t xml:space="preserve"> Гидроизоляционные утяжеленные битумные и </w:t>
      </w:r>
      <w:bookmarkStart w:id="319" w:name="OCRUncertain401"/>
      <w:r>
        <w:t>резино</w:t>
      </w:r>
      <w:bookmarkEnd w:id="319"/>
      <w:r>
        <w:t>подобные рулонные материалы должны иметь физико-механические показатели, при</w:t>
      </w:r>
      <w:bookmarkStart w:id="320" w:name="OCRUncertain402"/>
      <w:r>
        <w:t>в</w:t>
      </w:r>
      <w:bookmarkEnd w:id="320"/>
      <w:r>
        <w:t>еденные в приложен</w:t>
      </w:r>
      <w:bookmarkStart w:id="321" w:name="OCRUncertain403"/>
      <w:r>
        <w:t>и</w:t>
      </w:r>
      <w:bookmarkEnd w:id="321"/>
      <w:r>
        <w:t>и</w:t>
      </w:r>
      <w:r>
        <w:rPr>
          <w:noProof/>
        </w:rPr>
        <w:t xml:space="preserve"> 1</w:t>
      </w:r>
      <w:r>
        <w:t xml:space="preserve"> (соответственно по табл.</w:t>
      </w:r>
      <w:r>
        <w:rPr>
          <w:noProof/>
        </w:rPr>
        <w:t xml:space="preserve"> 5</w:t>
      </w:r>
      <w:r>
        <w:t xml:space="preserve"> и</w:t>
      </w:r>
      <w:r>
        <w:rPr>
          <w:noProof/>
        </w:rPr>
        <w:t xml:space="preserve"> 6).</w:t>
      </w:r>
    </w:p>
    <w:p w:rsidR="00000000" w:rsidRDefault="00DF7212">
      <w:pPr>
        <w:ind w:firstLine="284"/>
        <w:jc w:val="both"/>
        <w:rPr>
          <w:noProof/>
        </w:rPr>
      </w:pPr>
      <w:r>
        <w:rPr>
          <w:noProof/>
        </w:rPr>
        <w:t>2.7.</w:t>
      </w:r>
      <w:r>
        <w:t xml:space="preserve"> Холодные </w:t>
      </w:r>
      <w:bookmarkStart w:id="322" w:name="OCRUncertain404"/>
      <w:r>
        <w:t>тиоколовые</w:t>
      </w:r>
      <w:bookmarkEnd w:id="322"/>
      <w:r>
        <w:t xml:space="preserve"> и битумно-каучуковые мастики </w:t>
      </w:r>
      <w:bookmarkStart w:id="323" w:name="OCRUncertain405"/>
      <w:r>
        <w:t>и</w:t>
      </w:r>
      <w:bookmarkEnd w:id="323"/>
      <w:r>
        <w:t xml:space="preserve"> клеи должны иметь физико-механические показатели, приведенные в табл.</w:t>
      </w:r>
      <w:r>
        <w:rPr>
          <w:noProof/>
        </w:rPr>
        <w:t xml:space="preserve"> 2</w:t>
      </w:r>
      <w:r>
        <w:t xml:space="preserve"> и</w:t>
      </w:r>
      <w:r>
        <w:rPr>
          <w:noProof/>
        </w:rPr>
        <w:t xml:space="preserve"> 3</w:t>
      </w:r>
      <w:r>
        <w:t xml:space="preserve"> и составы - в пр</w:t>
      </w:r>
      <w:bookmarkStart w:id="324" w:name="OCRUncertain406"/>
      <w:r>
        <w:t>и</w:t>
      </w:r>
      <w:bookmarkEnd w:id="324"/>
      <w:r>
        <w:t>ложении</w:t>
      </w:r>
      <w:r>
        <w:rPr>
          <w:noProof/>
        </w:rPr>
        <w:t xml:space="preserve"> 1</w:t>
      </w:r>
      <w:r>
        <w:t xml:space="preserve"> (табл.</w:t>
      </w:r>
      <w:r>
        <w:rPr>
          <w:noProof/>
        </w:rPr>
        <w:t xml:space="preserve"> 7)</w:t>
      </w:r>
      <w:bookmarkStart w:id="325" w:name="OCRUncertain407"/>
      <w:r>
        <w:rPr>
          <w:noProof/>
        </w:rPr>
        <w:t>.</w:t>
      </w:r>
      <w:bookmarkEnd w:id="325"/>
    </w:p>
    <w:p w:rsidR="00000000" w:rsidRDefault="00DF7212">
      <w:pPr>
        <w:ind w:firstLine="284"/>
        <w:jc w:val="both"/>
      </w:pPr>
      <w:r>
        <w:rPr>
          <w:noProof/>
        </w:rPr>
        <w:t>2.8.</w:t>
      </w:r>
      <w:r>
        <w:t xml:space="preserve"> Цементно-песчаный раствор и мелкозернистый бетон подготовительного (выр</w:t>
      </w:r>
      <w:bookmarkStart w:id="326" w:name="OCRUncertain408"/>
      <w:r>
        <w:t>а</w:t>
      </w:r>
      <w:bookmarkEnd w:id="326"/>
      <w:r>
        <w:t xml:space="preserve">внивающего) и </w:t>
      </w:r>
      <w:r>
        <w:t>защитного слоев гид</w:t>
      </w:r>
      <w:bookmarkStart w:id="327" w:name="OCRUncertain409"/>
      <w:r>
        <w:t>роизоляции</w:t>
      </w:r>
      <w:bookmarkEnd w:id="327"/>
      <w:r>
        <w:t xml:space="preserve"> должны иметь </w:t>
      </w:r>
      <w:bookmarkStart w:id="328" w:name="OCRUncertain410"/>
      <w:r>
        <w:t>водоцементное</w:t>
      </w:r>
      <w:bookmarkEnd w:id="328"/>
      <w:r>
        <w:t xml:space="preserve"> отношение не выше </w:t>
      </w:r>
      <w:r>
        <w:rPr>
          <w:noProof/>
        </w:rPr>
        <w:t>0,42</w:t>
      </w:r>
      <w:r>
        <w:t xml:space="preserve"> и марку по прочности не ниже </w:t>
      </w:r>
      <w:bookmarkStart w:id="329" w:name="OCRUncertain411"/>
      <w:r>
        <w:t>М</w:t>
      </w:r>
      <w:bookmarkEnd w:id="329"/>
      <w:r>
        <w:t>300 для пролетных строений и соответственно</w:t>
      </w:r>
      <w:r>
        <w:rPr>
          <w:noProof/>
        </w:rPr>
        <w:t xml:space="preserve"> 0,45</w:t>
      </w:r>
      <w:r>
        <w:t xml:space="preserve"> и </w:t>
      </w:r>
      <w:bookmarkStart w:id="330" w:name="OCRUncertain413"/>
      <w:r>
        <w:t>М</w:t>
      </w:r>
      <w:bookmarkEnd w:id="330"/>
      <w:r>
        <w:rPr>
          <w:noProof/>
        </w:rPr>
        <w:t>200</w:t>
      </w:r>
      <w:r>
        <w:t xml:space="preserve"> для труб; марку по морозостойкости во всех случаях равную</w:t>
      </w:r>
      <w:r>
        <w:rPr>
          <w:noProof/>
        </w:rPr>
        <w:t xml:space="preserve"> 200</w:t>
      </w:r>
      <w:r>
        <w:t xml:space="preserve"> для</w:t>
      </w:r>
      <w:r>
        <w:rPr>
          <w:noProof/>
        </w:rPr>
        <w:t xml:space="preserve"> </w:t>
      </w:r>
      <w:r>
        <w:rPr>
          <w:lang w:val="en-US"/>
        </w:rPr>
        <w:t>I</w:t>
      </w:r>
      <w:r>
        <w:t xml:space="preserve"> и</w:t>
      </w:r>
      <w:r>
        <w:rPr>
          <w:noProof/>
        </w:rPr>
        <w:t xml:space="preserve"> 300</w:t>
      </w:r>
      <w:r>
        <w:t xml:space="preserve"> для</w:t>
      </w:r>
      <w:r>
        <w:rPr>
          <w:noProof/>
        </w:rPr>
        <w:t xml:space="preserve"> II</w:t>
      </w:r>
      <w:r>
        <w:t xml:space="preserve"> и </w:t>
      </w:r>
      <w:r>
        <w:rPr>
          <w:noProof/>
        </w:rPr>
        <w:t>III</w:t>
      </w:r>
      <w:r>
        <w:t xml:space="preserve"> климатических зон; содержать, как правило, а для</w:t>
      </w:r>
      <w:r>
        <w:rPr>
          <w:noProof/>
        </w:rPr>
        <w:t xml:space="preserve"> III</w:t>
      </w:r>
      <w:r>
        <w:t xml:space="preserve"> климатической </w:t>
      </w:r>
      <w:bookmarkStart w:id="331" w:name="OCRUncertain414"/>
      <w:r>
        <w:t>з</w:t>
      </w:r>
      <w:bookmarkEnd w:id="331"/>
      <w:r>
        <w:t xml:space="preserve">оны обязательно, </w:t>
      </w:r>
      <w:bookmarkStart w:id="332" w:name="OCRUncertain415"/>
      <w:r>
        <w:t>воздухововлекающие,</w:t>
      </w:r>
      <w:bookmarkEnd w:id="332"/>
      <w:r>
        <w:t xml:space="preserve"> газообразующие и пластифиц</w:t>
      </w:r>
      <w:bookmarkStart w:id="333" w:name="OCRUncertain416"/>
      <w:r>
        <w:t>и</w:t>
      </w:r>
      <w:bookmarkEnd w:id="333"/>
      <w:r>
        <w:t xml:space="preserve">рующие добавки (типа </w:t>
      </w:r>
      <w:bookmarkStart w:id="334" w:name="OCRUncertain417"/>
      <w:r>
        <w:t>СНВ,</w:t>
      </w:r>
      <w:bookmarkEnd w:id="334"/>
      <w:r>
        <w:t xml:space="preserve"> ГК</w:t>
      </w:r>
      <w:bookmarkStart w:id="335" w:name="OCRUncertain418"/>
      <w:r>
        <w:t>Ж</w:t>
      </w:r>
      <w:bookmarkEnd w:id="335"/>
      <w:r>
        <w:t xml:space="preserve">-94, </w:t>
      </w:r>
      <w:bookmarkStart w:id="336" w:name="OCRUncertain419"/>
      <w:r>
        <w:t>СДБ).</w:t>
      </w:r>
      <w:bookmarkEnd w:id="336"/>
      <w:r>
        <w:t xml:space="preserve"> Введение химических добавок-ускорителей твердения, вызывающих коррозию бетона и арматур</w:t>
      </w:r>
      <w:r>
        <w:t>ы, запрещается.</w:t>
      </w:r>
    </w:p>
    <w:p w:rsidR="00000000" w:rsidRDefault="00DF7212">
      <w:pPr>
        <w:ind w:firstLine="284"/>
        <w:jc w:val="both"/>
      </w:pPr>
      <w:r>
        <w:rPr>
          <w:noProof/>
        </w:rPr>
        <w:t>2.9.</w:t>
      </w:r>
      <w:r>
        <w:t xml:space="preserve"> Арматурная сетка защитного слоя должна быть одинарной из проволоки д</w:t>
      </w:r>
      <w:bookmarkStart w:id="337" w:name="OCRUncertain420"/>
      <w:r>
        <w:t>и</w:t>
      </w:r>
      <w:bookmarkEnd w:id="337"/>
      <w:r>
        <w:t>аметром</w:t>
      </w:r>
      <w:r>
        <w:rPr>
          <w:noProof/>
        </w:rPr>
        <w:t xml:space="preserve"> 2</w:t>
      </w:r>
      <w:r>
        <w:t>-</w:t>
      </w:r>
      <w:r>
        <w:rPr>
          <w:noProof/>
        </w:rPr>
        <w:t>4</w:t>
      </w:r>
      <w:r>
        <w:t xml:space="preserve"> мм с размерами ячейки в свету</w:t>
      </w:r>
      <w:r>
        <w:rPr>
          <w:noProof/>
        </w:rPr>
        <w:t xml:space="preserve"> 45</w:t>
      </w:r>
      <w:r>
        <w:t>-</w:t>
      </w:r>
      <w:r>
        <w:rPr>
          <w:noProof/>
        </w:rPr>
        <w:t>75</w:t>
      </w:r>
      <w:r>
        <w:t xml:space="preserve"> мм и не иметь антикорро</w:t>
      </w:r>
      <w:bookmarkStart w:id="338" w:name="OCRUncertain421"/>
      <w:r>
        <w:t>з</w:t>
      </w:r>
      <w:bookmarkEnd w:id="338"/>
      <w:r>
        <w:t>ионной смазки.</w:t>
      </w:r>
    </w:p>
    <w:p w:rsidR="00000000" w:rsidRDefault="00DF7212">
      <w:pPr>
        <w:ind w:firstLine="284"/>
        <w:jc w:val="both"/>
        <w:rPr>
          <w:noProof/>
        </w:rPr>
      </w:pPr>
      <w:r>
        <w:rPr>
          <w:noProof/>
        </w:rPr>
        <w:t>2.10.</w:t>
      </w:r>
      <w:r>
        <w:t xml:space="preserve"> Мелкозернистый </w:t>
      </w:r>
      <w:bookmarkStart w:id="339" w:name="OCRUncertain460"/>
      <w:r>
        <w:t>и</w:t>
      </w:r>
      <w:bookmarkEnd w:id="339"/>
      <w:r>
        <w:t xml:space="preserve"> песчаный асфальтобетон, применяемый для устройства одежды проезжей части автодорожных и городских мостов и путепроводов, должен отвечать требованиям ГОСТ</w:t>
      </w:r>
      <w:r>
        <w:rPr>
          <w:noProof/>
        </w:rPr>
        <w:t xml:space="preserve"> 9128</w:t>
      </w:r>
      <w:r>
        <w:t>-</w:t>
      </w:r>
      <w:r>
        <w:rPr>
          <w:noProof/>
        </w:rPr>
        <w:t>76.</w:t>
      </w:r>
    </w:p>
    <w:p w:rsidR="00000000" w:rsidRDefault="00DF7212">
      <w:pPr>
        <w:ind w:firstLine="284"/>
        <w:jc w:val="both"/>
      </w:pPr>
      <w:r>
        <w:rPr>
          <w:noProof/>
        </w:rPr>
        <w:t>2.11.</w:t>
      </w:r>
      <w:r>
        <w:t xml:space="preserve"> Контролировать качество применяемых гидроизоляционных материалов должны заводские и строительные лаборатории, соблюдая правила отбора проб и ме</w:t>
      </w:r>
      <w:r>
        <w:t xml:space="preserve">тоды их испытаний, предусмотренные соответствующими </w:t>
      </w:r>
      <w:bookmarkStart w:id="340" w:name="OCRUncertain461"/>
      <w:r>
        <w:t>ГОСТами</w:t>
      </w:r>
      <w:bookmarkEnd w:id="340"/>
      <w:r>
        <w:t xml:space="preserve"> и ТУ.</w:t>
      </w:r>
    </w:p>
    <w:p w:rsidR="00000000" w:rsidRDefault="00DF7212">
      <w:pPr>
        <w:ind w:firstLine="284"/>
        <w:jc w:val="both"/>
      </w:pPr>
      <w:r>
        <w:rPr>
          <w:noProof/>
        </w:rPr>
        <w:t>2.12.</w:t>
      </w:r>
      <w:r>
        <w:t xml:space="preserve"> Гидроизоляционные материалы, не израсходованные потребителем в течен</w:t>
      </w:r>
      <w:bookmarkStart w:id="341" w:name="OCRUncertain462"/>
      <w:r>
        <w:t>и</w:t>
      </w:r>
      <w:bookmarkEnd w:id="341"/>
      <w:r>
        <w:t>е установленных</w:t>
      </w:r>
      <w:r>
        <w:rPr>
          <w:noProof/>
        </w:rPr>
        <w:t xml:space="preserve"> ГОСТами</w:t>
      </w:r>
      <w:r>
        <w:t xml:space="preserve"> или ТУ допустимых сроков хран</w:t>
      </w:r>
      <w:bookmarkStart w:id="342" w:name="OCRUncertain463"/>
      <w:r>
        <w:t>е</w:t>
      </w:r>
      <w:bookmarkEnd w:id="342"/>
      <w:r>
        <w:t xml:space="preserve">ния, могут быть применены, если проверочными испытаниями будет подтверждено соответствие их </w:t>
      </w:r>
      <w:bookmarkStart w:id="343" w:name="OCRUncertain464"/>
      <w:r>
        <w:t>к</w:t>
      </w:r>
      <w:bookmarkEnd w:id="343"/>
      <w:r>
        <w:t>ачественных показат</w:t>
      </w:r>
      <w:bookmarkStart w:id="344" w:name="OCRUncertain465"/>
      <w:r>
        <w:t>е</w:t>
      </w:r>
      <w:bookmarkEnd w:id="344"/>
      <w:r>
        <w:t>лей требованиям нормативных документов.</w:t>
      </w:r>
    </w:p>
    <w:p w:rsidR="00000000" w:rsidRDefault="00DF7212">
      <w:pPr>
        <w:ind w:firstLine="284"/>
        <w:jc w:val="both"/>
      </w:pPr>
      <w:r>
        <w:rPr>
          <w:noProof/>
        </w:rPr>
        <w:t>2.13.</w:t>
      </w:r>
      <w:r>
        <w:t xml:space="preserve"> Гидроизоляц</w:t>
      </w:r>
      <w:bookmarkStart w:id="345" w:name="OCRUncertain466"/>
      <w:r>
        <w:t>и</w:t>
      </w:r>
      <w:bookmarkEnd w:id="345"/>
      <w:r>
        <w:t>онные материалы следует хранить в заводской упаковке без повреждения маркировки и транспортировать с соблюдением требований, предусмотренных соотв</w:t>
      </w:r>
      <w:r>
        <w:t>етствующими</w:t>
      </w:r>
      <w:r>
        <w:rPr>
          <w:noProof/>
        </w:rPr>
        <w:t xml:space="preserve"> ГОСТам</w:t>
      </w:r>
      <w:bookmarkStart w:id="346" w:name="OCRUncertain467"/>
      <w:r>
        <w:rPr>
          <w:noProof/>
        </w:rPr>
        <w:t>и</w:t>
      </w:r>
      <w:bookmarkEnd w:id="346"/>
      <w:r>
        <w:t xml:space="preserve"> </w:t>
      </w:r>
      <w:bookmarkStart w:id="347" w:name="OCRUncertain468"/>
      <w:r>
        <w:t>и</w:t>
      </w:r>
      <w:bookmarkEnd w:id="347"/>
      <w:r>
        <w:t xml:space="preserve"> ТУ.</w:t>
      </w:r>
    </w:p>
    <w:p w:rsidR="00000000" w:rsidRDefault="00DF7212">
      <w:pPr>
        <w:ind w:firstLine="284"/>
        <w:jc w:val="both"/>
      </w:pPr>
      <w:r>
        <w:rPr>
          <w:noProof/>
        </w:rPr>
        <w:t>2.14.</w:t>
      </w:r>
      <w:r>
        <w:t xml:space="preserve"> Вспомогательные материалы, используемые для производства изоляционных работ, приводятся в ра</w:t>
      </w:r>
      <w:bookmarkStart w:id="348" w:name="OCRUncertain469"/>
      <w:r>
        <w:t>з</w:t>
      </w:r>
      <w:bookmarkEnd w:id="348"/>
      <w:r>
        <w:t xml:space="preserve">делах, в </w:t>
      </w:r>
      <w:bookmarkStart w:id="349" w:name="OCRUncertain470"/>
      <w:r>
        <w:t>которых</w:t>
      </w:r>
      <w:bookmarkEnd w:id="349"/>
      <w:r>
        <w:t xml:space="preserve"> рассматривается технология производства работ.</w:t>
      </w:r>
    </w:p>
    <w:p w:rsidR="00000000" w:rsidRDefault="00DF7212">
      <w:pPr>
        <w:pStyle w:val="1"/>
        <w:spacing w:after="240"/>
        <w:jc w:val="center"/>
        <w:rPr>
          <w:rFonts w:ascii="Times New Roman" w:hAnsi="Times New Roman"/>
          <w:sz w:val="20"/>
        </w:rPr>
      </w:pPr>
      <w:r>
        <w:rPr>
          <w:rFonts w:ascii="Times New Roman" w:hAnsi="Times New Roman"/>
          <w:noProof/>
          <w:sz w:val="20"/>
        </w:rPr>
        <w:t>3.</w:t>
      </w:r>
      <w:r>
        <w:rPr>
          <w:rFonts w:ascii="Times New Roman" w:hAnsi="Times New Roman"/>
          <w:sz w:val="20"/>
        </w:rPr>
        <w:t xml:space="preserve"> КОНСТРУКЦИЯ ГИДРОИЗОЛЯЦИИ И ЕЕ ЗАЩИТА</w:t>
      </w:r>
    </w:p>
    <w:p w:rsidR="00000000" w:rsidRDefault="00DF7212">
      <w:pPr>
        <w:ind w:firstLine="284"/>
        <w:jc w:val="both"/>
      </w:pPr>
      <w:r>
        <w:rPr>
          <w:noProof/>
        </w:rPr>
        <w:t>3</w:t>
      </w:r>
      <w:r>
        <w:t>.</w:t>
      </w:r>
      <w:r>
        <w:rPr>
          <w:noProof/>
        </w:rPr>
        <w:t>1</w:t>
      </w:r>
      <w:r>
        <w:t>. В зависимости от применяемых материалов, технологии устройства и характера работы гидроизоляции подразделяется на типы, приведенные в табл.</w:t>
      </w:r>
      <w:r>
        <w:rPr>
          <w:noProof/>
        </w:rPr>
        <w:t xml:space="preserve"> 4.</w:t>
      </w:r>
    </w:p>
    <w:p w:rsidR="00000000" w:rsidRDefault="00DF7212">
      <w:pPr>
        <w:jc w:val="center"/>
        <w:sectPr w:rsidR="00000000">
          <w:pgSz w:w="11907" w:h="16840" w:code="9"/>
          <w:pgMar w:top="1440" w:right="1797" w:bottom="1440" w:left="1797" w:header="720" w:footer="720" w:gutter="0"/>
          <w:cols w:space="720"/>
          <w:noEndnote/>
        </w:sectPr>
      </w:pPr>
    </w:p>
    <w:p w:rsidR="00000000" w:rsidRDefault="00DF7212">
      <w:pPr>
        <w:spacing w:after="120"/>
        <w:ind w:right="7723"/>
        <w:jc w:val="right"/>
        <w:rPr>
          <w:spacing w:val="20"/>
        </w:rPr>
      </w:pPr>
      <w:r>
        <w:rPr>
          <w:spacing w:val="20"/>
        </w:rPr>
        <w:lastRenderedPageBreak/>
        <w:t>Таблица 4</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3"/>
        <w:gridCol w:w="1563"/>
        <w:gridCol w:w="1563"/>
        <w:gridCol w:w="1563"/>
        <w:gridCol w:w="1261"/>
        <w:gridCol w:w="1639"/>
        <w:gridCol w:w="1763"/>
        <w:gridCol w:w="1701"/>
        <w:gridCol w:w="1701"/>
      </w:tblGrid>
      <w:tr w:rsidR="00000000">
        <w:tblPrEx>
          <w:tblCellMar>
            <w:top w:w="0" w:type="dxa"/>
            <w:bottom w:w="0" w:type="dxa"/>
          </w:tblCellMar>
        </w:tblPrEx>
        <w:tc>
          <w:tcPr>
            <w:tcW w:w="1563" w:type="dxa"/>
          </w:tcPr>
          <w:p w:rsidR="00000000" w:rsidRDefault="00DF7212">
            <w:pPr>
              <w:jc w:val="center"/>
            </w:pPr>
          </w:p>
        </w:tc>
        <w:tc>
          <w:tcPr>
            <w:tcW w:w="12754" w:type="dxa"/>
            <w:gridSpan w:val="8"/>
          </w:tcPr>
          <w:p w:rsidR="00000000" w:rsidRDefault="00DF7212">
            <w:pPr>
              <w:jc w:val="center"/>
            </w:pPr>
            <w:r>
              <w:t>Тип гидроизоляции по виду основного изолирующего материала</w:t>
            </w:r>
          </w:p>
        </w:tc>
      </w:tr>
      <w:tr w:rsidR="00000000">
        <w:tblPrEx>
          <w:tblCellMar>
            <w:top w:w="0" w:type="dxa"/>
            <w:bottom w:w="0" w:type="dxa"/>
          </w:tblCellMar>
        </w:tblPrEx>
        <w:tc>
          <w:tcPr>
            <w:tcW w:w="1563" w:type="dxa"/>
          </w:tcPr>
          <w:p w:rsidR="00000000" w:rsidRDefault="00DF7212">
            <w:pPr>
              <w:jc w:val="center"/>
            </w:pPr>
          </w:p>
        </w:tc>
        <w:tc>
          <w:tcPr>
            <w:tcW w:w="5950" w:type="dxa"/>
            <w:gridSpan w:val="4"/>
          </w:tcPr>
          <w:p w:rsidR="00000000" w:rsidRDefault="00DF7212">
            <w:pPr>
              <w:jc w:val="center"/>
            </w:pPr>
            <w:r>
              <w:t>Битумная</w:t>
            </w:r>
          </w:p>
        </w:tc>
        <w:tc>
          <w:tcPr>
            <w:tcW w:w="1639" w:type="dxa"/>
          </w:tcPr>
          <w:p w:rsidR="00000000" w:rsidRDefault="00DF7212">
            <w:pPr>
              <w:jc w:val="center"/>
            </w:pPr>
            <w:r>
              <w:t>Тиоколовая</w:t>
            </w:r>
          </w:p>
        </w:tc>
        <w:tc>
          <w:tcPr>
            <w:tcW w:w="1763" w:type="dxa"/>
          </w:tcPr>
          <w:p w:rsidR="00000000" w:rsidRDefault="00DF7212">
            <w:pPr>
              <w:jc w:val="center"/>
            </w:pPr>
            <w:r>
              <w:t>Резинобитумная</w:t>
            </w:r>
          </w:p>
        </w:tc>
        <w:tc>
          <w:tcPr>
            <w:tcW w:w="1701" w:type="dxa"/>
          </w:tcPr>
          <w:p w:rsidR="00000000" w:rsidRDefault="00DF7212">
            <w:pPr>
              <w:jc w:val="center"/>
            </w:pPr>
            <w:r>
              <w:t>Резиноподобная</w:t>
            </w:r>
          </w:p>
        </w:tc>
        <w:tc>
          <w:tcPr>
            <w:tcW w:w="1701" w:type="dxa"/>
          </w:tcPr>
          <w:p w:rsidR="00000000" w:rsidRDefault="00DF7212">
            <w:pPr>
              <w:jc w:val="center"/>
            </w:pPr>
            <w:r>
              <w:t>Полиэтилено</w:t>
            </w:r>
            <w:r>
              <w:t>вая</w:t>
            </w:r>
          </w:p>
        </w:tc>
      </w:tr>
      <w:tr w:rsidR="00000000">
        <w:tblPrEx>
          <w:tblCellMar>
            <w:top w:w="0" w:type="dxa"/>
            <w:bottom w:w="0" w:type="dxa"/>
          </w:tblCellMar>
        </w:tblPrEx>
        <w:tc>
          <w:tcPr>
            <w:tcW w:w="1563" w:type="dxa"/>
          </w:tcPr>
          <w:p w:rsidR="00000000" w:rsidRDefault="00DF7212">
            <w:pPr>
              <w:jc w:val="center"/>
            </w:pPr>
          </w:p>
        </w:tc>
        <w:tc>
          <w:tcPr>
            <w:tcW w:w="12754" w:type="dxa"/>
            <w:gridSpan w:val="8"/>
          </w:tcPr>
          <w:p w:rsidR="00000000" w:rsidRDefault="00DF7212">
            <w:pPr>
              <w:jc w:val="center"/>
            </w:pPr>
            <w:r>
              <w:t>Тип гидроизоляции по техническим свойствам</w:t>
            </w:r>
          </w:p>
        </w:tc>
      </w:tr>
      <w:tr w:rsidR="00000000">
        <w:tblPrEx>
          <w:tblCellMar>
            <w:top w:w="0" w:type="dxa"/>
            <w:bottom w:w="0" w:type="dxa"/>
          </w:tblCellMar>
        </w:tblPrEx>
        <w:tc>
          <w:tcPr>
            <w:tcW w:w="1563" w:type="dxa"/>
          </w:tcPr>
          <w:p w:rsidR="00000000" w:rsidRDefault="00DF7212">
            <w:pPr>
              <w:jc w:val="center"/>
            </w:pPr>
          </w:p>
        </w:tc>
        <w:tc>
          <w:tcPr>
            <w:tcW w:w="4689" w:type="dxa"/>
            <w:gridSpan w:val="3"/>
          </w:tcPr>
          <w:p w:rsidR="00000000" w:rsidRDefault="00DF7212">
            <w:pPr>
              <w:jc w:val="center"/>
            </w:pPr>
            <w:r>
              <w:t>Мастичная</w:t>
            </w:r>
          </w:p>
        </w:tc>
        <w:tc>
          <w:tcPr>
            <w:tcW w:w="1261" w:type="dxa"/>
          </w:tcPr>
          <w:p w:rsidR="00000000" w:rsidRDefault="00DF7212">
            <w:pPr>
              <w:jc w:val="center"/>
            </w:pPr>
            <w:r>
              <w:t>Рулонная</w:t>
            </w:r>
          </w:p>
        </w:tc>
        <w:tc>
          <w:tcPr>
            <w:tcW w:w="1639" w:type="dxa"/>
          </w:tcPr>
          <w:p w:rsidR="00000000" w:rsidRDefault="00DF7212">
            <w:pPr>
              <w:jc w:val="center"/>
            </w:pPr>
            <w:r>
              <w:t>Мастичная</w:t>
            </w:r>
          </w:p>
        </w:tc>
        <w:tc>
          <w:tcPr>
            <w:tcW w:w="1763" w:type="dxa"/>
          </w:tcPr>
          <w:p w:rsidR="00000000" w:rsidRDefault="00DF7212">
            <w:pPr>
              <w:jc w:val="center"/>
            </w:pPr>
            <w:r>
              <w:t>Рулонная</w:t>
            </w:r>
          </w:p>
        </w:tc>
        <w:tc>
          <w:tcPr>
            <w:tcW w:w="1701" w:type="dxa"/>
          </w:tcPr>
          <w:p w:rsidR="00000000" w:rsidRDefault="00DF7212">
            <w:pPr>
              <w:jc w:val="center"/>
            </w:pPr>
            <w:r>
              <w:t>Рулонная</w:t>
            </w:r>
          </w:p>
        </w:tc>
        <w:tc>
          <w:tcPr>
            <w:tcW w:w="1701" w:type="dxa"/>
          </w:tcPr>
          <w:p w:rsidR="00000000" w:rsidRDefault="00DF7212">
            <w:pPr>
              <w:jc w:val="center"/>
            </w:pPr>
            <w:r>
              <w:t>Рулонная</w:t>
            </w:r>
          </w:p>
        </w:tc>
      </w:tr>
      <w:tr w:rsidR="00000000">
        <w:tblPrEx>
          <w:tblCellMar>
            <w:top w:w="0" w:type="dxa"/>
            <w:bottom w:w="0" w:type="dxa"/>
          </w:tblCellMar>
        </w:tblPrEx>
        <w:tc>
          <w:tcPr>
            <w:tcW w:w="1563" w:type="dxa"/>
          </w:tcPr>
          <w:p w:rsidR="00000000" w:rsidRDefault="00DF7212">
            <w:pPr>
              <w:jc w:val="center"/>
            </w:pPr>
          </w:p>
        </w:tc>
        <w:tc>
          <w:tcPr>
            <w:tcW w:w="4689" w:type="dxa"/>
            <w:gridSpan w:val="3"/>
          </w:tcPr>
          <w:p w:rsidR="00000000" w:rsidRDefault="00DF7212">
            <w:pPr>
              <w:jc w:val="center"/>
            </w:pPr>
            <w:r>
              <w:t>Горячая битумная мастика</w:t>
            </w:r>
          </w:p>
        </w:tc>
        <w:tc>
          <w:tcPr>
            <w:tcW w:w="1261" w:type="dxa"/>
          </w:tcPr>
          <w:p w:rsidR="00000000" w:rsidRDefault="00DF7212">
            <w:pPr>
              <w:jc w:val="center"/>
            </w:pPr>
            <w:r>
              <w:t>Гидростеклоизол</w:t>
            </w:r>
            <w:r>
              <w:sym w:font="Symbol" w:char="F02C"/>
            </w:r>
            <w:r>
              <w:t xml:space="preserve"> стеклоруберойд</w:t>
            </w:r>
            <w:r>
              <w:sym w:font="Symbol" w:char="F02C"/>
            </w:r>
            <w:r>
              <w:t xml:space="preserve"> фольгоизол</w:t>
            </w:r>
          </w:p>
        </w:tc>
        <w:tc>
          <w:tcPr>
            <w:tcW w:w="1639" w:type="dxa"/>
          </w:tcPr>
          <w:p w:rsidR="00000000" w:rsidRDefault="00DF7212">
            <w:pPr>
              <w:jc w:val="center"/>
            </w:pPr>
            <w:r>
              <w:t>Тиоколовый герметик</w:t>
            </w:r>
          </w:p>
        </w:tc>
        <w:tc>
          <w:tcPr>
            <w:tcW w:w="1763" w:type="dxa"/>
          </w:tcPr>
          <w:p w:rsidR="00000000" w:rsidRDefault="00DF7212">
            <w:pPr>
              <w:jc w:val="center"/>
            </w:pPr>
            <w:r>
              <w:t>Изол</w:t>
            </w:r>
            <w:r>
              <w:sym w:font="Symbol" w:char="F02C"/>
            </w:r>
            <w:r>
              <w:t xml:space="preserve"> изольная мастика</w:t>
            </w:r>
          </w:p>
        </w:tc>
        <w:tc>
          <w:tcPr>
            <w:tcW w:w="1701" w:type="dxa"/>
          </w:tcPr>
          <w:p w:rsidR="00000000" w:rsidRDefault="00DF7212">
            <w:r>
              <w:t>Техническая резина</w:t>
            </w:r>
            <w:r>
              <w:sym w:font="Symbol" w:char="F02C"/>
            </w:r>
            <w:r>
              <w:t xml:space="preserve"> бутизол или гидробутил</w:t>
            </w:r>
            <w:r>
              <w:sym w:font="Symbol" w:char="F02C"/>
            </w:r>
            <w:r>
              <w:t xml:space="preserve"> приклеивающие мастики или клей</w:t>
            </w:r>
          </w:p>
        </w:tc>
        <w:tc>
          <w:tcPr>
            <w:tcW w:w="1701" w:type="dxa"/>
          </w:tcPr>
          <w:p w:rsidR="00000000" w:rsidRDefault="00DF7212">
            <w:pPr>
              <w:jc w:val="center"/>
            </w:pPr>
            <w:r>
              <w:t>Полиэтиленовая пленка</w:t>
            </w:r>
            <w:r>
              <w:sym w:font="Symbol" w:char="F02C"/>
            </w:r>
            <w:r>
              <w:t xml:space="preserve"> гидроизол</w:t>
            </w:r>
          </w:p>
        </w:tc>
      </w:tr>
      <w:tr w:rsidR="00000000">
        <w:tblPrEx>
          <w:tblCellMar>
            <w:top w:w="0" w:type="dxa"/>
            <w:bottom w:w="0" w:type="dxa"/>
          </w:tblCellMar>
        </w:tblPrEx>
        <w:tc>
          <w:tcPr>
            <w:tcW w:w="1563" w:type="dxa"/>
          </w:tcPr>
          <w:p w:rsidR="00000000" w:rsidRDefault="00DF7212">
            <w:pPr>
              <w:jc w:val="center"/>
            </w:pPr>
          </w:p>
        </w:tc>
        <w:tc>
          <w:tcPr>
            <w:tcW w:w="1563" w:type="dxa"/>
          </w:tcPr>
          <w:p w:rsidR="00000000" w:rsidRDefault="00DF7212">
            <w:pPr>
              <w:jc w:val="center"/>
            </w:pPr>
            <w:r>
              <w:t>Тканый или сетчатый</w:t>
            </w:r>
          </w:p>
        </w:tc>
        <w:tc>
          <w:tcPr>
            <w:tcW w:w="1563" w:type="dxa"/>
          </w:tcPr>
          <w:p w:rsidR="00000000" w:rsidRDefault="00DF7212">
            <w:pPr>
              <w:jc w:val="center"/>
            </w:pPr>
            <w:r>
              <w:t>Сетчатый</w:t>
            </w:r>
          </w:p>
        </w:tc>
        <w:tc>
          <w:tcPr>
            <w:tcW w:w="1563" w:type="dxa"/>
          </w:tcPr>
          <w:p w:rsidR="00000000" w:rsidRDefault="00DF7212">
            <w:pPr>
              <w:jc w:val="center"/>
            </w:pPr>
            <w:r>
              <w:t>-</w:t>
            </w:r>
          </w:p>
        </w:tc>
        <w:tc>
          <w:tcPr>
            <w:tcW w:w="1261" w:type="dxa"/>
          </w:tcPr>
          <w:p w:rsidR="00000000" w:rsidRDefault="00DF7212">
            <w:pPr>
              <w:jc w:val="center"/>
            </w:pPr>
            <w:r>
              <w:t>-</w:t>
            </w:r>
          </w:p>
        </w:tc>
        <w:tc>
          <w:tcPr>
            <w:tcW w:w="1639" w:type="dxa"/>
          </w:tcPr>
          <w:p w:rsidR="00000000" w:rsidRDefault="00DF7212">
            <w:pPr>
              <w:jc w:val="center"/>
            </w:pPr>
            <w:r>
              <w:t>Сетчатый</w:t>
            </w:r>
          </w:p>
        </w:tc>
        <w:tc>
          <w:tcPr>
            <w:tcW w:w="1763" w:type="dxa"/>
          </w:tcPr>
          <w:p w:rsidR="00000000" w:rsidRDefault="00DF7212">
            <w:pPr>
              <w:jc w:val="center"/>
            </w:pPr>
            <w:r>
              <w:t>Тканый или сетчатый</w:t>
            </w:r>
          </w:p>
        </w:tc>
        <w:tc>
          <w:tcPr>
            <w:tcW w:w="1701" w:type="dxa"/>
          </w:tcPr>
          <w:p w:rsidR="00000000" w:rsidRDefault="00DF7212">
            <w:pPr>
              <w:jc w:val="center"/>
            </w:pPr>
            <w:r>
              <w:t>-</w:t>
            </w:r>
          </w:p>
        </w:tc>
        <w:tc>
          <w:tcPr>
            <w:tcW w:w="1701" w:type="dxa"/>
          </w:tcPr>
          <w:p w:rsidR="00000000" w:rsidRDefault="00DF7212">
            <w:pPr>
              <w:jc w:val="center"/>
            </w:pPr>
            <w:r>
              <w:t>-</w:t>
            </w:r>
          </w:p>
        </w:tc>
      </w:tr>
      <w:tr w:rsidR="00000000">
        <w:tblPrEx>
          <w:tblCellMar>
            <w:top w:w="0" w:type="dxa"/>
            <w:bottom w:w="0" w:type="dxa"/>
          </w:tblCellMar>
        </w:tblPrEx>
        <w:tc>
          <w:tcPr>
            <w:tcW w:w="1563" w:type="dxa"/>
          </w:tcPr>
          <w:p w:rsidR="00000000" w:rsidRDefault="00DF7212">
            <w:pPr>
              <w:jc w:val="center"/>
            </w:pPr>
          </w:p>
        </w:tc>
        <w:tc>
          <w:tcPr>
            <w:tcW w:w="1563" w:type="dxa"/>
          </w:tcPr>
          <w:p w:rsidR="00000000" w:rsidRDefault="00DF7212">
            <w:r>
              <w:t>Розлив мастики с послойной укладкой армирующего материала</w:t>
            </w:r>
          </w:p>
        </w:tc>
        <w:tc>
          <w:tcPr>
            <w:tcW w:w="1563" w:type="dxa"/>
          </w:tcPr>
          <w:p w:rsidR="00000000" w:rsidRDefault="00DF7212">
            <w:r>
              <w:t>Механизированное нанесение мастики с приклейкой армирую</w:t>
            </w:r>
            <w:r>
              <w:t>щего материала ударной силой струи</w:t>
            </w:r>
          </w:p>
        </w:tc>
        <w:tc>
          <w:tcPr>
            <w:tcW w:w="1563" w:type="dxa"/>
          </w:tcPr>
          <w:p w:rsidR="00000000" w:rsidRDefault="00DF7212">
            <w:pPr>
              <w:jc w:val="center"/>
            </w:pPr>
            <w:r>
              <w:t>Окраска</w:t>
            </w:r>
            <w:r>
              <w:sym w:font="Symbol" w:char="F02C"/>
            </w:r>
            <w:r>
              <w:t xml:space="preserve"> обмазка</w:t>
            </w:r>
          </w:p>
        </w:tc>
        <w:tc>
          <w:tcPr>
            <w:tcW w:w="1261" w:type="dxa"/>
          </w:tcPr>
          <w:p w:rsidR="00000000" w:rsidRDefault="00DF7212">
            <w:r>
              <w:t>Приклейка рулонного материала за счет оплавления его покровного слоя</w:t>
            </w:r>
          </w:p>
        </w:tc>
        <w:tc>
          <w:tcPr>
            <w:tcW w:w="1639" w:type="dxa"/>
          </w:tcPr>
          <w:p w:rsidR="00000000" w:rsidRDefault="00DF7212">
            <w:r>
              <w:t>Нанесение слоя мастики с послойной укладкой армирующего материала</w:t>
            </w:r>
          </w:p>
        </w:tc>
        <w:tc>
          <w:tcPr>
            <w:tcW w:w="3464" w:type="dxa"/>
            <w:gridSpan w:val="2"/>
          </w:tcPr>
          <w:p w:rsidR="00000000" w:rsidRDefault="00DF7212">
            <w:r>
              <w:t>Приклейка рулонного материала с использованием мастики или клея</w:t>
            </w:r>
          </w:p>
        </w:tc>
        <w:tc>
          <w:tcPr>
            <w:tcW w:w="1701" w:type="dxa"/>
          </w:tcPr>
          <w:p w:rsidR="00000000" w:rsidRDefault="00DF7212">
            <w:r>
              <w:t>Расстилка с приклейкой в примыканиях</w:t>
            </w:r>
          </w:p>
        </w:tc>
      </w:tr>
      <w:tr w:rsidR="00000000">
        <w:tblPrEx>
          <w:tblCellMar>
            <w:top w:w="0" w:type="dxa"/>
            <w:bottom w:w="0" w:type="dxa"/>
          </w:tblCellMar>
        </w:tblPrEx>
        <w:tc>
          <w:tcPr>
            <w:tcW w:w="1563" w:type="dxa"/>
          </w:tcPr>
          <w:p w:rsidR="00000000" w:rsidRDefault="00DF7212">
            <w:pPr>
              <w:jc w:val="center"/>
            </w:pPr>
          </w:p>
        </w:tc>
        <w:tc>
          <w:tcPr>
            <w:tcW w:w="4689" w:type="dxa"/>
            <w:gridSpan w:val="3"/>
          </w:tcPr>
          <w:p w:rsidR="00000000" w:rsidRDefault="00DF7212">
            <w:pPr>
              <w:jc w:val="center"/>
            </w:pPr>
            <w:r>
              <w:t>Термопластичная</w:t>
            </w:r>
          </w:p>
        </w:tc>
        <w:tc>
          <w:tcPr>
            <w:tcW w:w="1261" w:type="dxa"/>
          </w:tcPr>
          <w:p w:rsidR="00000000" w:rsidRDefault="00DF7212">
            <w:pPr>
              <w:jc w:val="center"/>
            </w:pPr>
            <w:r>
              <w:t>Эластичная</w:t>
            </w:r>
          </w:p>
        </w:tc>
        <w:tc>
          <w:tcPr>
            <w:tcW w:w="1639" w:type="dxa"/>
          </w:tcPr>
          <w:p w:rsidR="00000000" w:rsidRDefault="00DF7212">
            <w:pPr>
              <w:jc w:val="center"/>
            </w:pPr>
            <w:r>
              <w:t>Эластичная</w:t>
            </w:r>
          </w:p>
        </w:tc>
        <w:tc>
          <w:tcPr>
            <w:tcW w:w="1763" w:type="dxa"/>
          </w:tcPr>
          <w:p w:rsidR="00000000" w:rsidRDefault="00DF7212">
            <w:pPr>
              <w:jc w:val="center"/>
            </w:pPr>
            <w:r>
              <w:t>Термопластичная</w:t>
            </w:r>
          </w:p>
        </w:tc>
        <w:tc>
          <w:tcPr>
            <w:tcW w:w="1701" w:type="dxa"/>
          </w:tcPr>
          <w:p w:rsidR="00000000" w:rsidRDefault="00DF7212">
            <w:pPr>
              <w:jc w:val="center"/>
            </w:pPr>
            <w:r>
              <w:t>Эластичная</w:t>
            </w:r>
          </w:p>
        </w:tc>
        <w:tc>
          <w:tcPr>
            <w:tcW w:w="1701" w:type="dxa"/>
          </w:tcPr>
          <w:p w:rsidR="00000000" w:rsidRDefault="00DF7212">
            <w:pPr>
              <w:jc w:val="center"/>
            </w:pPr>
            <w:r>
              <w:t>Термопластичная</w:t>
            </w:r>
          </w:p>
        </w:tc>
      </w:tr>
      <w:tr w:rsidR="00000000">
        <w:tblPrEx>
          <w:tblCellMar>
            <w:top w:w="0" w:type="dxa"/>
            <w:bottom w:w="0" w:type="dxa"/>
          </w:tblCellMar>
        </w:tblPrEx>
        <w:tc>
          <w:tcPr>
            <w:tcW w:w="1563" w:type="dxa"/>
          </w:tcPr>
          <w:p w:rsidR="00000000" w:rsidRDefault="00DF7212">
            <w:pPr>
              <w:jc w:val="center"/>
            </w:pPr>
          </w:p>
        </w:tc>
        <w:tc>
          <w:tcPr>
            <w:tcW w:w="1563" w:type="dxa"/>
          </w:tcPr>
          <w:p w:rsidR="00000000" w:rsidRDefault="00DF7212">
            <w:pPr>
              <w:jc w:val="center"/>
            </w:pPr>
            <w:r>
              <w:t>БМ-1</w:t>
            </w:r>
          </w:p>
        </w:tc>
        <w:tc>
          <w:tcPr>
            <w:tcW w:w="1563" w:type="dxa"/>
          </w:tcPr>
          <w:p w:rsidR="00000000" w:rsidRDefault="00DF7212">
            <w:pPr>
              <w:jc w:val="center"/>
            </w:pPr>
            <w:r>
              <w:t>БМ-2</w:t>
            </w:r>
          </w:p>
        </w:tc>
        <w:tc>
          <w:tcPr>
            <w:tcW w:w="1563" w:type="dxa"/>
          </w:tcPr>
          <w:p w:rsidR="00000000" w:rsidRDefault="00DF7212">
            <w:pPr>
              <w:jc w:val="center"/>
            </w:pPr>
            <w:r>
              <w:t>БМ-3</w:t>
            </w:r>
          </w:p>
        </w:tc>
        <w:tc>
          <w:tcPr>
            <w:tcW w:w="1261" w:type="dxa"/>
          </w:tcPr>
          <w:p w:rsidR="00000000" w:rsidRDefault="00DF7212">
            <w:pPr>
              <w:jc w:val="center"/>
            </w:pPr>
            <w:r>
              <w:t>БРН</w:t>
            </w:r>
          </w:p>
        </w:tc>
        <w:tc>
          <w:tcPr>
            <w:tcW w:w="1639" w:type="dxa"/>
          </w:tcPr>
          <w:p w:rsidR="00000000" w:rsidRDefault="00DF7212">
            <w:pPr>
              <w:jc w:val="center"/>
            </w:pPr>
            <w:r>
              <w:t>ТМ</w:t>
            </w:r>
          </w:p>
        </w:tc>
        <w:tc>
          <w:tcPr>
            <w:tcW w:w="1763" w:type="dxa"/>
          </w:tcPr>
          <w:p w:rsidR="00000000" w:rsidRDefault="00DF7212">
            <w:pPr>
              <w:jc w:val="center"/>
            </w:pPr>
            <w:r>
              <w:t>ИР</w:t>
            </w:r>
          </w:p>
        </w:tc>
        <w:tc>
          <w:tcPr>
            <w:tcW w:w="1701" w:type="dxa"/>
          </w:tcPr>
          <w:p w:rsidR="00000000" w:rsidRDefault="00DF7212">
            <w:pPr>
              <w:jc w:val="center"/>
            </w:pPr>
            <w:r>
              <w:t>РПР</w:t>
            </w:r>
          </w:p>
        </w:tc>
        <w:tc>
          <w:tcPr>
            <w:tcW w:w="1701" w:type="dxa"/>
          </w:tcPr>
          <w:p w:rsidR="00000000" w:rsidRDefault="00DF7212">
            <w:pPr>
              <w:jc w:val="center"/>
            </w:pPr>
            <w:r>
              <w:t>ПЭР</w:t>
            </w:r>
          </w:p>
        </w:tc>
      </w:tr>
    </w:tbl>
    <w:p w:rsidR="00000000" w:rsidRDefault="00DF7212">
      <w:pPr>
        <w:ind w:firstLine="284"/>
        <w:jc w:val="both"/>
        <w:sectPr w:rsidR="00000000">
          <w:pgSz w:w="16840" w:h="11907" w:orient="landscape" w:code="9"/>
          <w:pgMar w:top="1134" w:right="1134" w:bottom="1134" w:left="1134" w:header="720" w:footer="720" w:gutter="0"/>
          <w:cols w:space="720"/>
          <w:noEndnote/>
        </w:sectPr>
      </w:pPr>
    </w:p>
    <w:p w:rsidR="00000000" w:rsidRDefault="00DF7212">
      <w:pPr>
        <w:ind w:firstLine="284"/>
        <w:jc w:val="both"/>
      </w:pPr>
      <w:r>
        <w:rPr>
          <w:noProof/>
        </w:rPr>
        <w:lastRenderedPageBreak/>
        <w:t>3</w:t>
      </w:r>
      <w:r>
        <w:t>.</w:t>
      </w:r>
      <w:r>
        <w:rPr>
          <w:noProof/>
        </w:rPr>
        <w:t>2</w:t>
      </w:r>
      <w:r>
        <w:t>. Тип гидроизоляции балластных корыт, проезже</w:t>
      </w:r>
      <w:bookmarkStart w:id="350" w:name="OCRUncertain472"/>
      <w:r>
        <w:t>й</w:t>
      </w:r>
      <w:bookmarkEnd w:id="350"/>
      <w:r>
        <w:t xml:space="preserve"> части пролетных строений, устоев, водопропускных труб </w:t>
      </w:r>
      <w:r>
        <w:t>и лотков п</w:t>
      </w:r>
      <w:bookmarkStart w:id="351" w:name="OCRUncertain473"/>
      <w:r>
        <w:t>р</w:t>
      </w:r>
      <w:bookmarkEnd w:id="351"/>
      <w:r>
        <w:t>едусматривают в зависимости от назначения и особенносте</w:t>
      </w:r>
      <w:bookmarkStart w:id="352" w:name="OCRUncertain474"/>
      <w:r>
        <w:t xml:space="preserve">й </w:t>
      </w:r>
      <w:bookmarkEnd w:id="352"/>
      <w:r>
        <w:t>и</w:t>
      </w:r>
      <w:bookmarkStart w:id="353" w:name="OCRUncertain475"/>
      <w:r>
        <w:t>з</w:t>
      </w:r>
      <w:bookmarkEnd w:id="353"/>
      <w:r>
        <w:t>олируемой конструкции, а также климатических услови</w:t>
      </w:r>
      <w:bookmarkStart w:id="354" w:name="OCRUncertain476"/>
      <w:r>
        <w:t>й</w:t>
      </w:r>
      <w:bookmarkEnd w:id="354"/>
      <w:r>
        <w:t xml:space="preserve"> района строительства.</w:t>
      </w:r>
    </w:p>
    <w:p w:rsidR="00000000" w:rsidRDefault="00DF7212">
      <w:pPr>
        <w:ind w:firstLine="284"/>
        <w:jc w:val="both"/>
        <w:rPr>
          <w:noProof/>
        </w:rPr>
      </w:pPr>
      <w:r>
        <w:t>Показатели трудозатрат и стоимости различных типов гидроизоляции пр</w:t>
      </w:r>
      <w:bookmarkStart w:id="355" w:name="OCRUncertain477"/>
      <w:r>
        <w:t>и</w:t>
      </w:r>
      <w:bookmarkEnd w:id="355"/>
      <w:r>
        <w:t>ведены в приложении</w:t>
      </w:r>
      <w:r>
        <w:rPr>
          <w:noProof/>
        </w:rPr>
        <w:t xml:space="preserve"> 1</w:t>
      </w:r>
      <w:r>
        <w:t xml:space="preserve"> (табл.</w:t>
      </w:r>
      <w:r>
        <w:rPr>
          <w:noProof/>
        </w:rPr>
        <w:t xml:space="preserve"> 8).</w:t>
      </w:r>
    </w:p>
    <w:p w:rsidR="00000000" w:rsidRDefault="00DF7212">
      <w:pPr>
        <w:ind w:firstLine="284"/>
        <w:jc w:val="both"/>
      </w:pPr>
      <w:r>
        <w:rPr>
          <w:noProof/>
        </w:rPr>
        <w:t>3</w:t>
      </w:r>
      <w:r>
        <w:t>.3. Конструкцию гидроизоляц</w:t>
      </w:r>
      <w:bookmarkStart w:id="356" w:name="OCRUncertain478"/>
      <w:r>
        <w:t>и</w:t>
      </w:r>
      <w:bookmarkEnd w:id="356"/>
      <w:r>
        <w:t>и соответственно типу, сочетание в ней различных материалов, последовательность их расположен</w:t>
      </w:r>
      <w:bookmarkStart w:id="357" w:name="OCRUncertain479"/>
      <w:r>
        <w:t>и</w:t>
      </w:r>
      <w:bookmarkEnd w:id="357"/>
      <w:r>
        <w:t>я и толщины слоев принимают по табл.</w:t>
      </w:r>
      <w:r>
        <w:rPr>
          <w:noProof/>
        </w:rPr>
        <w:t xml:space="preserve"> 5.</w:t>
      </w:r>
    </w:p>
    <w:p w:rsidR="00000000" w:rsidRDefault="00DF7212">
      <w:pPr>
        <w:ind w:firstLine="284"/>
        <w:jc w:val="both"/>
        <w:rPr>
          <w:noProof/>
        </w:rPr>
      </w:pPr>
      <w:r>
        <w:t xml:space="preserve">Каждому типу гидроизоляции должен </w:t>
      </w:r>
      <w:bookmarkStart w:id="358" w:name="OCRUncertain480"/>
      <w:r>
        <w:t>соответствовать</w:t>
      </w:r>
      <w:bookmarkEnd w:id="358"/>
      <w:r>
        <w:t xml:space="preserve"> состав грунтовки, назначаемый по приложению</w:t>
      </w:r>
      <w:r>
        <w:rPr>
          <w:noProof/>
        </w:rPr>
        <w:t xml:space="preserve"> 1</w:t>
      </w:r>
      <w:r>
        <w:t xml:space="preserve"> (табл.</w:t>
      </w:r>
      <w:r>
        <w:rPr>
          <w:noProof/>
        </w:rPr>
        <w:t xml:space="preserve"> </w:t>
      </w:r>
      <w:r>
        <w:rPr>
          <w:noProof/>
        </w:rPr>
        <w:t>2).</w:t>
      </w:r>
    </w:p>
    <w:p w:rsidR="00000000" w:rsidRDefault="00DF7212">
      <w:pPr>
        <w:jc w:val="center"/>
        <w:sectPr w:rsidR="00000000">
          <w:pgSz w:w="11907" w:h="16840" w:code="9"/>
          <w:pgMar w:top="1440" w:right="1797" w:bottom="1440" w:left="1797" w:header="720" w:footer="720" w:gutter="0"/>
          <w:cols w:space="720"/>
          <w:noEndnote/>
        </w:sectPr>
      </w:pPr>
    </w:p>
    <w:p w:rsidR="00000000" w:rsidRDefault="00DF7212">
      <w:pPr>
        <w:spacing w:after="120"/>
        <w:ind w:right="7723"/>
        <w:jc w:val="right"/>
        <w:rPr>
          <w:spacing w:val="20"/>
        </w:rPr>
      </w:pPr>
      <w:r>
        <w:rPr>
          <w:spacing w:val="20"/>
        </w:rPr>
        <w:lastRenderedPageBreak/>
        <w:t>Таблица 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2410"/>
        <w:gridCol w:w="1113"/>
        <w:gridCol w:w="2289"/>
        <w:gridCol w:w="2835"/>
        <w:gridCol w:w="2268"/>
      </w:tblGrid>
      <w:tr w:rsidR="00000000">
        <w:tblPrEx>
          <w:tblCellMar>
            <w:top w:w="0" w:type="dxa"/>
            <w:bottom w:w="0" w:type="dxa"/>
          </w:tblCellMar>
        </w:tblPrEx>
        <w:tc>
          <w:tcPr>
            <w:tcW w:w="2376" w:type="dxa"/>
            <w:tcBorders>
              <w:bottom w:val="nil"/>
            </w:tcBorders>
          </w:tcPr>
          <w:p w:rsidR="00000000" w:rsidRDefault="00DF7212">
            <w:pPr>
              <w:jc w:val="center"/>
            </w:pPr>
            <w:r>
              <w:t>Область применения</w:t>
            </w:r>
          </w:p>
        </w:tc>
        <w:tc>
          <w:tcPr>
            <w:tcW w:w="2410" w:type="dxa"/>
            <w:tcBorders>
              <w:bottom w:val="nil"/>
            </w:tcBorders>
          </w:tcPr>
          <w:p w:rsidR="00000000" w:rsidRDefault="00DF7212">
            <w:pPr>
              <w:jc w:val="center"/>
            </w:pPr>
            <w:r>
              <w:t>Вид гидроизоляции</w:t>
            </w:r>
          </w:p>
        </w:tc>
        <w:tc>
          <w:tcPr>
            <w:tcW w:w="1113" w:type="dxa"/>
            <w:tcBorders>
              <w:bottom w:val="nil"/>
            </w:tcBorders>
          </w:tcPr>
          <w:p w:rsidR="00000000" w:rsidRDefault="00DF7212">
            <w:pPr>
              <w:jc w:val="center"/>
            </w:pPr>
            <w:r>
              <w:t>Индекс гидроизоляции</w:t>
            </w:r>
          </w:p>
        </w:tc>
        <w:tc>
          <w:tcPr>
            <w:tcW w:w="2289" w:type="dxa"/>
            <w:tcBorders>
              <w:bottom w:val="nil"/>
            </w:tcBorders>
          </w:tcPr>
          <w:p w:rsidR="00000000" w:rsidRDefault="00DF7212">
            <w:pPr>
              <w:jc w:val="center"/>
            </w:pPr>
            <w:r>
              <w:t>Климатическая</w:t>
            </w:r>
          </w:p>
          <w:p w:rsidR="00000000" w:rsidRDefault="00DF7212">
            <w:pPr>
              <w:jc w:val="center"/>
            </w:pPr>
            <w:r>
              <w:t>зона</w:t>
            </w:r>
          </w:p>
        </w:tc>
        <w:tc>
          <w:tcPr>
            <w:tcW w:w="2835" w:type="dxa"/>
          </w:tcPr>
          <w:p w:rsidR="00000000" w:rsidRDefault="00DF7212">
            <w:pPr>
              <w:jc w:val="center"/>
            </w:pPr>
            <w:r>
              <w:t>Конструкция гидроизоляции (без подготовительного и защитного слоев)</w:t>
            </w:r>
          </w:p>
        </w:tc>
        <w:tc>
          <w:tcPr>
            <w:tcW w:w="2268" w:type="dxa"/>
          </w:tcPr>
          <w:p w:rsidR="00000000" w:rsidRDefault="00DF7212">
            <w:pPr>
              <w:jc w:val="center"/>
            </w:pPr>
            <w:r>
              <w:t>Толщина слоя</w:t>
            </w:r>
            <w:r>
              <w:sym w:font="Symbol" w:char="F02C"/>
            </w:r>
            <w:r>
              <w:t xml:space="preserve"> мм</w:t>
            </w:r>
          </w:p>
        </w:tc>
      </w:tr>
      <w:tr w:rsidR="00000000">
        <w:tblPrEx>
          <w:tblCellMar>
            <w:top w:w="0" w:type="dxa"/>
            <w:bottom w:w="0" w:type="dxa"/>
          </w:tblCellMar>
        </w:tblPrEx>
        <w:tc>
          <w:tcPr>
            <w:tcW w:w="2376" w:type="dxa"/>
            <w:tcBorders>
              <w:bottom w:val="nil"/>
            </w:tcBorders>
          </w:tcPr>
          <w:p w:rsidR="00000000" w:rsidRDefault="00DF7212">
            <w:pPr>
              <w:jc w:val="center"/>
            </w:pPr>
            <w:r>
              <w:t>Балластные корыта</w:t>
            </w:r>
          </w:p>
        </w:tc>
        <w:tc>
          <w:tcPr>
            <w:tcW w:w="2410" w:type="dxa"/>
            <w:tcBorders>
              <w:bottom w:val="nil"/>
            </w:tcBorders>
          </w:tcPr>
          <w:p w:rsidR="00000000" w:rsidRDefault="00DF7212">
            <w:pPr>
              <w:jc w:val="center"/>
            </w:pPr>
            <w:r>
              <w:t>Битумная мастичная</w:t>
            </w:r>
          </w:p>
        </w:tc>
        <w:tc>
          <w:tcPr>
            <w:tcW w:w="1113" w:type="dxa"/>
            <w:tcBorders>
              <w:bottom w:val="nil"/>
            </w:tcBorders>
          </w:tcPr>
          <w:p w:rsidR="00000000" w:rsidRDefault="00DF7212">
            <w:pPr>
              <w:jc w:val="center"/>
            </w:pPr>
            <w:r>
              <w:t>БМ-1</w:t>
            </w:r>
          </w:p>
        </w:tc>
        <w:tc>
          <w:tcPr>
            <w:tcW w:w="2289" w:type="dxa"/>
            <w:tcBorders>
              <w:bottom w:val="nil"/>
            </w:tcBorders>
          </w:tcPr>
          <w:p w:rsidR="00000000" w:rsidRDefault="00DF7212">
            <w:pPr>
              <w:jc w:val="center"/>
            </w:pPr>
            <w:r>
              <w:rPr>
                <w:lang w:val="en-US"/>
              </w:rPr>
              <w:t>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r>
              <w:t>пролетных строений и</w:t>
            </w:r>
          </w:p>
        </w:tc>
        <w:tc>
          <w:tcPr>
            <w:tcW w:w="2410" w:type="dxa"/>
            <w:tcBorders>
              <w:top w:val="nil"/>
              <w:bottom w:val="nil"/>
            </w:tcBorders>
          </w:tcPr>
          <w:p w:rsidR="00000000" w:rsidRDefault="00DF7212">
            <w:pPr>
              <w:jc w:val="center"/>
            </w:pPr>
            <w:r>
              <w:t>армированная</w:t>
            </w: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битумная Ю-</w:t>
            </w:r>
            <w:r>
              <w:rPr>
                <w:lang w:val="en-US"/>
              </w:rPr>
              <w:t>I</w:t>
            </w:r>
          </w:p>
        </w:tc>
        <w:tc>
          <w:tcPr>
            <w:tcW w:w="2268" w:type="dxa"/>
          </w:tcPr>
          <w:p w:rsidR="00000000" w:rsidRDefault="00DF7212">
            <w:pPr>
              <w:jc w:val="center"/>
            </w:pPr>
            <w:r>
              <w:t>3</w:t>
            </w:r>
            <w:r>
              <w:sym w:font="Symbol" w:char="F0B1"/>
            </w:r>
            <w:r>
              <w:t>0</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r>
              <w:t>устоев железнодорожных</w:t>
            </w: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Армирующий материал</w:t>
            </w:r>
          </w:p>
        </w:tc>
        <w:tc>
          <w:tcPr>
            <w:tcW w:w="2268" w:type="dxa"/>
          </w:tcPr>
          <w:p w:rsidR="00000000" w:rsidRDefault="00DF7212">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DF7212">
            <w:pPr>
              <w:jc w:val="center"/>
            </w:pPr>
            <w:r>
              <w:t>мостов</w:t>
            </w: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битумная Ю-</w:t>
            </w:r>
            <w:r>
              <w:rPr>
                <w:lang w:val="en-US"/>
              </w:rPr>
              <w:t>I</w:t>
            </w:r>
          </w:p>
        </w:tc>
        <w:tc>
          <w:tcPr>
            <w:tcW w:w="2268" w:type="dxa"/>
          </w:tcPr>
          <w:p w:rsidR="00000000" w:rsidRDefault="00DF7212">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Армирующий материал</w:t>
            </w:r>
          </w:p>
        </w:tc>
        <w:tc>
          <w:tcPr>
            <w:tcW w:w="2268" w:type="dxa"/>
          </w:tcPr>
          <w:p w:rsidR="00000000" w:rsidRDefault="00DF7212">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битумная Ю-</w:t>
            </w:r>
            <w:r>
              <w:rPr>
                <w:lang w:val="en-US"/>
              </w:rPr>
              <w:t>I</w:t>
            </w:r>
          </w:p>
        </w:tc>
        <w:tc>
          <w:tcPr>
            <w:tcW w:w="2268" w:type="dxa"/>
          </w:tcPr>
          <w:p w:rsidR="00000000" w:rsidRDefault="00DF7212">
            <w:pPr>
              <w:jc w:val="center"/>
            </w:pPr>
            <w:r>
              <w:t>2-</w:t>
            </w:r>
            <w:r>
              <w:sym w:font="Symbol" w:char="F02C"/>
            </w:r>
            <w:r>
              <w:t>25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Армирующий материал</w:t>
            </w:r>
          </w:p>
        </w:tc>
        <w:tc>
          <w:tcPr>
            <w:tcW w:w="2268" w:type="dxa"/>
          </w:tcPr>
          <w:p w:rsidR="00000000" w:rsidRDefault="00DF7212">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tcBorders>
          </w:tcPr>
          <w:p w:rsidR="00000000" w:rsidRDefault="00DF7212">
            <w:pPr>
              <w:jc w:val="center"/>
            </w:pPr>
          </w:p>
        </w:tc>
        <w:tc>
          <w:tcPr>
            <w:tcW w:w="2835" w:type="dxa"/>
          </w:tcPr>
          <w:p w:rsidR="00000000" w:rsidRDefault="00DF7212">
            <w:r>
              <w:t>Мастика битумная Ю-</w:t>
            </w:r>
            <w:r>
              <w:rPr>
                <w:lang w:val="en-US"/>
              </w:rPr>
              <w:t>I</w:t>
            </w:r>
          </w:p>
        </w:tc>
        <w:tc>
          <w:tcPr>
            <w:tcW w:w="2268" w:type="dxa"/>
          </w:tcPr>
          <w:p w:rsidR="00000000" w:rsidRDefault="00DF7212">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Pr>
          <w:p w:rsidR="00000000" w:rsidRDefault="00DF7212">
            <w:pPr>
              <w:jc w:val="center"/>
            </w:pPr>
            <w:r>
              <w:rPr>
                <w:lang w:val="en-US"/>
              </w:rPr>
              <w:t>II</w:t>
            </w:r>
          </w:p>
        </w:tc>
        <w:tc>
          <w:tcPr>
            <w:tcW w:w="2835" w:type="dxa"/>
          </w:tcPr>
          <w:p w:rsidR="00000000" w:rsidRDefault="00DF7212">
            <w:r>
              <w:t>То же на мастике битумной Ю-</w:t>
            </w:r>
            <w:r>
              <w:rPr>
                <w:lang w:val="en-US"/>
              </w:rPr>
              <w:t>II</w:t>
            </w:r>
          </w:p>
        </w:tc>
        <w:tc>
          <w:tcPr>
            <w:tcW w:w="2268" w:type="dxa"/>
          </w:tcPr>
          <w:p w:rsidR="00000000" w:rsidRDefault="00DF7212">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bottom w:val="nil"/>
            </w:tcBorders>
          </w:tcPr>
          <w:p w:rsidR="00000000" w:rsidRDefault="00DF7212">
            <w:pPr>
              <w:jc w:val="center"/>
            </w:pPr>
            <w:r>
              <w:rPr>
                <w:lang w:val="en-US"/>
              </w:rPr>
              <w:t>III</w:t>
            </w:r>
          </w:p>
        </w:tc>
        <w:tc>
          <w:tcPr>
            <w:tcW w:w="2835" w:type="dxa"/>
          </w:tcPr>
          <w:p w:rsidR="00000000" w:rsidRDefault="00DF7212">
            <w:r>
              <w:t>То же на мастике битумной С-</w:t>
            </w:r>
            <w:r>
              <w:rPr>
                <w:lang w:val="en-US"/>
              </w:rPr>
              <w:t>III</w:t>
            </w:r>
            <w:r>
              <w:t xml:space="preserve"> на основе пластбита</w:t>
            </w:r>
          </w:p>
        </w:tc>
        <w:tc>
          <w:tcPr>
            <w:tcW w:w="2268" w:type="dxa"/>
          </w:tcPr>
          <w:p w:rsidR="00000000" w:rsidRDefault="00DF7212">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bottom w:val="nil"/>
            </w:tcBorders>
          </w:tcPr>
          <w:p w:rsidR="00000000" w:rsidRDefault="00DF7212">
            <w:pPr>
              <w:jc w:val="center"/>
            </w:pPr>
            <w:r>
              <w:t>Тиоколовая</w:t>
            </w:r>
          </w:p>
        </w:tc>
        <w:tc>
          <w:tcPr>
            <w:tcW w:w="1113" w:type="dxa"/>
            <w:tcBorders>
              <w:bottom w:val="nil"/>
            </w:tcBorders>
          </w:tcPr>
          <w:p w:rsidR="00000000" w:rsidRDefault="00DF7212">
            <w:pPr>
              <w:jc w:val="center"/>
            </w:pPr>
            <w:r>
              <w:t>ТМ</w:t>
            </w:r>
          </w:p>
        </w:tc>
        <w:tc>
          <w:tcPr>
            <w:tcW w:w="2289" w:type="dxa"/>
            <w:tcBorders>
              <w:bottom w:val="nil"/>
            </w:tcBorders>
          </w:tcPr>
          <w:p w:rsidR="00000000" w:rsidRDefault="00DF7212">
            <w:pPr>
              <w:jc w:val="center"/>
            </w:pPr>
            <w:r>
              <w:rPr>
                <w:lang w:val="en-US"/>
              </w:rPr>
              <w:t>I-III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r>
              <w:t>мастичная</w:t>
            </w: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r>
              <w:t>(преимущественно</w:t>
            </w:r>
          </w:p>
        </w:tc>
        <w:tc>
          <w:tcPr>
            <w:tcW w:w="2835" w:type="dxa"/>
          </w:tcPr>
          <w:p w:rsidR="00000000" w:rsidRDefault="00DF7212">
            <w:r>
              <w:t>Мастика тиоколовая</w:t>
            </w:r>
          </w:p>
        </w:tc>
        <w:tc>
          <w:tcPr>
            <w:tcW w:w="2268" w:type="dxa"/>
          </w:tcPr>
          <w:p w:rsidR="00000000" w:rsidRDefault="00DF7212">
            <w:pPr>
              <w:jc w:val="center"/>
            </w:pPr>
            <w:r>
              <w:t>1</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r>
              <w:t xml:space="preserve">в </w:t>
            </w:r>
            <w:r>
              <w:rPr>
                <w:lang w:val="en-US"/>
              </w:rPr>
              <w:t>III</w:t>
            </w:r>
            <w:r>
              <w:t xml:space="preserve"> зоне)</w:t>
            </w:r>
          </w:p>
        </w:tc>
        <w:tc>
          <w:tcPr>
            <w:tcW w:w="2835" w:type="dxa"/>
          </w:tcPr>
          <w:p w:rsidR="00000000" w:rsidRDefault="00DF7212">
            <w:r>
              <w:t>Армирующий материал</w:t>
            </w:r>
          </w:p>
        </w:tc>
        <w:tc>
          <w:tcPr>
            <w:tcW w:w="2268" w:type="dxa"/>
          </w:tcPr>
          <w:p w:rsidR="00000000" w:rsidRDefault="00DF7212">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тиоколовая</w:t>
            </w:r>
          </w:p>
        </w:tc>
        <w:tc>
          <w:tcPr>
            <w:tcW w:w="2268" w:type="dxa"/>
          </w:tcPr>
          <w:p w:rsidR="00000000" w:rsidRDefault="00DF7212">
            <w:pPr>
              <w:jc w:val="center"/>
            </w:pPr>
            <w:r>
              <w:t>1</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rPr>
                <w:lang w:val="en-US"/>
              </w:rPr>
            </w:pPr>
          </w:p>
        </w:tc>
        <w:tc>
          <w:tcPr>
            <w:tcW w:w="2835" w:type="dxa"/>
          </w:tcPr>
          <w:p w:rsidR="00000000" w:rsidRDefault="00DF7212">
            <w:pPr>
              <w:jc w:val="center"/>
            </w:pPr>
            <w:r>
              <w:rPr>
                <w:i/>
              </w:rPr>
              <w:t xml:space="preserve">Вариант </w:t>
            </w:r>
            <w:r>
              <w:rPr>
                <w:i/>
                <w:lang w:val="en-US"/>
              </w:rPr>
              <w:t>I</w:t>
            </w:r>
          </w:p>
        </w:tc>
        <w:tc>
          <w:tcPr>
            <w:tcW w:w="2268" w:type="dxa"/>
          </w:tcPr>
          <w:p w:rsidR="00000000" w:rsidRDefault="00DF7212">
            <w:pPr>
              <w:jc w:val="center"/>
            </w:pP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bottom w:val="nil"/>
            </w:tcBorders>
          </w:tcPr>
          <w:p w:rsidR="00000000" w:rsidRDefault="00DF7212">
            <w:pPr>
              <w:jc w:val="center"/>
            </w:pPr>
            <w:r>
              <w:t>Изольная рулонная</w:t>
            </w:r>
          </w:p>
        </w:tc>
        <w:tc>
          <w:tcPr>
            <w:tcW w:w="1113" w:type="dxa"/>
            <w:tcBorders>
              <w:bottom w:val="nil"/>
            </w:tcBorders>
          </w:tcPr>
          <w:p w:rsidR="00000000" w:rsidRDefault="00DF7212">
            <w:pPr>
              <w:jc w:val="center"/>
            </w:pPr>
            <w:r>
              <w:t>ИР</w:t>
            </w:r>
          </w:p>
        </w:tc>
        <w:tc>
          <w:tcPr>
            <w:tcW w:w="2289" w:type="dxa"/>
            <w:tcBorders>
              <w:bottom w:val="nil"/>
            </w:tcBorders>
          </w:tcPr>
          <w:p w:rsidR="00000000" w:rsidRDefault="00DF7212">
            <w:pPr>
              <w:jc w:val="center"/>
            </w:pPr>
            <w:r>
              <w:rPr>
                <w:lang w:val="en-US"/>
              </w:rPr>
              <w:t>I-II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изольная МРБ-Х</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Изол</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изольная МРБ-Х</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Армирующий материал</w:t>
            </w:r>
          </w:p>
        </w:tc>
        <w:tc>
          <w:tcPr>
            <w:tcW w:w="2268" w:type="dxa"/>
          </w:tcPr>
          <w:p w:rsidR="00000000" w:rsidRDefault="00DF7212">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изольная МРБ-Х</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Изол</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pPr>
              <w:jc w:val="center"/>
            </w:pPr>
            <w:r>
              <w:rPr>
                <w:i/>
              </w:rPr>
              <w:t xml:space="preserve">Вариант </w:t>
            </w:r>
            <w:r>
              <w:rPr>
                <w:i/>
                <w:lang w:val="en-US"/>
              </w:rPr>
              <w:t>II</w:t>
            </w:r>
          </w:p>
        </w:tc>
        <w:tc>
          <w:tcPr>
            <w:tcW w:w="2268" w:type="dxa"/>
          </w:tcPr>
          <w:p w:rsidR="00000000" w:rsidRDefault="00DF7212">
            <w:pPr>
              <w:jc w:val="center"/>
            </w:pP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w:t>
            </w:r>
            <w:r>
              <w:t>ика изольная МРБ-Х</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Армоизол</w:t>
            </w:r>
          </w:p>
        </w:tc>
        <w:tc>
          <w:tcPr>
            <w:tcW w:w="2268" w:type="dxa"/>
          </w:tcPr>
          <w:p w:rsidR="00000000" w:rsidRDefault="00DF7212">
            <w:pPr>
              <w:jc w:val="center"/>
            </w:pPr>
            <w:r>
              <w:t>21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изольная МРБ-Х</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Изол</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bottom w:val="nil"/>
            </w:tcBorders>
          </w:tcPr>
          <w:p w:rsidR="00000000" w:rsidRDefault="00DF7212">
            <w:pPr>
              <w:jc w:val="center"/>
            </w:pPr>
            <w:r>
              <w:t>Резиноподобная</w:t>
            </w:r>
          </w:p>
        </w:tc>
        <w:tc>
          <w:tcPr>
            <w:tcW w:w="1113" w:type="dxa"/>
            <w:tcBorders>
              <w:bottom w:val="nil"/>
            </w:tcBorders>
          </w:tcPr>
          <w:p w:rsidR="00000000" w:rsidRDefault="00DF7212">
            <w:pPr>
              <w:jc w:val="center"/>
            </w:pPr>
            <w:r>
              <w:t>РПР</w:t>
            </w:r>
          </w:p>
        </w:tc>
        <w:tc>
          <w:tcPr>
            <w:tcW w:w="2289" w:type="dxa"/>
            <w:tcBorders>
              <w:bottom w:val="nil"/>
            </w:tcBorders>
          </w:tcPr>
          <w:p w:rsidR="00000000" w:rsidRDefault="00DF7212">
            <w:pPr>
              <w:jc w:val="center"/>
            </w:pPr>
            <w:r>
              <w:rPr>
                <w:lang w:val="en-US"/>
              </w:rPr>
              <w:t>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r>
              <w:t>рулонная</w:t>
            </w: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изольная МРБ-Х</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Бутизол вулканизированный или армогидробутил</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изольная МРБ-Х</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Бутизол вулканизированный или армогидробутил</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rPr>
                <w:lang w:val="en-US"/>
              </w:rPr>
            </w:pPr>
          </w:p>
        </w:tc>
        <w:tc>
          <w:tcPr>
            <w:tcW w:w="2835" w:type="dxa"/>
          </w:tcPr>
          <w:p w:rsidR="00000000" w:rsidRDefault="00DF7212">
            <w:pPr>
              <w:jc w:val="center"/>
            </w:pPr>
            <w:r>
              <w:rPr>
                <w:i/>
              </w:rPr>
              <w:t xml:space="preserve">Вариант </w:t>
            </w:r>
            <w:r>
              <w:rPr>
                <w:i/>
                <w:lang w:val="en-US"/>
              </w:rPr>
              <w:t>I</w:t>
            </w:r>
          </w:p>
        </w:tc>
        <w:tc>
          <w:tcPr>
            <w:tcW w:w="2268" w:type="dxa"/>
          </w:tcPr>
          <w:p w:rsidR="00000000" w:rsidRDefault="00DF7212">
            <w:pPr>
              <w:jc w:val="center"/>
            </w:pP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bottom w:val="nil"/>
            </w:tcBorders>
          </w:tcPr>
          <w:p w:rsidR="00000000" w:rsidRDefault="00DF7212">
            <w:pPr>
              <w:jc w:val="center"/>
            </w:pPr>
            <w:r>
              <w:rPr>
                <w:lang w:val="en-US"/>
              </w:rPr>
              <w:t>II-III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bottom w:val="nil"/>
            </w:tcBorders>
          </w:tcPr>
          <w:p w:rsidR="00000000" w:rsidRDefault="00DF7212">
            <w:r>
              <w:t>Мастика битумно-бутилкаучуковая МББ-Х-120</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bottom w:val="nil"/>
            </w:tcBorders>
          </w:tcPr>
          <w:p w:rsidR="00000000" w:rsidRDefault="00DF7212">
            <w:r>
              <w:t>Бутизол вулканизированный</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top w:val="nil"/>
            </w:tcBorders>
          </w:tcPr>
          <w:p w:rsidR="00000000" w:rsidRDefault="00DF7212">
            <w:r>
              <w:t>или техническая резина М</w:t>
            </w:r>
            <w:r>
              <w:rPr>
                <w:vertAlign w:val="subscript"/>
              </w:rPr>
              <w:t>с</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bottom w:val="nil"/>
            </w:tcBorders>
          </w:tcPr>
          <w:p w:rsidR="00000000" w:rsidRDefault="00DF7212">
            <w:r>
              <w:t>Мастика битумно-бутилкаучуковая МББ-Х-120</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bottom w:val="nil"/>
            </w:tcBorders>
          </w:tcPr>
          <w:p w:rsidR="00000000" w:rsidRDefault="00DF7212">
            <w:r>
              <w:t>Бутизол вулка</w:t>
            </w:r>
            <w:r>
              <w:t>низированный</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top w:val="nil"/>
            </w:tcBorders>
          </w:tcPr>
          <w:p w:rsidR="00000000" w:rsidRDefault="00DF7212">
            <w:r>
              <w:t>или техническая резина М</w:t>
            </w:r>
            <w:r>
              <w:rPr>
                <w:vertAlign w:val="subscript"/>
              </w:rPr>
              <w:t>с</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bottom w:val="nil"/>
            </w:tcBorders>
          </w:tcPr>
          <w:p w:rsidR="00000000" w:rsidRDefault="00DF7212">
            <w:pPr>
              <w:jc w:val="center"/>
            </w:pPr>
            <w:r>
              <w:t>Преимущественно</w:t>
            </w:r>
          </w:p>
        </w:tc>
        <w:tc>
          <w:tcPr>
            <w:tcW w:w="2835" w:type="dxa"/>
          </w:tcPr>
          <w:p w:rsidR="00000000" w:rsidRDefault="00DF7212">
            <w:pPr>
              <w:jc w:val="center"/>
            </w:pPr>
            <w:r>
              <w:rPr>
                <w:i/>
              </w:rPr>
              <w:t xml:space="preserve">Вариант </w:t>
            </w:r>
            <w:r>
              <w:rPr>
                <w:i/>
                <w:lang w:val="en-US"/>
              </w:rPr>
              <w:t>II</w:t>
            </w:r>
          </w:p>
        </w:tc>
        <w:tc>
          <w:tcPr>
            <w:tcW w:w="2268" w:type="dxa"/>
          </w:tcPr>
          <w:p w:rsidR="00000000" w:rsidRDefault="00DF7212">
            <w:pPr>
              <w:jc w:val="center"/>
            </w:pP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r>
              <w:t xml:space="preserve">в </w:t>
            </w:r>
            <w:r>
              <w:rPr>
                <w:lang w:val="en-US"/>
              </w:rPr>
              <w:t>III</w:t>
            </w:r>
            <w:r>
              <w:t xml:space="preserve"> зоне</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Клей СВ-1</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Техническая резина М</w:t>
            </w:r>
            <w:r>
              <w:rPr>
                <w:vertAlign w:val="subscript"/>
              </w:rPr>
              <w:t>с</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Клей СВ-1</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Техническая резина М</w:t>
            </w:r>
            <w:r>
              <w:rPr>
                <w:vertAlign w:val="subscript"/>
              </w:rPr>
              <w:t>с</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bottom w:val="nil"/>
            </w:tcBorders>
          </w:tcPr>
          <w:p w:rsidR="00000000" w:rsidRDefault="00DF7212">
            <w:pPr>
              <w:jc w:val="center"/>
            </w:pPr>
            <w:r>
              <w:t>Проезжая часть</w:t>
            </w:r>
          </w:p>
        </w:tc>
        <w:tc>
          <w:tcPr>
            <w:tcW w:w="2410" w:type="dxa"/>
            <w:tcBorders>
              <w:bottom w:val="nil"/>
            </w:tcBorders>
          </w:tcPr>
          <w:p w:rsidR="00000000" w:rsidRDefault="00DF7212">
            <w:pPr>
              <w:jc w:val="center"/>
            </w:pPr>
            <w:r>
              <w:t>Битумная</w:t>
            </w:r>
          </w:p>
        </w:tc>
        <w:tc>
          <w:tcPr>
            <w:tcW w:w="1113" w:type="dxa"/>
            <w:tcBorders>
              <w:bottom w:val="nil"/>
            </w:tcBorders>
          </w:tcPr>
          <w:p w:rsidR="00000000" w:rsidRDefault="00DF7212">
            <w:pPr>
              <w:jc w:val="center"/>
            </w:pPr>
            <w:r>
              <w:t>БМ-1</w:t>
            </w:r>
          </w:p>
        </w:tc>
        <w:tc>
          <w:tcPr>
            <w:tcW w:w="2289" w:type="dxa"/>
            <w:tcBorders>
              <w:bottom w:val="nil"/>
            </w:tcBorders>
          </w:tcPr>
          <w:p w:rsidR="00000000" w:rsidRDefault="00DF7212">
            <w:pPr>
              <w:jc w:val="center"/>
            </w:pPr>
            <w:r>
              <w:rPr>
                <w:lang w:val="en-US"/>
              </w:rPr>
              <w:t>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r>
              <w:t>автодорожных мостов</w:t>
            </w:r>
          </w:p>
        </w:tc>
        <w:tc>
          <w:tcPr>
            <w:tcW w:w="2410" w:type="dxa"/>
            <w:tcBorders>
              <w:top w:val="nil"/>
              <w:bottom w:val="nil"/>
            </w:tcBorders>
          </w:tcPr>
          <w:p w:rsidR="00000000" w:rsidRDefault="00DF7212">
            <w:pPr>
              <w:jc w:val="center"/>
            </w:pPr>
            <w:r>
              <w:t>мастичная</w:t>
            </w:r>
          </w:p>
        </w:tc>
        <w:tc>
          <w:tcPr>
            <w:tcW w:w="1113" w:type="dxa"/>
            <w:tcBorders>
              <w:top w:val="nil"/>
              <w:bottom w:val="nil"/>
            </w:tcBorders>
          </w:tcPr>
          <w:p w:rsidR="00000000" w:rsidRDefault="00DF7212">
            <w:pPr>
              <w:jc w:val="center"/>
            </w:pPr>
            <w:r>
              <w:t>или</w:t>
            </w:r>
          </w:p>
        </w:tc>
        <w:tc>
          <w:tcPr>
            <w:tcW w:w="2289" w:type="dxa"/>
            <w:tcBorders>
              <w:top w:val="nil"/>
              <w:bottom w:val="nil"/>
            </w:tcBorders>
          </w:tcPr>
          <w:p w:rsidR="00000000" w:rsidRDefault="00DF7212">
            <w:pPr>
              <w:jc w:val="center"/>
            </w:pPr>
          </w:p>
        </w:tc>
        <w:tc>
          <w:tcPr>
            <w:tcW w:w="2835" w:type="dxa"/>
          </w:tcPr>
          <w:p w:rsidR="00000000" w:rsidRDefault="00DF7212">
            <w:r>
              <w:t>Мастика битумная Ю-</w:t>
            </w:r>
            <w:r>
              <w:rPr>
                <w:lang w:val="en-US"/>
              </w:rPr>
              <w:t>I</w:t>
            </w:r>
          </w:p>
        </w:tc>
        <w:tc>
          <w:tcPr>
            <w:tcW w:w="2268" w:type="dxa"/>
          </w:tcPr>
          <w:p w:rsidR="00000000" w:rsidRDefault="00DF7212">
            <w:pPr>
              <w:jc w:val="center"/>
            </w:pPr>
            <w:r>
              <w:t>3 + 0</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r>
              <w:t>и путепроводов всех</w:t>
            </w:r>
          </w:p>
        </w:tc>
        <w:tc>
          <w:tcPr>
            <w:tcW w:w="2410" w:type="dxa"/>
            <w:tcBorders>
              <w:top w:val="nil"/>
              <w:bottom w:val="nil"/>
            </w:tcBorders>
          </w:tcPr>
          <w:p w:rsidR="00000000" w:rsidRDefault="00DF7212">
            <w:pPr>
              <w:jc w:val="center"/>
            </w:pPr>
            <w:r>
              <w:t>армированная</w:t>
            </w:r>
          </w:p>
        </w:tc>
        <w:tc>
          <w:tcPr>
            <w:tcW w:w="1113" w:type="dxa"/>
            <w:tcBorders>
              <w:top w:val="nil"/>
              <w:bottom w:val="nil"/>
            </w:tcBorders>
          </w:tcPr>
          <w:p w:rsidR="00000000" w:rsidRDefault="00DF7212">
            <w:pPr>
              <w:jc w:val="center"/>
            </w:pPr>
            <w:r>
              <w:t>БМ-2</w:t>
            </w:r>
          </w:p>
        </w:tc>
        <w:tc>
          <w:tcPr>
            <w:tcW w:w="2289" w:type="dxa"/>
            <w:tcBorders>
              <w:top w:val="nil"/>
              <w:bottom w:val="nil"/>
            </w:tcBorders>
          </w:tcPr>
          <w:p w:rsidR="00000000" w:rsidRDefault="00DF7212">
            <w:pPr>
              <w:jc w:val="center"/>
            </w:pPr>
          </w:p>
        </w:tc>
        <w:tc>
          <w:tcPr>
            <w:tcW w:w="2835" w:type="dxa"/>
          </w:tcPr>
          <w:p w:rsidR="00000000" w:rsidRDefault="00DF7212">
            <w:r>
              <w:t>Армирующий материал</w:t>
            </w:r>
          </w:p>
        </w:tc>
        <w:tc>
          <w:tcPr>
            <w:tcW w:w="2268" w:type="dxa"/>
          </w:tcPr>
          <w:p w:rsidR="00000000" w:rsidRDefault="00DF7212">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DF7212">
            <w:pPr>
              <w:jc w:val="center"/>
            </w:pPr>
            <w:r>
              <w:t>систем</w:t>
            </w: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битумная Ю-</w:t>
            </w:r>
            <w:r>
              <w:rPr>
                <w:lang w:val="en-US"/>
              </w:rPr>
              <w:t>I</w:t>
            </w:r>
          </w:p>
        </w:tc>
        <w:tc>
          <w:tcPr>
            <w:tcW w:w="2268" w:type="dxa"/>
          </w:tcPr>
          <w:p w:rsidR="00000000" w:rsidRDefault="00DF7212">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Армирующий материал</w:t>
            </w:r>
          </w:p>
        </w:tc>
        <w:tc>
          <w:tcPr>
            <w:tcW w:w="2268" w:type="dxa"/>
          </w:tcPr>
          <w:p w:rsidR="00000000" w:rsidRDefault="00DF7212">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tcBorders>
          </w:tcPr>
          <w:p w:rsidR="00000000" w:rsidRDefault="00DF7212">
            <w:pPr>
              <w:jc w:val="center"/>
            </w:pPr>
          </w:p>
        </w:tc>
        <w:tc>
          <w:tcPr>
            <w:tcW w:w="2835" w:type="dxa"/>
          </w:tcPr>
          <w:p w:rsidR="00000000" w:rsidRDefault="00DF7212">
            <w:r>
              <w:t>Мастика битумная Ю-</w:t>
            </w:r>
            <w:r>
              <w:rPr>
                <w:lang w:val="en-US"/>
              </w:rPr>
              <w:t>I</w:t>
            </w:r>
          </w:p>
        </w:tc>
        <w:tc>
          <w:tcPr>
            <w:tcW w:w="2268" w:type="dxa"/>
          </w:tcPr>
          <w:p w:rsidR="00000000" w:rsidRDefault="00DF7212">
            <w:pPr>
              <w:jc w:val="center"/>
            </w:pPr>
            <w:r>
              <w:t>2-</w:t>
            </w:r>
            <w:r>
              <w:sym w:font="Symbol" w:char="F02C"/>
            </w:r>
            <w:r>
              <w:t>25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Pr>
          <w:p w:rsidR="00000000" w:rsidRDefault="00DF7212">
            <w:pPr>
              <w:jc w:val="center"/>
            </w:pPr>
            <w:r>
              <w:rPr>
                <w:lang w:val="en-US"/>
              </w:rPr>
              <w:t>II</w:t>
            </w:r>
          </w:p>
        </w:tc>
        <w:tc>
          <w:tcPr>
            <w:tcW w:w="2835" w:type="dxa"/>
          </w:tcPr>
          <w:p w:rsidR="00000000" w:rsidRDefault="00DF7212">
            <w:r>
              <w:t>То же на мастике битумной Ю-</w:t>
            </w:r>
            <w:r>
              <w:rPr>
                <w:lang w:val="en-US"/>
              </w:rPr>
              <w:t>II</w:t>
            </w:r>
          </w:p>
        </w:tc>
        <w:tc>
          <w:tcPr>
            <w:tcW w:w="2268" w:type="dxa"/>
          </w:tcPr>
          <w:p w:rsidR="00000000" w:rsidRDefault="00DF7212">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bottom w:val="nil"/>
            </w:tcBorders>
          </w:tcPr>
          <w:p w:rsidR="00000000" w:rsidRDefault="00DF7212">
            <w:pPr>
              <w:jc w:val="center"/>
            </w:pPr>
            <w:r>
              <w:rPr>
                <w:lang w:val="en-US"/>
              </w:rPr>
              <w:t>III</w:t>
            </w:r>
          </w:p>
        </w:tc>
        <w:tc>
          <w:tcPr>
            <w:tcW w:w="2835" w:type="dxa"/>
          </w:tcPr>
          <w:p w:rsidR="00000000" w:rsidRDefault="00DF7212">
            <w:r>
              <w:t>То же на мастике битумной С-</w:t>
            </w:r>
            <w:r>
              <w:rPr>
                <w:lang w:val="en-US"/>
              </w:rPr>
              <w:t>III</w:t>
            </w:r>
          </w:p>
        </w:tc>
        <w:tc>
          <w:tcPr>
            <w:tcW w:w="2268" w:type="dxa"/>
          </w:tcPr>
          <w:p w:rsidR="00000000" w:rsidRDefault="00DF7212">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pPr>
              <w:jc w:val="center"/>
            </w:pPr>
            <w:r>
              <w:rPr>
                <w:i/>
              </w:rPr>
              <w:t xml:space="preserve">Вариант </w:t>
            </w:r>
            <w:r>
              <w:rPr>
                <w:i/>
                <w:lang w:val="en-US"/>
              </w:rPr>
              <w:t>I</w:t>
            </w:r>
          </w:p>
        </w:tc>
        <w:tc>
          <w:tcPr>
            <w:tcW w:w="2268" w:type="dxa"/>
          </w:tcPr>
          <w:p w:rsidR="00000000" w:rsidRDefault="00DF7212">
            <w:pPr>
              <w:jc w:val="center"/>
            </w:pP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bottom w:val="nil"/>
            </w:tcBorders>
          </w:tcPr>
          <w:p w:rsidR="00000000" w:rsidRDefault="00DF7212">
            <w:pPr>
              <w:jc w:val="center"/>
            </w:pPr>
            <w:r>
              <w:t>Битумная</w:t>
            </w:r>
          </w:p>
        </w:tc>
        <w:tc>
          <w:tcPr>
            <w:tcW w:w="1113" w:type="dxa"/>
            <w:tcBorders>
              <w:bottom w:val="nil"/>
            </w:tcBorders>
          </w:tcPr>
          <w:p w:rsidR="00000000" w:rsidRDefault="00DF7212">
            <w:pPr>
              <w:jc w:val="center"/>
            </w:pPr>
            <w:r>
              <w:t>БРН</w:t>
            </w:r>
            <w:r>
              <w:rPr>
                <w:lang w:val="en-US"/>
              </w:rPr>
              <w:t>I</w:t>
            </w:r>
          </w:p>
        </w:tc>
        <w:tc>
          <w:tcPr>
            <w:tcW w:w="2289" w:type="dxa"/>
            <w:tcBorders>
              <w:bottom w:val="nil"/>
            </w:tcBorders>
          </w:tcPr>
          <w:p w:rsidR="00000000" w:rsidRDefault="00DF7212">
            <w:pPr>
              <w:jc w:val="center"/>
            </w:pPr>
            <w:r>
              <w:rPr>
                <w:lang w:val="en-US"/>
              </w:rPr>
              <w:t>I-II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r>
              <w:t>рулонная</w:t>
            </w: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Гидростеклоизол</w:t>
            </w:r>
          </w:p>
        </w:tc>
        <w:tc>
          <w:tcPr>
            <w:tcW w:w="2268" w:type="dxa"/>
          </w:tcPr>
          <w:p w:rsidR="00000000" w:rsidRDefault="00DF7212">
            <w:pPr>
              <w:jc w:val="center"/>
            </w:pPr>
            <w:r>
              <w:t>2</w:t>
            </w:r>
            <w:r>
              <w:sym w:font="Symbol" w:char="F02C"/>
            </w:r>
            <w:r>
              <w:t>5-3</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r>
              <w:t>направляемая</w:t>
            </w: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Гидростеклоизол</w:t>
            </w:r>
          </w:p>
        </w:tc>
        <w:tc>
          <w:tcPr>
            <w:tcW w:w="2268" w:type="dxa"/>
          </w:tcPr>
          <w:p w:rsidR="00000000" w:rsidRDefault="00DF7212">
            <w:pPr>
              <w:jc w:val="center"/>
            </w:pPr>
            <w:r>
              <w:t>2</w:t>
            </w:r>
            <w:r>
              <w:sym w:font="Symbol" w:char="F02C"/>
            </w:r>
            <w:r>
              <w:t>5-3</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pPr>
              <w:jc w:val="center"/>
            </w:pPr>
            <w:r>
              <w:rPr>
                <w:i/>
              </w:rPr>
              <w:t xml:space="preserve">Вариант </w:t>
            </w:r>
            <w:r>
              <w:rPr>
                <w:i/>
                <w:lang w:val="en-US"/>
              </w:rPr>
              <w:t>II</w:t>
            </w:r>
          </w:p>
        </w:tc>
        <w:tc>
          <w:tcPr>
            <w:tcW w:w="2268" w:type="dxa"/>
          </w:tcPr>
          <w:p w:rsidR="00000000" w:rsidRDefault="00DF7212">
            <w:pPr>
              <w:jc w:val="center"/>
            </w:pP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Фольгоизол</w:t>
            </w:r>
          </w:p>
        </w:tc>
        <w:tc>
          <w:tcPr>
            <w:tcW w:w="2268" w:type="dxa"/>
          </w:tcPr>
          <w:p w:rsidR="00000000" w:rsidRDefault="00DF7212">
            <w:pPr>
              <w:jc w:val="center"/>
            </w:pPr>
            <w:r>
              <w:t>2</w:t>
            </w:r>
            <w:r>
              <w:sym w:font="Symbol" w:char="F02C"/>
            </w:r>
            <w:r>
              <w:t>5-3</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Фольгоизол (фольгой вверх)</w:t>
            </w:r>
          </w:p>
        </w:tc>
        <w:tc>
          <w:tcPr>
            <w:tcW w:w="2268" w:type="dxa"/>
          </w:tcPr>
          <w:p w:rsidR="00000000" w:rsidRDefault="00DF7212">
            <w:pPr>
              <w:jc w:val="center"/>
            </w:pPr>
            <w:r>
              <w:t>2</w:t>
            </w:r>
            <w:r>
              <w:sym w:font="Symbol" w:char="F02C"/>
            </w:r>
            <w:r>
              <w:t>5-3</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pPr>
              <w:jc w:val="center"/>
            </w:pPr>
            <w:r>
              <w:rPr>
                <w:i/>
              </w:rPr>
              <w:t xml:space="preserve">Вариант </w:t>
            </w:r>
            <w:r>
              <w:rPr>
                <w:i/>
                <w:lang w:val="en-US"/>
              </w:rPr>
              <w:t>III</w:t>
            </w:r>
          </w:p>
        </w:tc>
        <w:tc>
          <w:tcPr>
            <w:tcW w:w="2268" w:type="dxa"/>
          </w:tcPr>
          <w:p w:rsidR="00000000" w:rsidRDefault="00DF7212">
            <w:pPr>
              <w:jc w:val="center"/>
            </w:pP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Мостоизол</w:t>
            </w:r>
          </w:p>
        </w:tc>
        <w:tc>
          <w:tcPr>
            <w:tcW w:w="2268" w:type="dxa"/>
          </w:tcPr>
          <w:p w:rsidR="00000000" w:rsidRDefault="00DF7212">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Мостоизол</w:t>
            </w:r>
          </w:p>
        </w:tc>
        <w:tc>
          <w:tcPr>
            <w:tcW w:w="2268" w:type="dxa"/>
          </w:tcPr>
          <w:p w:rsidR="00000000" w:rsidRDefault="00DF7212">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rPr>
                <w:lang w:val="en-US"/>
              </w:rPr>
            </w:pPr>
          </w:p>
        </w:tc>
        <w:tc>
          <w:tcPr>
            <w:tcW w:w="2835" w:type="dxa"/>
            <w:tcBorders>
              <w:bottom w:val="nil"/>
            </w:tcBorders>
          </w:tcPr>
          <w:p w:rsidR="00000000" w:rsidRDefault="00DF7212">
            <w:pPr>
              <w:jc w:val="center"/>
            </w:pPr>
            <w:r>
              <w:rPr>
                <w:i/>
              </w:rPr>
              <w:t xml:space="preserve">Вариант </w:t>
            </w:r>
            <w:r>
              <w:rPr>
                <w:i/>
                <w:lang w:val="en-US"/>
              </w:rPr>
              <w:t>I</w:t>
            </w:r>
          </w:p>
        </w:tc>
        <w:tc>
          <w:tcPr>
            <w:tcW w:w="2268" w:type="dxa"/>
          </w:tcPr>
          <w:p w:rsidR="00000000" w:rsidRDefault="00DF7212">
            <w:pPr>
              <w:jc w:val="center"/>
            </w:pP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bottom w:val="nil"/>
            </w:tcBorders>
          </w:tcPr>
          <w:p w:rsidR="00000000" w:rsidRDefault="00DF7212">
            <w:pPr>
              <w:jc w:val="center"/>
            </w:pPr>
            <w:r>
              <w:t>Резиноподобная</w:t>
            </w:r>
          </w:p>
        </w:tc>
        <w:tc>
          <w:tcPr>
            <w:tcW w:w="1113" w:type="dxa"/>
            <w:tcBorders>
              <w:bottom w:val="nil"/>
            </w:tcBorders>
          </w:tcPr>
          <w:p w:rsidR="00000000" w:rsidRDefault="00DF7212">
            <w:pPr>
              <w:jc w:val="center"/>
            </w:pPr>
            <w:r>
              <w:t>РПР</w:t>
            </w:r>
          </w:p>
        </w:tc>
        <w:tc>
          <w:tcPr>
            <w:tcW w:w="2289" w:type="dxa"/>
            <w:tcBorders>
              <w:bottom w:val="nil"/>
            </w:tcBorders>
          </w:tcPr>
          <w:p w:rsidR="00000000" w:rsidRDefault="00DF7212">
            <w:pPr>
              <w:jc w:val="center"/>
            </w:pPr>
            <w:r>
              <w:rPr>
                <w:lang w:val="en-US"/>
              </w:rPr>
              <w:t>I-III</w:t>
            </w:r>
          </w:p>
        </w:tc>
        <w:tc>
          <w:tcPr>
            <w:tcW w:w="2835" w:type="dxa"/>
            <w:tcBorders>
              <w:bottom w:val="nil"/>
            </w:tcBorders>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r>
              <w:t>рулонная</w:t>
            </w: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bottom w:val="nil"/>
            </w:tcBorders>
          </w:tcPr>
          <w:p w:rsidR="00000000" w:rsidRDefault="00DF7212">
            <w:r>
              <w:t>Мастика битумнохлорсульфополиэтиленовая</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top w:val="nil"/>
              <w:bottom w:val="nil"/>
            </w:tcBorders>
          </w:tcPr>
          <w:p w:rsidR="00000000" w:rsidRDefault="00DF7212">
            <w:r>
              <w:t>или битумно-каучуковая</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bottom w:val="nil"/>
            </w:tcBorders>
          </w:tcPr>
          <w:p w:rsidR="00000000" w:rsidRDefault="00DF7212">
            <w:r>
              <w:t>Бутизол</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top w:val="nil"/>
            </w:tcBorders>
          </w:tcPr>
          <w:p w:rsidR="00000000" w:rsidRDefault="00DF7212">
            <w:r>
              <w:t>или гидробутил</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top w:val="nil"/>
              <w:bottom w:val="nil"/>
            </w:tcBorders>
          </w:tcPr>
          <w:p w:rsidR="00000000" w:rsidRDefault="00DF7212">
            <w:r>
              <w:t>Мастика битумнохлорсульфополиэтиленовая</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top w:val="nil"/>
            </w:tcBorders>
          </w:tcPr>
          <w:p w:rsidR="00000000" w:rsidRDefault="00DF7212">
            <w:r>
              <w:t>или битумно-каучуковая</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pPr>
              <w:jc w:val="center"/>
            </w:pPr>
            <w:r>
              <w:rPr>
                <w:i/>
              </w:rPr>
              <w:t xml:space="preserve">Вариант </w:t>
            </w:r>
            <w:r>
              <w:rPr>
                <w:i/>
                <w:lang w:val="en-US"/>
              </w:rPr>
              <w:t>II</w:t>
            </w:r>
          </w:p>
        </w:tc>
        <w:tc>
          <w:tcPr>
            <w:tcW w:w="2268" w:type="dxa"/>
          </w:tcPr>
          <w:p w:rsidR="00000000" w:rsidRDefault="00DF7212">
            <w:pPr>
              <w:jc w:val="center"/>
            </w:pP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bottom w:val="nil"/>
            </w:tcBorders>
          </w:tcPr>
          <w:p w:rsidR="00000000" w:rsidRDefault="00DF7212">
            <w:pPr>
              <w:jc w:val="center"/>
            </w:pPr>
            <w:r>
              <w:rPr>
                <w:lang w:val="en-US"/>
              </w:rPr>
              <w:t>I-II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bottom w:val="nil"/>
            </w:tcBorders>
          </w:tcPr>
          <w:p w:rsidR="00000000" w:rsidRDefault="00DF7212">
            <w:r>
              <w:t>Мастика изольная МРБ-Х</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bottom w:val="nil"/>
            </w:tcBorders>
          </w:tcPr>
          <w:p w:rsidR="00000000" w:rsidRDefault="00DF7212">
            <w:r>
              <w:t>Бутизол</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top w:val="nil"/>
            </w:tcBorders>
          </w:tcPr>
          <w:p w:rsidR="00000000" w:rsidRDefault="00DF7212">
            <w:r>
              <w:t>или гидробутил</w:t>
            </w:r>
          </w:p>
        </w:tc>
        <w:tc>
          <w:tcPr>
            <w:tcW w:w="2268" w:type="dxa"/>
          </w:tcPr>
          <w:p w:rsidR="00000000" w:rsidRDefault="00DF7212">
            <w:pPr>
              <w:jc w:val="center"/>
            </w:pPr>
            <w:r>
              <w:t>1</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bottom w:val="nil"/>
            </w:tcBorders>
          </w:tcPr>
          <w:p w:rsidR="00000000" w:rsidRDefault="00DF7212">
            <w:r>
              <w:t>Мастика изольная МРБ-Х</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bottom w:val="nil"/>
            </w:tcBorders>
          </w:tcPr>
          <w:p w:rsidR="00000000" w:rsidRDefault="00DF7212">
            <w:r>
              <w:t>Бутизол</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top w:val="nil"/>
            </w:tcBorders>
          </w:tcPr>
          <w:p w:rsidR="00000000" w:rsidRDefault="00DF7212">
            <w:r>
              <w:t>или гидробутил</w:t>
            </w:r>
          </w:p>
        </w:tc>
        <w:tc>
          <w:tcPr>
            <w:tcW w:w="2268" w:type="dxa"/>
          </w:tcPr>
          <w:p w:rsidR="00000000" w:rsidRDefault="00DF7212">
            <w:pPr>
              <w:jc w:val="center"/>
            </w:pPr>
            <w:r>
              <w:t>1</w:t>
            </w:r>
            <w:r>
              <w:sym w:font="Symbol" w:char="F02C"/>
            </w:r>
            <w:r>
              <w:t>5</w:t>
            </w:r>
          </w:p>
        </w:tc>
      </w:tr>
      <w:tr w:rsidR="00000000">
        <w:tblPrEx>
          <w:tblCellMar>
            <w:top w:w="0" w:type="dxa"/>
            <w:bottom w:w="0" w:type="dxa"/>
          </w:tblCellMar>
        </w:tblPrEx>
        <w:tc>
          <w:tcPr>
            <w:tcW w:w="2376" w:type="dxa"/>
            <w:tcBorders>
              <w:bottom w:val="nil"/>
            </w:tcBorders>
          </w:tcPr>
          <w:p w:rsidR="00000000" w:rsidRDefault="00DF7212">
            <w:pPr>
              <w:jc w:val="center"/>
            </w:pPr>
            <w:r>
              <w:t>Проезжая часть</w:t>
            </w:r>
          </w:p>
        </w:tc>
        <w:tc>
          <w:tcPr>
            <w:tcW w:w="2410" w:type="dxa"/>
            <w:tcBorders>
              <w:bottom w:val="nil"/>
            </w:tcBorders>
          </w:tcPr>
          <w:p w:rsidR="00000000" w:rsidRDefault="00DF7212">
            <w:pPr>
              <w:jc w:val="center"/>
            </w:pPr>
            <w:r>
              <w:t>Битумная</w:t>
            </w:r>
          </w:p>
        </w:tc>
        <w:tc>
          <w:tcPr>
            <w:tcW w:w="1113" w:type="dxa"/>
            <w:tcBorders>
              <w:bottom w:val="nil"/>
            </w:tcBorders>
          </w:tcPr>
          <w:p w:rsidR="00000000" w:rsidRDefault="00DF7212">
            <w:pPr>
              <w:jc w:val="center"/>
            </w:pPr>
            <w:r>
              <w:t>БРН</w:t>
            </w:r>
            <w:r>
              <w:rPr>
                <w:lang w:val="en-US"/>
              </w:rPr>
              <w:t>I</w:t>
            </w:r>
          </w:p>
        </w:tc>
        <w:tc>
          <w:tcPr>
            <w:tcW w:w="2289" w:type="dxa"/>
            <w:tcBorders>
              <w:bottom w:val="nil"/>
            </w:tcBorders>
          </w:tcPr>
          <w:p w:rsidR="00000000" w:rsidRDefault="00DF7212">
            <w:pPr>
              <w:jc w:val="center"/>
            </w:pPr>
            <w:r>
              <w:rPr>
                <w:lang w:val="en-US"/>
              </w:rPr>
              <w:t>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r>
              <w:t>автодорожных мостов и</w:t>
            </w:r>
          </w:p>
        </w:tc>
        <w:tc>
          <w:tcPr>
            <w:tcW w:w="2410" w:type="dxa"/>
            <w:tcBorders>
              <w:top w:val="nil"/>
              <w:bottom w:val="nil"/>
            </w:tcBorders>
          </w:tcPr>
          <w:p w:rsidR="00000000" w:rsidRDefault="00DF7212">
            <w:pPr>
              <w:jc w:val="center"/>
            </w:pPr>
            <w:r>
              <w:t>рулонная</w:t>
            </w: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Стеклоруберойд</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r>
              <w:t>путепроводов разрезных</w:t>
            </w:r>
          </w:p>
        </w:tc>
        <w:tc>
          <w:tcPr>
            <w:tcW w:w="2410" w:type="dxa"/>
            <w:tcBorders>
              <w:top w:val="nil"/>
              <w:bottom w:val="nil"/>
            </w:tcBorders>
          </w:tcPr>
          <w:p w:rsidR="00000000" w:rsidRDefault="00DF7212">
            <w:pPr>
              <w:jc w:val="center"/>
            </w:pPr>
            <w:r>
              <w:t>направляемая</w:t>
            </w: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Стеклоруберойд</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r>
              <w:t>систем</w:t>
            </w: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bottom w:val="nil"/>
            </w:tcBorders>
          </w:tcPr>
          <w:p w:rsidR="00000000" w:rsidRDefault="00DF7212">
            <w:pPr>
              <w:jc w:val="center"/>
            </w:pPr>
            <w:r>
              <w:rPr>
                <w:lang w:val="en-US"/>
              </w:rPr>
              <w:t>II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Стеклоруберойд</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Стеклоруберойд</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Стеклору</w:t>
            </w:r>
            <w:r>
              <w:t>беройд</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bottom w:val="nil"/>
            </w:tcBorders>
          </w:tcPr>
          <w:p w:rsidR="00000000" w:rsidRDefault="00DF7212">
            <w:pPr>
              <w:jc w:val="center"/>
            </w:pPr>
            <w:r>
              <w:t>Полиэтиленовая</w:t>
            </w:r>
          </w:p>
        </w:tc>
        <w:tc>
          <w:tcPr>
            <w:tcW w:w="1113" w:type="dxa"/>
            <w:tcBorders>
              <w:bottom w:val="nil"/>
            </w:tcBorders>
          </w:tcPr>
          <w:p w:rsidR="00000000" w:rsidRDefault="00DF7212">
            <w:pPr>
              <w:jc w:val="center"/>
            </w:pPr>
            <w:r>
              <w:t>ПЭР</w:t>
            </w:r>
          </w:p>
        </w:tc>
        <w:tc>
          <w:tcPr>
            <w:tcW w:w="2289" w:type="dxa"/>
            <w:tcBorders>
              <w:bottom w:val="nil"/>
            </w:tcBorders>
          </w:tcPr>
          <w:p w:rsidR="00000000" w:rsidRDefault="00DF7212">
            <w:pPr>
              <w:jc w:val="center"/>
            </w:pPr>
            <w:r>
              <w:rPr>
                <w:lang w:val="en-US"/>
              </w:rPr>
              <w:t>I-III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r>
              <w:t>рулонная</w:t>
            </w: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Пергамин</w:t>
            </w:r>
          </w:p>
        </w:tc>
        <w:tc>
          <w:tcPr>
            <w:tcW w:w="2268" w:type="dxa"/>
          </w:tcPr>
          <w:p w:rsidR="00000000" w:rsidRDefault="00DF7212">
            <w:pPr>
              <w:jc w:val="center"/>
            </w:pPr>
            <w:r>
              <w:t>0</w:t>
            </w:r>
            <w:r>
              <w:sym w:font="Symbol" w:char="F02C"/>
            </w:r>
            <w:r>
              <w:t>6</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Полиэтиленовая пленка</w:t>
            </w:r>
          </w:p>
        </w:tc>
        <w:tc>
          <w:tcPr>
            <w:tcW w:w="2268" w:type="dxa"/>
          </w:tcPr>
          <w:p w:rsidR="00000000" w:rsidRDefault="00DF7212">
            <w:pPr>
              <w:jc w:val="center"/>
            </w:pPr>
            <w:r>
              <w:t>0</w:t>
            </w:r>
            <w:r>
              <w:sym w:font="Symbol" w:char="F02C"/>
            </w:r>
            <w:r>
              <w:t>15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Полиэтиленовая пленка</w:t>
            </w:r>
          </w:p>
        </w:tc>
        <w:tc>
          <w:tcPr>
            <w:tcW w:w="2268" w:type="dxa"/>
          </w:tcPr>
          <w:p w:rsidR="00000000" w:rsidRDefault="00DF7212">
            <w:pPr>
              <w:jc w:val="center"/>
            </w:pPr>
            <w:r>
              <w:t>0</w:t>
            </w:r>
            <w:r>
              <w:sym w:font="Symbol" w:char="F02C"/>
            </w:r>
            <w:r>
              <w:t>15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Пергамин</w:t>
            </w:r>
          </w:p>
        </w:tc>
        <w:tc>
          <w:tcPr>
            <w:tcW w:w="2268" w:type="dxa"/>
          </w:tcPr>
          <w:p w:rsidR="00000000" w:rsidRDefault="00DF7212">
            <w:pPr>
              <w:jc w:val="center"/>
            </w:pPr>
            <w:r>
              <w:t>0</w:t>
            </w:r>
            <w:r>
              <w:sym w:font="Symbol" w:char="F02C"/>
            </w:r>
            <w:r>
              <w:t>6</w:t>
            </w:r>
          </w:p>
        </w:tc>
      </w:tr>
      <w:tr w:rsidR="00000000">
        <w:tblPrEx>
          <w:tblCellMar>
            <w:top w:w="0" w:type="dxa"/>
            <w:bottom w:w="0" w:type="dxa"/>
          </w:tblCellMar>
        </w:tblPrEx>
        <w:tc>
          <w:tcPr>
            <w:tcW w:w="2376" w:type="dxa"/>
            <w:tcBorders>
              <w:bottom w:val="nil"/>
            </w:tcBorders>
          </w:tcPr>
          <w:p w:rsidR="00000000" w:rsidRDefault="00DF7212">
            <w:pPr>
              <w:jc w:val="center"/>
            </w:pPr>
            <w:r>
              <w:t>Наружные поверхности</w:t>
            </w:r>
          </w:p>
        </w:tc>
        <w:tc>
          <w:tcPr>
            <w:tcW w:w="2410" w:type="dxa"/>
            <w:tcBorders>
              <w:bottom w:val="nil"/>
            </w:tcBorders>
          </w:tcPr>
          <w:p w:rsidR="00000000" w:rsidRDefault="00DF7212">
            <w:pPr>
              <w:jc w:val="center"/>
            </w:pPr>
            <w:r>
              <w:t>Битумная мастичная</w:t>
            </w:r>
          </w:p>
        </w:tc>
        <w:tc>
          <w:tcPr>
            <w:tcW w:w="1113" w:type="dxa"/>
            <w:tcBorders>
              <w:bottom w:val="nil"/>
            </w:tcBorders>
          </w:tcPr>
          <w:p w:rsidR="00000000" w:rsidRDefault="00DF7212">
            <w:pPr>
              <w:jc w:val="center"/>
            </w:pPr>
            <w:r>
              <w:t>БМ-1</w:t>
            </w:r>
          </w:p>
        </w:tc>
        <w:tc>
          <w:tcPr>
            <w:tcW w:w="2289" w:type="dxa"/>
            <w:tcBorders>
              <w:bottom w:val="nil"/>
            </w:tcBorders>
          </w:tcPr>
          <w:p w:rsidR="00000000" w:rsidRDefault="00DF7212">
            <w:pPr>
              <w:jc w:val="center"/>
            </w:pPr>
            <w:r>
              <w:rPr>
                <w:lang w:val="en-US"/>
              </w:rPr>
              <w:t>I-III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r>
              <w:lastRenderedPageBreak/>
              <w:t>железобетонных</w:t>
            </w:r>
          </w:p>
        </w:tc>
        <w:tc>
          <w:tcPr>
            <w:tcW w:w="2410" w:type="dxa"/>
            <w:tcBorders>
              <w:top w:val="nil"/>
              <w:bottom w:val="nil"/>
            </w:tcBorders>
          </w:tcPr>
          <w:p w:rsidR="00000000" w:rsidRDefault="00DF7212">
            <w:pPr>
              <w:jc w:val="center"/>
            </w:pPr>
            <w:r>
              <w:t>армированная</w:t>
            </w:r>
          </w:p>
        </w:tc>
        <w:tc>
          <w:tcPr>
            <w:tcW w:w="1113" w:type="dxa"/>
            <w:tcBorders>
              <w:top w:val="nil"/>
              <w:bottom w:val="nil"/>
            </w:tcBorders>
          </w:tcPr>
          <w:p w:rsidR="00000000" w:rsidRDefault="00DF7212">
            <w:pPr>
              <w:jc w:val="center"/>
            </w:pPr>
            <w:r>
              <w:t>или</w:t>
            </w:r>
          </w:p>
        </w:tc>
        <w:tc>
          <w:tcPr>
            <w:tcW w:w="2289" w:type="dxa"/>
            <w:tcBorders>
              <w:top w:val="nil"/>
              <w:bottom w:val="nil"/>
            </w:tcBorders>
          </w:tcPr>
          <w:p w:rsidR="00000000" w:rsidRDefault="00DF7212">
            <w:pPr>
              <w:jc w:val="center"/>
            </w:pPr>
          </w:p>
        </w:tc>
        <w:tc>
          <w:tcPr>
            <w:tcW w:w="2835" w:type="dxa"/>
          </w:tcPr>
          <w:p w:rsidR="00000000" w:rsidRDefault="00DF7212">
            <w:r>
              <w:t>Мастика битумная Ю-</w:t>
            </w:r>
            <w:r>
              <w:rPr>
                <w:lang w:val="en-US"/>
              </w:rPr>
              <w:t>II</w:t>
            </w:r>
          </w:p>
        </w:tc>
        <w:tc>
          <w:tcPr>
            <w:tcW w:w="2268" w:type="dxa"/>
          </w:tcPr>
          <w:p w:rsidR="00000000" w:rsidRDefault="00DF7212">
            <w:pPr>
              <w:jc w:val="center"/>
            </w:pPr>
            <w:r>
              <w:t>3 + 0</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r>
              <w:t>водопропускных труб</w:t>
            </w:r>
            <w:r>
              <w:sym w:font="Symbol" w:char="F02C"/>
            </w: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r>
              <w:t>БМ-2</w:t>
            </w:r>
          </w:p>
        </w:tc>
        <w:tc>
          <w:tcPr>
            <w:tcW w:w="2289" w:type="dxa"/>
            <w:tcBorders>
              <w:top w:val="nil"/>
              <w:bottom w:val="nil"/>
            </w:tcBorders>
          </w:tcPr>
          <w:p w:rsidR="00000000" w:rsidRDefault="00DF7212">
            <w:pPr>
              <w:jc w:val="center"/>
            </w:pPr>
          </w:p>
        </w:tc>
        <w:tc>
          <w:tcPr>
            <w:tcW w:w="2835" w:type="dxa"/>
          </w:tcPr>
          <w:p w:rsidR="00000000" w:rsidRDefault="00DF7212">
            <w:r>
              <w:t>Армирующий материал</w:t>
            </w:r>
          </w:p>
        </w:tc>
        <w:tc>
          <w:tcPr>
            <w:tcW w:w="2268" w:type="dxa"/>
          </w:tcPr>
          <w:p w:rsidR="00000000" w:rsidRDefault="00DF7212">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DF7212">
            <w:pPr>
              <w:jc w:val="center"/>
            </w:pPr>
            <w:r>
              <w:t>плиты перекрытия</w:t>
            </w: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битумная Ю-</w:t>
            </w:r>
            <w:r>
              <w:rPr>
                <w:lang w:val="en-US"/>
              </w:rPr>
              <w:t>II</w:t>
            </w:r>
          </w:p>
        </w:tc>
        <w:tc>
          <w:tcPr>
            <w:tcW w:w="2268" w:type="dxa"/>
          </w:tcPr>
          <w:p w:rsidR="00000000" w:rsidRDefault="00DF7212">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r>
              <w:t>бетонных труб и стыки</w:t>
            </w: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Армирующий материал</w:t>
            </w:r>
          </w:p>
        </w:tc>
        <w:tc>
          <w:tcPr>
            <w:tcW w:w="2268" w:type="dxa"/>
          </w:tcPr>
          <w:p w:rsidR="00000000" w:rsidRDefault="00DF7212">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DF7212">
            <w:pPr>
              <w:jc w:val="center"/>
            </w:pPr>
            <w:r>
              <w:t>между их секциями на</w:t>
            </w: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битумная Ю-</w:t>
            </w:r>
            <w:r>
              <w:rPr>
                <w:lang w:val="en-US"/>
              </w:rPr>
              <w:t>II</w:t>
            </w:r>
          </w:p>
        </w:tc>
        <w:tc>
          <w:tcPr>
            <w:tcW w:w="2268" w:type="dxa"/>
          </w:tcPr>
          <w:p w:rsidR="00000000" w:rsidRDefault="00DF7212">
            <w:pPr>
              <w:jc w:val="center"/>
            </w:pPr>
            <w:r>
              <w:t>2-</w:t>
            </w:r>
            <w:r>
              <w:sym w:font="Symbol" w:char="F02C"/>
            </w:r>
            <w:r>
              <w:t>25</w:t>
            </w:r>
          </w:p>
        </w:tc>
      </w:tr>
      <w:tr w:rsidR="00000000">
        <w:tblPrEx>
          <w:tblCellMar>
            <w:top w:w="0" w:type="dxa"/>
            <w:bottom w:w="0" w:type="dxa"/>
          </w:tblCellMar>
        </w:tblPrEx>
        <w:tc>
          <w:tcPr>
            <w:tcW w:w="2376" w:type="dxa"/>
            <w:tcBorders>
              <w:top w:val="nil"/>
              <w:bottom w:val="nil"/>
            </w:tcBorders>
          </w:tcPr>
          <w:p w:rsidR="00000000" w:rsidRDefault="00DF7212">
            <w:pPr>
              <w:jc w:val="center"/>
            </w:pPr>
            <w:r>
              <w:t>железных дорогах</w:t>
            </w:r>
          </w:p>
        </w:tc>
        <w:tc>
          <w:tcPr>
            <w:tcW w:w="2410" w:type="dxa"/>
            <w:tcBorders>
              <w:bottom w:val="nil"/>
            </w:tcBorders>
          </w:tcPr>
          <w:p w:rsidR="00000000" w:rsidRDefault="00DF7212">
            <w:pPr>
              <w:jc w:val="center"/>
            </w:pPr>
            <w:r>
              <w:t>И</w:t>
            </w:r>
            <w:r>
              <w:t>зольная рулонная</w:t>
            </w:r>
          </w:p>
        </w:tc>
        <w:tc>
          <w:tcPr>
            <w:tcW w:w="1113" w:type="dxa"/>
            <w:tcBorders>
              <w:bottom w:val="nil"/>
            </w:tcBorders>
          </w:tcPr>
          <w:p w:rsidR="00000000" w:rsidRDefault="00DF7212">
            <w:pPr>
              <w:jc w:val="center"/>
            </w:pPr>
            <w:r>
              <w:t>ИР</w:t>
            </w:r>
          </w:p>
        </w:tc>
        <w:tc>
          <w:tcPr>
            <w:tcW w:w="2289" w:type="dxa"/>
            <w:tcBorders>
              <w:bottom w:val="nil"/>
            </w:tcBorders>
          </w:tcPr>
          <w:p w:rsidR="00000000" w:rsidRDefault="00DF7212">
            <w:pPr>
              <w:jc w:val="center"/>
            </w:pPr>
            <w:r>
              <w:rPr>
                <w:lang w:val="en-US"/>
              </w:rPr>
              <w:t>I-III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изольная МРБ-Х</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Изол</w:t>
            </w:r>
            <w:r>
              <w:rPr>
                <w:lang w:val="en-US"/>
              </w:rPr>
              <w:t xml:space="preserve"> </w:t>
            </w:r>
            <w:r>
              <w:t>рулонный</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изольная МРБ-Х</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Изол</w:t>
            </w:r>
            <w:r>
              <w:rPr>
                <w:lang w:val="en-US"/>
              </w:rPr>
              <w:t xml:space="preserve"> </w:t>
            </w:r>
            <w:r>
              <w:t>рулонный</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bottom w:val="nil"/>
            </w:tcBorders>
          </w:tcPr>
          <w:p w:rsidR="00000000" w:rsidRDefault="00DF7212">
            <w:pPr>
              <w:jc w:val="center"/>
            </w:pPr>
            <w:r>
              <w:t>Соприкасающиеся с</w:t>
            </w:r>
          </w:p>
        </w:tc>
        <w:tc>
          <w:tcPr>
            <w:tcW w:w="2410" w:type="dxa"/>
            <w:tcBorders>
              <w:bottom w:val="nil"/>
            </w:tcBorders>
          </w:tcPr>
          <w:p w:rsidR="00000000" w:rsidRDefault="00DF7212">
            <w:pPr>
              <w:jc w:val="center"/>
            </w:pPr>
            <w:r>
              <w:t>Битумная мастичная</w:t>
            </w:r>
          </w:p>
        </w:tc>
        <w:tc>
          <w:tcPr>
            <w:tcW w:w="1113" w:type="dxa"/>
            <w:tcBorders>
              <w:bottom w:val="nil"/>
            </w:tcBorders>
          </w:tcPr>
          <w:p w:rsidR="00000000" w:rsidRDefault="00DF7212">
            <w:pPr>
              <w:jc w:val="center"/>
            </w:pPr>
            <w:r>
              <w:t>БМ-3</w:t>
            </w:r>
          </w:p>
        </w:tc>
        <w:tc>
          <w:tcPr>
            <w:tcW w:w="2289" w:type="dxa"/>
            <w:tcBorders>
              <w:bottom w:val="nil"/>
            </w:tcBorders>
          </w:tcPr>
          <w:p w:rsidR="00000000" w:rsidRDefault="00DF7212">
            <w:pPr>
              <w:jc w:val="center"/>
            </w:pPr>
            <w:r>
              <w:rPr>
                <w:lang w:val="en-US"/>
              </w:rPr>
              <w:t>I-III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tcBorders>
          </w:tcPr>
          <w:p w:rsidR="00000000" w:rsidRDefault="00DF7212">
            <w:pPr>
              <w:jc w:val="center"/>
            </w:pPr>
            <w:r>
              <w:t>грунтом поверхности устоев мостов</w:t>
            </w:r>
            <w:r>
              <w:sym w:font="Symbol" w:char="F02C"/>
            </w:r>
            <w:r>
              <w:t xml:space="preserve"> стен бетонных труб</w:t>
            </w:r>
            <w:r>
              <w:sym w:font="Symbol" w:char="F02C"/>
            </w:r>
            <w:r>
              <w:t xml:space="preserve"> оголовков труб</w:t>
            </w:r>
            <w:r>
              <w:sym w:font="Symbol" w:char="F02C"/>
            </w:r>
            <w:r>
              <w:t xml:space="preserve"> лотков и подпорных стенок на железных дорогах</w:t>
            </w:r>
          </w:p>
        </w:tc>
        <w:tc>
          <w:tcPr>
            <w:tcW w:w="2410" w:type="dxa"/>
            <w:tcBorders>
              <w:top w:val="nil"/>
            </w:tcBorders>
          </w:tcPr>
          <w:p w:rsidR="00000000" w:rsidRDefault="00DF7212">
            <w:pPr>
              <w:jc w:val="center"/>
            </w:pPr>
            <w:r>
              <w:t>неармированная</w:t>
            </w:r>
          </w:p>
        </w:tc>
        <w:tc>
          <w:tcPr>
            <w:tcW w:w="1113" w:type="dxa"/>
            <w:tcBorders>
              <w:top w:val="nil"/>
            </w:tcBorders>
          </w:tcPr>
          <w:p w:rsidR="00000000" w:rsidRDefault="00DF7212">
            <w:pPr>
              <w:jc w:val="center"/>
            </w:pPr>
          </w:p>
        </w:tc>
        <w:tc>
          <w:tcPr>
            <w:tcW w:w="2289" w:type="dxa"/>
            <w:tcBorders>
              <w:top w:val="nil"/>
            </w:tcBorders>
          </w:tcPr>
          <w:p w:rsidR="00000000" w:rsidRDefault="00DF7212">
            <w:pPr>
              <w:jc w:val="center"/>
            </w:pPr>
          </w:p>
        </w:tc>
        <w:tc>
          <w:tcPr>
            <w:tcW w:w="2835" w:type="dxa"/>
          </w:tcPr>
          <w:p w:rsidR="00000000" w:rsidRDefault="00DF7212">
            <w:r>
              <w:t>Мастика битумная Ю-</w:t>
            </w:r>
            <w:r>
              <w:rPr>
                <w:lang w:val="en-US"/>
              </w:rPr>
              <w:t>II</w:t>
            </w:r>
          </w:p>
        </w:tc>
        <w:tc>
          <w:tcPr>
            <w:tcW w:w="2268" w:type="dxa"/>
          </w:tcPr>
          <w:p w:rsidR="00000000" w:rsidRDefault="00DF7212">
            <w:pPr>
              <w:jc w:val="center"/>
            </w:pPr>
            <w:r>
              <w:t>4 + 0</w:t>
            </w:r>
            <w:r>
              <w:sym w:font="Symbol" w:char="F02C"/>
            </w:r>
            <w:r>
              <w:t>5</w:t>
            </w:r>
          </w:p>
        </w:tc>
      </w:tr>
      <w:tr w:rsidR="00000000">
        <w:tblPrEx>
          <w:tblCellMar>
            <w:top w:w="0" w:type="dxa"/>
            <w:bottom w:w="0" w:type="dxa"/>
          </w:tblCellMar>
        </w:tblPrEx>
        <w:tc>
          <w:tcPr>
            <w:tcW w:w="2376" w:type="dxa"/>
            <w:tcBorders>
              <w:bottom w:val="nil"/>
            </w:tcBorders>
          </w:tcPr>
          <w:p w:rsidR="00000000" w:rsidRDefault="00DF7212">
            <w:pPr>
              <w:jc w:val="center"/>
            </w:pPr>
            <w:r>
              <w:t>Наружные поверхности</w:t>
            </w:r>
          </w:p>
        </w:tc>
        <w:tc>
          <w:tcPr>
            <w:tcW w:w="2410" w:type="dxa"/>
            <w:tcBorders>
              <w:bottom w:val="nil"/>
            </w:tcBorders>
          </w:tcPr>
          <w:p w:rsidR="00000000" w:rsidRDefault="00DF7212">
            <w:pPr>
              <w:jc w:val="center"/>
            </w:pPr>
            <w:r>
              <w:t>Битумная мастичная</w:t>
            </w:r>
          </w:p>
        </w:tc>
        <w:tc>
          <w:tcPr>
            <w:tcW w:w="1113" w:type="dxa"/>
            <w:tcBorders>
              <w:bottom w:val="nil"/>
            </w:tcBorders>
          </w:tcPr>
          <w:p w:rsidR="00000000" w:rsidRDefault="00DF7212">
            <w:pPr>
              <w:jc w:val="center"/>
            </w:pPr>
            <w:r>
              <w:t>БМ-1</w:t>
            </w:r>
          </w:p>
        </w:tc>
        <w:tc>
          <w:tcPr>
            <w:tcW w:w="2289" w:type="dxa"/>
            <w:tcBorders>
              <w:bottom w:val="nil"/>
            </w:tcBorders>
          </w:tcPr>
          <w:p w:rsidR="00000000" w:rsidRDefault="00DF7212">
            <w:pPr>
              <w:jc w:val="center"/>
            </w:pPr>
            <w:r>
              <w:rPr>
                <w:lang w:val="en-US"/>
              </w:rPr>
              <w:t>I-III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r>
              <w:t>водопропускных труб на</w:t>
            </w:r>
          </w:p>
        </w:tc>
        <w:tc>
          <w:tcPr>
            <w:tcW w:w="2410" w:type="dxa"/>
            <w:tcBorders>
              <w:top w:val="nil"/>
              <w:bottom w:val="nil"/>
            </w:tcBorders>
          </w:tcPr>
          <w:p w:rsidR="00000000" w:rsidRDefault="00DF7212">
            <w:pPr>
              <w:jc w:val="center"/>
            </w:pPr>
            <w:r>
              <w:t>армированная</w:t>
            </w:r>
          </w:p>
        </w:tc>
        <w:tc>
          <w:tcPr>
            <w:tcW w:w="1113" w:type="dxa"/>
            <w:tcBorders>
              <w:top w:val="nil"/>
              <w:bottom w:val="nil"/>
            </w:tcBorders>
          </w:tcPr>
          <w:p w:rsidR="00000000" w:rsidRDefault="00DF7212">
            <w:pPr>
              <w:jc w:val="center"/>
            </w:pPr>
            <w:r>
              <w:t>или</w:t>
            </w:r>
          </w:p>
        </w:tc>
        <w:tc>
          <w:tcPr>
            <w:tcW w:w="2289" w:type="dxa"/>
            <w:tcBorders>
              <w:top w:val="nil"/>
              <w:bottom w:val="nil"/>
            </w:tcBorders>
          </w:tcPr>
          <w:p w:rsidR="00000000" w:rsidRDefault="00DF7212">
            <w:pPr>
              <w:jc w:val="center"/>
            </w:pPr>
          </w:p>
        </w:tc>
        <w:tc>
          <w:tcPr>
            <w:tcW w:w="2835" w:type="dxa"/>
          </w:tcPr>
          <w:p w:rsidR="00000000" w:rsidRDefault="00DF7212">
            <w:r>
              <w:t>Мастика битумная Ю-</w:t>
            </w:r>
            <w:r>
              <w:rPr>
                <w:lang w:val="en-US"/>
              </w:rPr>
              <w:t>II</w:t>
            </w:r>
          </w:p>
        </w:tc>
        <w:tc>
          <w:tcPr>
            <w:tcW w:w="2268" w:type="dxa"/>
          </w:tcPr>
          <w:p w:rsidR="00000000" w:rsidRDefault="00DF7212">
            <w:pPr>
              <w:jc w:val="center"/>
            </w:pPr>
            <w:r>
              <w:t>2 + 2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r>
              <w:t>авт</w:t>
            </w:r>
            <w:r>
              <w:t>омобильных дорогах</w:t>
            </w: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r>
              <w:t>БМ-2</w:t>
            </w:r>
          </w:p>
        </w:tc>
        <w:tc>
          <w:tcPr>
            <w:tcW w:w="2289" w:type="dxa"/>
            <w:tcBorders>
              <w:top w:val="nil"/>
              <w:bottom w:val="nil"/>
            </w:tcBorders>
          </w:tcPr>
          <w:p w:rsidR="00000000" w:rsidRDefault="00DF7212">
            <w:pPr>
              <w:jc w:val="center"/>
            </w:pPr>
          </w:p>
        </w:tc>
        <w:tc>
          <w:tcPr>
            <w:tcW w:w="2835" w:type="dxa"/>
          </w:tcPr>
          <w:p w:rsidR="00000000" w:rsidRDefault="00DF7212">
            <w:r>
              <w:t>Армирующий материал</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r>
              <w:t>плиты перекрытия из</w:t>
            </w: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bottom w:val="nil"/>
            </w:tcBorders>
          </w:tcPr>
          <w:p w:rsidR="00000000" w:rsidRDefault="00DF7212">
            <w:r>
              <w:t>Мастика битумная Ю-</w:t>
            </w:r>
            <w:r>
              <w:rPr>
                <w:lang w:val="en-US"/>
              </w:rPr>
              <w:t>II</w:t>
            </w:r>
          </w:p>
        </w:tc>
        <w:tc>
          <w:tcPr>
            <w:tcW w:w="2268" w:type="dxa"/>
            <w:tcBorders>
              <w:bottom w:val="nil"/>
            </w:tcBorders>
          </w:tcPr>
          <w:p w:rsidR="00000000" w:rsidRDefault="00DF7212">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r>
              <w:t>звеньев первой категории</w:t>
            </w: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Армирующий материал</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r>
              <w:t>качества и лотков</w:t>
            </w: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Borders>
              <w:bottom w:val="nil"/>
            </w:tcBorders>
          </w:tcPr>
          <w:p w:rsidR="00000000" w:rsidRDefault="00DF7212">
            <w:r>
              <w:t>Мастика битумная Ю-</w:t>
            </w:r>
            <w:r>
              <w:rPr>
                <w:lang w:val="en-US"/>
              </w:rPr>
              <w:t>II</w:t>
            </w:r>
          </w:p>
        </w:tc>
        <w:tc>
          <w:tcPr>
            <w:tcW w:w="2268" w:type="dxa"/>
            <w:tcBorders>
              <w:bottom w:val="nil"/>
            </w:tcBorders>
          </w:tcPr>
          <w:p w:rsidR="00000000" w:rsidRDefault="00DF7212">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bottom w:val="nil"/>
            </w:tcBorders>
          </w:tcPr>
          <w:p w:rsidR="00000000" w:rsidRDefault="00DF7212">
            <w:pPr>
              <w:jc w:val="center"/>
            </w:pPr>
            <w:r>
              <w:t>Изольная рулонная</w:t>
            </w:r>
          </w:p>
        </w:tc>
        <w:tc>
          <w:tcPr>
            <w:tcW w:w="1113" w:type="dxa"/>
            <w:tcBorders>
              <w:bottom w:val="nil"/>
            </w:tcBorders>
          </w:tcPr>
          <w:p w:rsidR="00000000" w:rsidRDefault="00DF7212">
            <w:pPr>
              <w:jc w:val="center"/>
            </w:pPr>
            <w:r>
              <w:t>ИР</w:t>
            </w:r>
          </w:p>
        </w:tc>
        <w:tc>
          <w:tcPr>
            <w:tcW w:w="2289" w:type="dxa"/>
            <w:tcBorders>
              <w:bottom w:val="nil"/>
            </w:tcBorders>
          </w:tcPr>
          <w:p w:rsidR="00000000" w:rsidRDefault="00DF7212">
            <w:pPr>
              <w:jc w:val="center"/>
            </w:pPr>
            <w:r>
              <w:rPr>
                <w:lang w:val="en-US"/>
              </w:rPr>
              <w:t>I-III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изольная МРБ-Х</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Изол</w:t>
            </w:r>
            <w:r>
              <w:rPr>
                <w:lang w:val="en-US"/>
              </w:rPr>
              <w:t xml:space="preserve"> </w:t>
            </w:r>
            <w:r>
              <w:t>рулонный</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изольная МРБ-Х</w:t>
            </w:r>
          </w:p>
        </w:tc>
        <w:tc>
          <w:tcPr>
            <w:tcW w:w="2268" w:type="dxa"/>
          </w:tcPr>
          <w:p w:rsidR="00000000" w:rsidRDefault="00DF7212">
            <w:pPr>
              <w:jc w:val="center"/>
            </w:pPr>
            <w:r>
              <w:t>1</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Изол</w:t>
            </w:r>
            <w:r>
              <w:rPr>
                <w:lang w:val="en-US"/>
              </w:rPr>
              <w:t xml:space="preserve"> </w:t>
            </w:r>
            <w:r>
              <w:t>рулонный</w:t>
            </w:r>
          </w:p>
        </w:tc>
        <w:tc>
          <w:tcPr>
            <w:tcW w:w="2268" w:type="dxa"/>
          </w:tcPr>
          <w:p w:rsidR="00000000" w:rsidRDefault="00DF7212">
            <w:pPr>
              <w:jc w:val="center"/>
            </w:pPr>
            <w:r>
              <w:t>2</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rPr>
                <w:lang w:val="en-US"/>
              </w:rPr>
            </w:pPr>
          </w:p>
        </w:tc>
        <w:tc>
          <w:tcPr>
            <w:tcW w:w="2835" w:type="dxa"/>
          </w:tcPr>
          <w:p w:rsidR="00000000" w:rsidRDefault="00DF7212">
            <w:pPr>
              <w:jc w:val="center"/>
            </w:pPr>
            <w:r>
              <w:rPr>
                <w:i/>
              </w:rPr>
              <w:t xml:space="preserve">Вариант </w:t>
            </w:r>
            <w:r>
              <w:rPr>
                <w:i/>
                <w:lang w:val="en-US"/>
              </w:rPr>
              <w:t>I</w:t>
            </w:r>
          </w:p>
        </w:tc>
        <w:tc>
          <w:tcPr>
            <w:tcW w:w="2268" w:type="dxa"/>
          </w:tcPr>
          <w:p w:rsidR="00000000" w:rsidRDefault="00DF7212">
            <w:pPr>
              <w:jc w:val="center"/>
            </w:pPr>
          </w:p>
        </w:tc>
      </w:tr>
      <w:tr w:rsidR="00000000">
        <w:tblPrEx>
          <w:tblCellMar>
            <w:top w:w="0" w:type="dxa"/>
            <w:bottom w:w="0" w:type="dxa"/>
          </w:tblCellMar>
        </w:tblPrEx>
        <w:tc>
          <w:tcPr>
            <w:tcW w:w="2376" w:type="dxa"/>
            <w:tcBorders>
              <w:bottom w:val="nil"/>
            </w:tcBorders>
          </w:tcPr>
          <w:p w:rsidR="00000000" w:rsidRDefault="00DF7212">
            <w:pPr>
              <w:jc w:val="center"/>
            </w:pPr>
            <w:r>
              <w:t>То же высшей категории</w:t>
            </w:r>
          </w:p>
        </w:tc>
        <w:tc>
          <w:tcPr>
            <w:tcW w:w="2410" w:type="dxa"/>
            <w:tcBorders>
              <w:bottom w:val="nil"/>
            </w:tcBorders>
          </w:tcPr>
          <w:p w:rsidR="00000000" w:rsidRDefault="00DF7212">
            <w:pPr>
              <w:jc w:val="center"/>
            </w:pPr>
            <w:r>
              <w:t>Битумная мастичная</w:t>
            </w:r>
          </w:p>
        </w:tc>
        <w:tc>
          <w:tcPr>
            <w:tcW w:w="1113" w:type="dxa"/>
            <w:tcBorders>
              <w:bottom w:val="nil"/>
            </w:tcBorders>
          </w:tcPr>
          <w:p w:rsidR="00000000" w:rsidRDefault="00DF7212">
            <w:pPr>
              <w:jc w:val="center"/>
            </w:pPr>
            <w:r>
              <w:t>БМ-3</w:t>
            </w:r>
          </w:p>
        </w:tc>
        <w:tc>
          <w:tcPr>
            <w:tcW w:w="2289" w:type="dxa"/>
            <w:tcBorders>
              <w:bottom w:val="nil"/>
            </w:tcBorders>
          </w:tcPr>
          <w:p w:rsidR="00000000" w:rsidRDefault="00DF7212">
            <w:pPr>
              <w:jc w:val="center"/>
            </w:pPr>
            <w:r>
              <w:rPr>
                <w:lang w:val="en-US"/>
              </w:rPr>
              <w:t>I-III</w:t>
            </w:r>
          </w:p>
        </w:tc>
        <w:tc>
          <w:tcPr>
            <w:tcW w:w="2835" w:type="dxa"/>
          </w:tcPr>
          <w:p w:rsidR="00000000" w:rsidRDefault="00DF7212">
            <w:r>
              <w:t>Грунтовка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DF7212">
            <w:pPr>
              <w:jc w:val="center"/>
            </w:pPr>
            <w:r>
              <w:t>качества</w:t>
            </w:r>
          </w:p>
        </w:tc>
        <w:tc>
          <w:tcPr>
            <w:tcW w:w="2410" w:type="dxa"/>
            <w:tcBorders>
              <w:top w:val="nil"/>
              <w:bottom w:val="nil"/>
            </w:tcBorders>
          </w:tcPr>
          <w:p w:rsidR="00000000" w:rsidRDefault="00DF7212">
            <w:pPr>
              <w:jc w:val="center"/>
            </w:pPr>
            <w:r>
              <w:t>неармированная</w:t>
            </w: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Мастика битумная Ю-</w:t>
            </w:r>
            <w:r>
              <w:rPr>
                <w:lang w:val="en-US"/>
              </w:rPr>
              <w:t>II</w:t>
            </w:r>
          </w:p>
        </w:tc>
        <w:tc>
          <w:tcPr>
            <w:tcW w:w="2268" w:type="dxa"/>
          </w:tcPr>
          <w:p w:rsidR="00000000" w:rsidRDefault="00DF7212">
            <w:pPr>
              <w:jc w:val="center"/>
            </w:pPr>
            <w:r>
              <w:t>3 + 0</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pPr>
              <w:jc w:val="center"/>
            </w:pPr>
            <w:r>
              <w:rPr>
                <w:i/>
              </w:rPr>
              <w:t xml:space="preserve">Вариант </w:t>
            </w:r>
            <w:r>
              <w:rPr>
                <w:i/>
                <w:lang w:val="en-US"/>
              </w:rPr>
              <w:t>II</w:t>
            </w:r>
          </w:p>
        </w:tc>
        <w:tc>
          <w:tcPr>
            <w:tcW w:w="2268" w:type="dxa"/>
          </w:tcPr>
          <w:p w:rsidR="00000000" w:rsidRDefault="00DF7212">
            <w:pPr>
              <w:jc w:val="center"/>
            </w:pPr>
          </w:p>
        </w:tc>
      </w:tr>
      <w:tr w:rsidR="00000000">
        <w:tblPrEx>
          <w:tblCellMar>
            <w:top w:w="0" w:type="dxa"/>
            <w:bottom w:w="0" w:type="dxa"/>
          </w:tblCellMar>
        </w:tblPrEx>
        <w:tc>
          <w:tcPr>
            <w:tcW w:w="2376" w:type="dxa"/>
            <w:tcBorders>
              <w:top w:val="nil"/>
              <w:bottom w:val="nil"/>
            </w:tcBorders>
          </w:tcPr>
          <w:p w:rsidR="00000000" w:rsidRDefault="00DF7212">
            <w:pPr>
              <w:jc w:val="center"/>
            </w:pPr>
          </w:p>
        </w:tc>
        <w:tc>
          <w:tcPr>
            <w:tcW w:w="2410" w:type="dxa"/>
            <w:tcBorders>
              <w:top w:val="nil"/>
              <w:bottom w:val="nil"/>
            </w:tcBorders>
          </w:tcPr>
          <w:p w:rsidR="00000000" w:rsidRDefault="00DF7212">
            <w:pPr>
              <w:jc w:val="center"/>
            </w:pPr>
          </w:p>
        </w:tc>
        <w:tc>
          <w:tcPr>
            <w:tcW w:w="1113" w:type="dxa"/>
            <w:tcBorders>
              <w:top w:val="nil"/>
              <w:bottom w:val="nil"/>
            </w:tcBorders>
          </w:tcPr>
          <w:p w:rsidR="00000000" w:rsidRDefault="00DF7212">
            <w:pPr>
              <w:jc w:val="center"/>
            </w:pPr>
          </w:p>
        </w:tc>
        <w:tc>
          <w:tcPr>
            <w:tcW w:w="2289" w:type="dxa"/>
            <w:tcBorders>
              <w:top w:val="nil"/>
              <w:bottom w:val="nil"/>
            </w:tcBorders>
          </w:tcPr>
          <w:p w:rsidR="00000000" w:rsidRDefault="00DF7212">
            <w:pPr>
              <w:jc w:val="center"/>
            </w:pPr>
          </w:p>
        </w:tc>
        <w:tc>
          <w:tcPr>
            <w:tcW w:w="2835" w:type="dxa"/>
          </w:tcPr>
          <w:p w:rsidR="00000000" w:rsidRDefault="00DF7212">
            <w:r>
              <w:t>Гру</w:t>
            </w:r>
            <w:r>
              <w:t>нтовка</w:t>
            </w:r>
          </w:p>
        </w:tc>
        <w:tc>
          <w:tcPr>
            <w:tcW w:w="2268" w:type="dxa"/>
          </w:tcPr>
          <w:p w:rsidR="00000000" w:rsidRDefault="00DF7212">
            <w:pPr>
              <w:jc w:val="center"/>
            </w:pPr>
            <w:r>
              <w:t>0</w:t>
            </w:r>
            <w:r>
              <w:sym w:font="Symbol" w:char="F02C"/>
            </w:r>
            <w:r>
              <w:t>1</w:t>
            </w:r>
          </w:p>
        </w:tc>
      </w:tr>
      <w:tr w:rsidR="00000000">
        <w:tblPrEx>
          <w:tblCellMar>
            <w:top w:w="0" w:type="dxa"/>
            <w:bottom w:w="0" w:type="dxa"/>
          </w:tblCellMar>
        </w:tblPrEx>
        <w:tc>
          <w:tcPr>
            <w:tcW w:w="2376" w:type="dxa"/>
            <w:tcBorders>
              <w:top w:val="nil"/>
            </w:tcBorders>
          </w:tcPr>
          <w:p w:rsidR="00000000" w:rsidRDefault="00DF7212">
            <w:pPr>
              <w:jc w:val="center"/>
            </w:pPr>
          </w:p>
        </w:tc>
        <w:tc>
          <w:tcPr>
            <w:tcW w:w="2410" w:type="dxa"/>
            <w:tcBorders>
              <w:top w:val="nil"/>
            </w:tcBorders>
          </w:tcPr>
          <w:p w:rsidR="00000000" w:rsidRDefault="00DF7212">
            <w:pPr>
              <w:jc w:val="center"/>
            </w:pPr>
          </w:p>
        </w:tc>
        <w:tc>
          <w:tcPr>
            <w:tcW w:w="1113" w:type="dxa"/>
            <w:tcBorders>
              <w:top w:val="nil"/>
            </w:tcBorders>
          </w:tcPr>
          <w:p w:rsidR="00000000" w:rsidRDefault="00DF7212">
            <w:pPr>
              <w:jc w:val="center"/>
            </w:pPr>
          </w:p>
        </w:tc>
        <w:tc>
          <w:tcPr>
            <w:tcW w:w="2289" w:type="dxa"/>
            <w:tcBorders>
              <w:top w:val="nil"/>
            </w:tcBorders>
          </w:tcPr>
          <w:p w:rsidR="00000000" w:rsidRDefault="00DF7212">
            <w:pPr>
              <w:jc w:val="center"/>
            </w:pPr>
          </w:p>
        </w:tc>
        <w:tc>
          <w:tcPr>
            <w:tcW w:w="2835" w:type="dxa"/>
          </w:tcPr>
          <w:p w:rsidR="00000000" w:rsidRDefault="00DF7212">
            <w:r>
              <w:t>Мастика битумная Ю-</w:t>
            </w:r>
            <w:r>
              <w:rPr>
                <w:lang w:val="en-US"/>
              </w:rPr>
              <w:t>II</w:t>
            </w:r>
          </w:p>
        </w:tc>
        <w:tc>
          <w:tcPr>
            <w:tcW w:w="2268" w:type="dxa"/>
          </w:tcPr>
          <w:p w:rsidR="00000000" w:rsidRDefault="00DF7212">
            <w:pPr>
              <w:jc w:val="center"/>
            </w:pPr>
            <w:r>
              <w:t>2</w:t>
            </w:r>
            <w:r>
              <w:sym w:font="Symbol" w:char="F02C"/>
            </w:r>
            <w:r>
              <w:t>5 + 0</w:t>
            </w:r>
            <w:r>
              <w:sym w:font="Symbol" w:char="F02C"/>
            </w:r>
            <w:r>
              <w:t>5</w:t>
            </w:r>
          </w:p>
        </w:tc>
      </w:tr>
    </w:tbl>
    <w:p w:rsidR="00000000" w:rsidRDefault="00DF7212">
      <w:pPr>
        <w:ind w:firstLine="284"/>
        <w:jc w:val="both"/>
        <w:sectPr w:rsidR="00000000">
          <w:pgSz w:w="16840" w:h="11907" w:orient="landscape"/>
          <w:pgMar w:top="1134" w:right="1134" w:bottom="1134" w:left="1134" w:header="720" w:footer="720" w:gutter="0"/>
          <w:cols w:space="720"/>
          <w:noEndnote/>
        </w:sectPr>
      </w:pPr>
    </w:p>
    <w:p w:rsidR="00000000" w:rsidRDefault="00DF7212">
      <w:pPr>
        <w:ind w:firstLine="284"/>
        <w:jc w:val="both"/>
      </w:pPr>
      <w:r>
        <w:lastRenderedPageBreak/>
        <w:t>3.4. В балластных корытах пролетных строении и устое</w:t>
      </w:r>
      <w:bookmarkStart w:id="359" w:name="OCRUncertain481"/>
      <w:r>
        <w:t xml:space="preserve">в </w:t>
      </w:r>
      <w:bookmarkEnd w:id="359"/>
      <w:r>
        <w:t>железнодорожных и на проезжей части автодорожных мосто</w:t>
      </w:r>
      <w:bookmarkStart w:id="360" w:name="OCRUncertain482"/>
      <w:r>
        <w:t xml:space="preserve">в </w:t>
      </w:r>
      <w:bookmarkEnd w:id="360"/>
      <w:r>
        <w:t>гидроизоляцию приклеивают всей поверхностью к изолируе</w:t>
      </w:r>
      <w:bookmarkStart w:id="361" w:name="OCRUncertain483"/>
      <w:r>
        <w:t>м</w:t>
      </w:r>
      <w:bookmarkEnd w:id="361"/>
      <w:r>
        <w:t>ому основан</w:t>
      </w:r>
      <w:bookmarkStart w:id="362" w:name="OCRUncertain484"/>
      <w:r>
        <w:t>и</w:t>
      </w:r>
      <w:bookmarkEnd w:id="362"/>
      <w:r>
        <w:t>ю.</w:t>
      </w:r>
    </w:p>
    <w:p w:rsidR="00000000" w:rsidRDefault="00DF7212">
      <w:pPr>
        <w:ind w:firstLine="284"/>
        <w:jc w:val="both"/>
      </w:pPr>
      <w:r>
        <w:t>В случаях, когда на изолируемо</w:t>
      </w:r>
      <w:bookmarkStart w:id="363" w:name="OCRUncertain485"/>
      <w:r>
        <w:t>й</w:t>
      </w:r>
      <w:bookmarkEnd w:id="363"/>
      <w:r>
        <w:t xml:space="preserve"> поверхност</w:t>
      </w:r>
      <w:bookmarkStart w:id="364" w:name="OCRUncertain486"/>
      <w:r>
        <w:t>и</w:t>
      </w:r>
      <w:bookmarkEnd w:id="364"/>
      <w:r>
        <w:t xml:space="preserve"> автодорожных мостов расчетом допущено образование тре</w:t>
      </w:r>
      <w:bookmarkStart w:id="365" w:name="OCRUncertain487"/>
      <w:r>
        <w:t>щ</w:t>
      </w:r>
      <w:bookmarkEnd w:id="365"/>
      <w:r>
        <w:t>ин (на соед</w:t>
      </w:r>
      <w:bookmarkStart w:id="366" w:name="OCRUncertain488"/>
      <w:r>
        <w:t>и</w:t>
      </w:r>
      <w:bookmarkEnd w:id="366"/>
      <w:r>
        <w:t>н</w:t>
      </w:r>
      <w:bookmarkStart w:id="367" w:name="OCRUncertain489"/>
      <w:r>
        <w:t>и</w:t>
      </w:r>
      <w:bookmarkEnd w:id="367"/>
      <w:r>
        <w:t>тельных плитах в температурно-неразрезных пролетны</w:t>
      </w:r>
      <w:bookmarkStart w:id="368" w:name="OCRUncertain490"/>
      <w:r>
        <w:t xml:space="preserve">х </w:t>
      </w:r>
      <w:bookmarkEnd w:id="368"/>
      <w:r>
        <w:t>строениях; в местах стыков, где возможны перемещения сопрягаемых элементов; в растянутой под эксплуатационным</w:t>
      </w:r>
      <w:bookmarkStart w:id="369" w:name="OCRUncertain491"/>
      <w:r>
        <w:t xml:space="preserve">и </w:t>
      </w:r>
      <w:bookmarkEnd w:id="369"/>
      <w:r>
        <w:t>нагрузк</w:t>
      </w:r>
      <w:r>
        <w:t>ами зоне) допускается устраивать гидроизоляцию, н</w:t>
      </w:r>
      <w:bookmarkStart w:id="370" w:name="OCRUncertain492"/>
      <w:r>
        <w:t>е</w:t>
      </w:r>
      <w:bookmarkEnd w:id="370"/>
      <w:r>
        <w:t xml:space="preserve"> приклеенную к основанию.</w:t>
      </w:r>
    </w:p>
    <w:p w:rsidR="00000000" w:rsidRDefault="00DF7212">
      <w:pPr>
        <w:ind w:firstLine="284"/>
        <w:jc w:val="both"/>
      </w:pPr>
      <w:r>
        <w:t>При устройстве неприклеенной гидроизоляции по поверхности контакта ее с бетоном конструкци</w:t>
      </w:r>
      <w:bookmarkStart w:id="371" w:name="OCRUncertain493"/>
      <w:r>
        <w:t>и</w:t>
      </w:r>
      <w:bookmarkEnd w:id="371"/>
      <w:r>
        <w:t xml:space="preserve"> следует укладывать разделительные прослойки из рулонного беспокровного матер</w:t>
      </w:r>
      <w:bookmarkStart w:id="372" w:name="OCRUncertain494"/>
      <w:r>
        <w:t>и</w:t>
      </w:r>
      <w:bookmarkEnd w:id="372"/>
      <w:r>
        <w:t>ала (пергамин и др.).</w:t>
      </w:r>
    </w:p>
    <w:p w:rsidR="00000000" w:rsidRDefault="00DF7212">
      <w:pPr>
        <w:ind w:firstLine="284"/>
        <w:jc w:val="both"/>
      </w:pPr>
      <w:r>
        <w:t>3.5. В балочных разрезных пролетных строениях автодорожных и городск</w:t>
      </w:r>
      <w:bookmarkStart w:id="373" w:name="OCRUncertain495"/>
      <w:r>
        <w:t>и</w:t>
      </w:r>
      <w:bookmarkEnd w:id="373"/>
      <w:r>
        <w:t>х мостов допускается устройство констр</w:t>
      </w:r>
      <w:bookmarkStart w:id="374" w:name="OCRUncertain496"/>
      <w:r>
        <w:t>у</w:t>
      </w:r>
      <w:bookmarkEnd w:id="374"/>
      <w:r>
        <w:t>кции одежды без гидроизоляции с применен</w:t>
      </w:r>
      <w:bookmarkStart w:id="375" w:name="OCRUncertain497"/>
      <w:r>
        <w:t>и</w:t>
      </w:r>
      <w:bookmarkEnd w:id="375"/>
      <w:r>
        <w:t>ем бетона</w:t>
      </w:r>
      <w:bookmarkStart w:id="376" w:name="OCRUncertain498"/>
      <w:r>
        <w:t>,</w:t>
      </w:r>
      <w:bookmarkEnd w:id="376"/>
      <w:r>
        <w:t xml:space="preserve"> модифицированного </w:t>
      </w:r>
      <w:bookmarkStart w:id="377" w:name="OCRUncertain499"/>
      <w:r>
        <w:t>гидрофобизирующими</w:t>
      </w:r>
      <w:bookmarkEnd w:id="377"/>
      <w:r>
        <w:t xml:space="preserve"> добавками по спец</w:t>
      </w:r>
      <w:bookmarkStart w:id="378" w:name="OCRUncertain500"/>
      <w:r>
        <w:t>и</w:t>
      </w:r>
      <w:bookmarkEnd w:id="378"/>
      <w:r>
        <w:t>альному нормативному документу</w:t>
      </w:r>
      <w:r>
        <w:t>.</w:t>
      </w:r>
    </w:p>
    <w:p w:rsidR="00000000" w:rsidRDefault="00DF7212">
      <w:pPr>
        <w:ind w:firstLine="284"/>
        <w:jc w:val="both"/>
      </w:pPr>
      <w:r>
        <w:t xml:space="preserve">На железнодорожных мостах при </w:t>
      </w:r>
      <w:bookmarkStart w:id="379" w:name="OCRUncertain501"/>
      <w:r>
        <w:t>безбалластной</w:t>
      </w:r>
      <w:bookmarkEnd w:id="379"/>
      <w:r>
        <w:t xml:space="preserve"> езде и отсутствии агрессивной среды допускается устройство г</w:t>
      </w:r>
      <w:bookmarkStart w:id="380" w:name="OCRUncertain502"/>
      <w:r>
        <w:t>и</w:t>
      </w:r>
      <w:bookmarkEnd w:id="380"/>
      <w:r>
        <w:t>дроизоляци</w:t>
      </w:r>
      <w:bookmarkStart w:id="381" w:name="OCRUncertain503"/>
      <w:r>
        <w:t>и</w:t>
      </w:r>
      <w:bookmarkEnd w:id="381"/>
      <w:r>
        <w:t xml:space="preserve"> в виде </w:t>
      </w:r>
      <w:bookmarkStart w:id="382" w:name="OCRUncertain504"/>
      <w:r>
        <w:t>атмосферостойких</w:t>
      </w:r>
      <w:bookmarkEnd w:id="382"/>
      <w:r>
        <w:t xml:space="preserve"> окрасочных покрытии также по специальному нормативному документу.</w:t>
      </w:r>
    </w:p>
    <w:p w:rsidR="00000000" w:rsidRDefault="00DF7212">
      <w:pPr>
        <w:ind w:firstLine="284"/>
        <w:jc w:val="both"/>
      </w:pPr>
      <w:r>
        <w:rPr>
          <w:noProof/>
        </w:rPr>
        <w:t>3.6.</w:t>
      </w:r>
      <w:r>
        <w:t xml:space="preserve"> Гидроизоляцию водопропускных труб и лотков устраивают: по наружным соприкасающимся с грунтом поверхностям звеньев (секций), плит перекрытий и стенок оголовков;</w:t>
      </w:r>
    </w:p>
    <w:p w:rsidR="00000000" w:rsidRDefault="00DF7212">
      <w:pPr>
        <w:ind w:firstLine="284"/>
        <w:jc w:val="both"/>
      </w:pPr>
      <w:r>
        <w:t>в стыках между звенья</w:t>
      </w:r>
      <w:bookmarkStart w:id="383" w:name="OCRUncertain691"/>
      <w:r>
        <w:t>м</w:t>
      </w:r>
      <w:bookmarkEnd w:id="383"/>
      <w:r>
        <w:t>и (секц</w:t>
      </w:r>
      <w:bookmarkStart w:id="384" w:name="OCRUncertain692"/>
      <w:r>
        <w:t>и</w:t>
      </w:r>
      <w:bookmarkEnd w:id="384"/>
      <w:r>
        <w:t>ями);</w:t>
      </w:r>
    </w:p>
    <w:p w:rsidR="00000000" w:rsidRDefault="00DF7212">
      <w:pPr>
        <w:ind w:firstLine="284"/>
        <w:jc w:val="both"/>
      </w:pPr>
      <w:r>
        <w:t>в деформационных швах между секц</w:t>
      </w:r>
      <w:bookmarkStart w:id="385" w:name="OCRUncertain693"/>
      <w:r>
        <w:t>и</w:t>
      </w:r>
      <w:bookmarkEnd w:id="385"/>
      <w:r>
        <w:t>ями фундаментов</w:t>
      </w:r>
      <w:bookmarkStart w:id="386" w:name="OCRUncertain694"/>
      <w:r>
        <w:sym w:font="Symbol" w:char="F03B"/>
      </w:r>
    </w:p>
    <w:p w:rsidR="00000000" w:rsidRDefault="00DF7212">
      <w:pPr>
        <w:ind w:firstLine="284"/>
        <w:jc w:val="both"/>
      </w:pPr>
      <w:r>
        <w:t>по поверхностям фундаментов в</w:t>
      </w:r>
      <w:bookmarkEnd w:id="386"/>
      <w:r>
        <w:t xml:space="preserve"> </w:t>
      </w:r>
      <w:bookmarkStart w:id="387" w:name="OCRUncertain697"/>
      <w:r>
        <w:t>п</w:t>
      </w:r>
      <w:bookmarkEnd w:id="387"/>
      <w:r>
        <w:t>редусмот</w:t>
      </w:r>
      <w:bookmarkStart w:id="388" w:name="OCRUncertain698"/>
      <w:r>
        <w:t>ренных</w:t>
      </w:r>
      <w:bookmarkEnd w:id="388"/>
      <w:r>
        <w:t xml:space="preserve"> проект</w:t>
      </w:r>
      <w:r>
        <w:t>ом случаев.</w:t>
      </w:r>
    </w:p>
    <w:p w:rsidR="00000000" w:rsidRDefault="00DF7212">
      <w:pPr>
        <w:widowControl w:val="0"/>
        <w:ind w:firstLine="284"/>
        <w:jc w:val="both"/>
        <w:rPr>
          <w:noProof/>
        </w:rPr>
      </w:pPr>
      <w:r>
        <w:rPr>
          <w:noProof/>
        </w:rPr>
        <w:t>3.7.</w:t>
      </w:r>
      <w:r>
        <w:t xml:space="preserve"> Водопропускные трубы и лотки на автомобильных дорогах изолируют с учетом результатов заводских испытаний их звеньев на водонепроницаемость (см. приложение</w:t>
      </w:r>
      <w:r>
        <w:rPr>
          <w:noProof/>
        </w:rPr>
        <w:t xml:space="preserve"> 12).</w:t>
      </w:r>
    </w:p>
    <w:p w:rsidR="00000000" w:rsidRDefault="00DF7212">
      <w:pPr>
        <w:widowControl w:val="0"/>
        <w:ind w:firstLine="284"/>
        <w:jc w:val="both"/>
        <w:rPr>
          <w:noProof/>
        </w:rPr>
      </w:pPr>
      <w:r>
        <w:t>На звеньях высшей категории качества устраивают битумную мастичную неармированную гидроизоляцию (типа БМ-3, см. табл.</w:t>
      </w:r>
      <w:r>
        <w:rPr>
          <w:noProof/>
        </w:rPr>
        <w:t xml:space="preserve"> 5).</w:t>
      </w:r>
    </w:p>
    <w:p w:rsidR="00000000" w:rsidRDefault="00DF7212">
      <w:pPr>
        <w:widowControl w:val="0"/>
        <w:ind w:firstLine="284"/>
        <w:jc w:val="both"/>
        <w:rPr>
          <w:noProof/>
        </w:rPr>
      </w:pPr>
      <w:r>
        <w:t>На звеньях, не отнесенных к высшей категории качества, и беспаспортных звеньях устраивают битумную мастичную армированную гидроизоляцию (типа Б</w:t>
      </w:r>
      <w:bookmarkStart w:id="389" w:name="OCRUncertain009"/>
      <w:r>
        <w:t>М</w:t>
      </w:r>
      <w:bookmarkEnd w:id="389"/>
      <w:r>
        <w:t>-1, см. табл.</w:t>
      </w:r>
      <w:r>
        <w:rPr>
          <w:noProof/>
        </w:rPr>
        <w:t xml:space="preserve"> 5)</w:t>
      </w:r>
      <w:r>
        <w:t xml:space="preserve"> или </w:t>
      </w:r>
      <w:bookmarkStart w:id="390" w:name="OCRUncertain010"/>
      <w:r>
        <w:t>изольную</w:t>
      </w:r>
      <w:bookmarkEnd w:id="390"/>
      <w:r>
        <w:t xml:space="preserve"> рулонную (тип ИР, см. табл.</w:t>
      </w:r>
      <w:r>
        <w:rPr>
          <w:noProof/>
        </w:rPr>
        <w:t xml:space="preserve"> 5).</w:t>
      </w:r>
    </w:p>
    <w:p w:rsidR="00000000" w:rsidRDefault="00DF7212">
      <w:pPr>
        <w:widowControl w:val="0"/>
        <w:ind w:firstLine="284"/>
        <w:jc w:val="both"/>
        <w:rPr>
          <w:noProof/>
        </w:rPr>
      </w:pPr>
      <w:r>
        <w:t>В стыка</w:t>
      </w:r>
      <w:r>
        <w:t>х между звеньями труб устраивают двуслойно армированную гидроизоляцию типа Б</w:t>
      </w:r>
      <w:bookmarkStart w:id="391" w:name="OCRUncertain015"/>
      <w:r>
        <w:t>М</w:t>
      </w:r>
      <w:bookmarkEnd w:id="391"/>
      <w:r>
        <w:t>-1 или Б</w:t>
      </w:r>
      <w:bookmarkStart w:id="392" w:name="OCRUncertain016"/>
      <w:r>
        <w:t>М</w:t>
      </w:r>
      <w:bookmarkEnd w:id="392"/>
      <w:r>
        <w:t>-2 (см. табл.</w:t>
      </w:r>
      <w:r>
        <w:rPr>
          <w:noProof/>
        </w:rPr>
        <w:t xml:space="preserve"> 5).</w:t>
      </w:r>
    </w:p>
    <w:p w:rsidR="00000000" w:rsidRDefault="00DF7212">
      <w:pPr>
        <w:widowControl w:val="0"/>
        <w:ind w:firstLine="284"/>
        <w:jc w:val="both"/>
        <w:rPr>
          <w:noProof/>
        </w:rPr>
      </w:pPr>
      <w:r>
        <w:rPr>
          <w:noProof/>
        </w:rPr>
        <w:t>3.8.</w:t>
      </w:r>
      <w:r>
        <w:t xml:space="preserve"> Гидроизоляция балластных корыт пролетных строени</w:t>
      </w:r>
      <w:bookmarkStart w:id="393" w:name="OCRUncertain017"/>
      <w:r>
        <w:t>й</w:t>
      </w:r>
      <w:bookmarkEnd w:id="393"/>
      <w:r>
        <w:sym w:font="Symbol" w:char="F02C"/>
      </w:r>
      <w:r>
        <w:t xml:space="preserve"> шкафных блоков и устоев мостов на железных дорогах должна быть защ</w:t>
      </w:r>
      <w:bookmarkStart w:id="394" w:name="OCRUncertain018"/>
      <w:r>
        <w:t>и</w:t>
      </w:r>
      <w:bookmarkEnd w:id="394"/>
      <w:r>
        <w:t xml:space="preserve">щена слоем цементно-песчаного раствора или бетона по </w:t>
      </w:r>
      <w:bookmarkStart w:id="395" w:name="OCRUncertain019"/>
      <w:r>
        <w:t>п.</w:t>
      </w:r>
      <w:bookmarkEnd w:id="395"/>
      <w:r>
        <w:rPr>
          <w:noProof/>
        </w:rPr>
        <w:t xml:space="preserve"> 2.8</w:t>
      </w:r>
      <w:r>
        <w:t xml:space="preserve"> толщ</w:t>
      </w:r>
      <w:bookmarkStart w:id="396" w:name="OCRUncertain020"/>
      <w:r>
        <w:t>и</w:t>
      </w:r>
      <w:bookmarkEnd w:id="396"/>
      <w:r>
        <w:t>ной не менее</w:t>
      </w:r>
      <w:r>
        <w:rPr>
          <w:noProof/>
        </w:rPr>
        <w:t xml:space="preserve"> 40</w:t>
      </w:r>
      <w:r>
        <w:t xml:space="preserve"> мм, армированным </w:t>
      </w:r>
      <w:bookmarkStart w:id="397" w:name="OCRUncertain021"/>
      <w:r>
        <w:t>ме</w:t>
      </w:r>
      <w:bookmarkStart w:id="398" w:name="OCRUncertain022"/>
      <w:bookmarkEnd w:id="397"/>
      <w:r>
        <w:t>таллической</w:t>
      </w:r>
      <w:bookmarkEnd w:id="398"/>
      <w:r>
        <w:t xml:space="preserve"> сеткой по п.</w:t>
      </w:r>
      <w:r>
        <w:rPr>
          <w:noProof/>
        </w:rPr>
        <w:t xml:space="preserve"> 2.9.</w:t>
      </w:r>
    </w:p>
    <w:p w:rsidR="00000000" w:rsidRDefault="00DF7212">
      <w:pPr>
        <w:widowControl w:val="0"/>
        <w:ind w:firstLine="284"/>
        <w:jc w:val="both"/>
        <w:rPr>
          <w:noProof/>
        </w:rPr>
      </w:pPr>
      <w:r>
        <w:rPr>
          <w:noProof/>
        </w:rPr>
        <w:t>3.9.</w:t>
      </w:r>
      <w:r>
        <w:t xml:space="preserve"> Гидроизоляция проезжей части мостов на автомобиль</w:t>
      </w:r>
      <w:bookmarkStart w:id="399" w:name="OCRUncertain023"/>
      <w:r>
        <w:t>н</w:t>
      </w:r>
      <w:bookmarkEnd w:id="399"/>
      <w:r>
        <w:t>ых дорогах должна быть защ</w:t>
      </w:r>
      <w:bookmarkStart w:id="400" w:name="OCRUncertain024"/>
      <w:r>
        <w:t>и</w:t>
      </w:r>
      <w:bookmarkEnd w:id="400"/>
      <w:r>
        <w:t xml:space="preserve">щена слоем толщиной не менее </w:t>
      </w:r>
      <w:r>
        <w:rPr>
          <w:noProof/>
        </w:rPr>
        <w:t>40</w:t>
      </w:r>
      <w:r>
        <w:t xml:space="preserve"> мм цементно-песчаного раствора или бетона</w:t>
      </w:r>
      <w:r>
        <w:t xml:space="preserve"> по п.</w:t>
      </w:r>
      <w:r>
        <w:rPr>
          <w:noProof/>
        </w:rPr>
        <w:t xml:space="preserve"> 2.8,</w:t>
      </w:r>
      <w:r>
        <w:t xml:space="preserve"> арм</w:t>
      </w:r>
      <w:bookmarkStart w:id="401" w:name="OCRUncertain025"/>
      <w:r>
        <w:t>и</w:t>
      </w:r>
      <w:bookmarkEnd w:id="401"/>
      <w:r>
        <w:t>рованных металлической сеткой по п.</w:t>
      </w:r>
      <w:r>
        <w:rPr>
          <w:noProof/>
        </w:rPr>
        <w:t xml:space="preserve"> 2.9.</w:t>
      </w:r>
    </w:p>
    <w:p w:rsidR="00000000" w:rsidRDefault="00DF7212">
      <w:pPr>
        <w:widowControl w:val="0"/>
        <w:ind w:firstLine="284"/>
        <w:jc w:val="both"/>
      </w:pPr>
      <w:r>
        <w:rPr>
          <w:noProof/>
        </w:rPr>
        <w:t>3.10.</w:t>
      </w:r>
      <w:r>
        <w:t xml:space="preserve"> Гидроизоляция проезжей части мостов на автомобильных дорогах при применении </w:t>
      </w:r>
      <w:bookmarkStart w:id="402" w:name="OCRUncertain026"/>
      <w:r>
        <w:t>фольгоизола</w:t>
      </w:r>
      <w:bookmarkEnd w:id="402"/>
      <w:r>
        <w:t xml:space="preserve"> должна быть защищена слоем асфальтобетона по п.</w:t>
      </w:r>
      <w:r>
        <w:rPr>
          <w:noProof/>
        </w:rPr>
        <w:t xml:space="preserve"> 2.10</w:t>
      </w:r>
      <w:r>
        <w:t xml:space="preserve"> толщиной</w:t>
      </w:r>
      <w:r>
        <w:rPr>
          <w:noProof/>
        </w:rPr>
        <w:t xml:space="preserve"> 40</w:t>
      </w:r>
      <w:r>
        <w:t xml:space="preserve"> мм, укладываемого по поверхности алюминиевой фольги, обработанной битумным лаком или эмульсией.</w:t>
      </w:r>
    </w:p>
    <w:p w:rsidR="00000000" w:rsidRDefault="00DF7212">
      <w:pPr>
        <w:widowControl w:val="0"/>
        <w:ind w:firstLine="284"/>
        <w:jc w:val="both"/>
        <w:rPr>
          <w:noProof/>
        </w:rPr>
      </w:pPr>
      <w:r>
        <w:rPr>
          <w:noProof/>
        </w:rPr>
        <w:t>3.11.</w:t>
      </w:r>
      <w:r>
        <w:t xml:space="preserve"> Гидроизоляцию на ригеле и плите перекрытия водопропускных труб под железную и автомобильную дороги защищают слоем толщиной</w:t>
      </w:r>
      <w:r>
        <w:rPr>
          <w:noProof/>
        </w:rPr>
        <w:t xml:space="preserve"> 30</w:t>
      </w:r>
      <w:r>
        <w:t xml:space="preserve"> мм цементно-песчаного раствора марки</w:t>
      </w:r>
      <w:r>
        <w:rPr>
          <w:noProof/>
        </w:rPr>
        <w:t xml:space="preserve"> 150.</w:t>
      </w:r>
    </w:p>
    <w:p w:rsidR="00000000" w:rsidRDefault="00DF7212">
      <w:pPr>
        <w:widowControl w:val="0"/>
        <w:ind w:firstLine="284"/>
        <w:jc w:val="both"/>
      </w:pPr>
      <w:r>
        <w:rPr>
          <w:noProof/>
        </w:rPr>
        <w:t>3.12.</w:t>
      </w:r>
      <w:r>
        <w:t xml:space="preserve"> Гидроизоляцию соприк</w:t>
      </w:r>
      <w:r>
        <w:t>асающихся с грунтом боковых поверхностей водопропускных труб под желез</w:t>
      </w:r>
      <w:bookmarkStart w:id="403" w:name="OCRUncertain027"/>
      <w:r>
        <w:t>н</w:t>
      </w:r>
      <w:bookmarkEnd w:id="403"/>
      <w:r>
        <w:t xml:space="preserve">ую дорогу защищают от повреждения устройством ограждений или </w:t>
      </w:r>
      <w:bookmarkStart w:id="404" w:name="OCRUncertain028"/>
      <w:r>
        <w:t>засып</w:t>
      </w:r>
      <w:bookmarkEnd w:id="404"/>
      <w:r>
        <w:t>кой сооружения технологическими приемами, предусмотренными проектом.</w:t>
      </w:r>
    </w:p>
    <w:p w:rsidR="00000000" w:rsidRDefault="00DF7212">
      <w:pPr>
        <w:pStyle w:val="1"/>
        <w:spacing w:after="0"/>
        <w:jc w:val="center"/>
        <w:rPr>
          <w:rFonts w:ascii="Times New Roman" w:hAnsi="Times New Roman"/>
          <w:sz w:val="20"/>
        </w:rPr>
      </w:pPr>
      <w:r>
        <w:rPr>
          <w:rFonts w:ascii="Times New Roman" w:hAnsi="Times New Roman"/>
          <w:noProof/>
          <w:sz w:val="20"/>
        </w:rPr>
        <w:t>4.</w:t>
      </w:r>
      <w:r>
        <w:rPr>
          <w:rFonts w:ascii="Times New Roman" w:hAnsi="Times New Roman"/>
          <w:sz w:val="20"/>
        </w:rPr>
        <w:t xml:space="preserve"> ТЕХНОЛОГИЯ УСТРОЙСТВА ГИДРОИЗОЛЯЦИИ</w:t>
      </w:r>
    </w:p>
    <w:p w:rsidR="00000000" w:rsidRDefault="00DF7212">
      <w:pPr>
        <w:pStyle w:val="1"/>
        <w:spacing w:before="0" w:after="0"/>
        <w:jc w:val="center"/>
        <w:rPr>
          <w:rFonts w:ascii="Times New Roman" w:hAnsi="Times New Roman"/>
          <w:sz w:val="20"/>
        </w:rPr>
      </w:pPr>
      <w:r>
        <w:rPr>
          <w:rFonts w:ascii="Times New Roman" w:hAnsi="Times New Roman"/>
          <w:sz w:val="20"/>
        </w:rPr>
        <w:t>БАЛЛАСТНЫХ КОРЫТ ПРОЛЕТНЫХ СТРОЕНИЙ</w:t>
      </w:r>
      <w:bookmarkStart w:id="405" w:name="OCRUncertain783"/>
    </w:p>
    <w:p w:rsidR="00000000" w:rsidRDefault="00DF7212">
      <w:pPr>
        <w:pStyle w:val="1"/>
        <w:spacing w:before="0" w:after="120"/>
        <w:jc w:val="center"/>
        <w:rPr>
          <w:rFonts w:ascii="Times New Roman" w:hAnsi="Times New Roman"/>
          <w:sz w:val="20"/>
        </w:rPr>
      </w:pPr>
      <w:r>
        <w:rPr>
          <w:rFonts w:ascii="Times New Roman" w:hAnsi="Times New Roman"/>
          <w:sz w:val="20"/>
        </w:rPr>
        <w:t>И</w:t>
      </w:r>
      <w:bookmarkEnd w:id="405"/>
      <w:r>
        <w:rPr>
          <w:rFonts w:ascii="Times New Roman" w:hAnsi="Times New Roman"/>
          <w:sz w:val="20"/>
        </w:rPr>
        <w:t xml:space="preserve"> УСТОЕВ ЖЕЛЕЗНОДОРОЖНЫХ МОСТОВ</w:t>
      </w:r>
    </w:p>
    <w:p w:rsidR="00000000" w:rsidRDefault="00DF7212">
      <w:pPr>
        <w:pStyle w:val="2"/>
        <w:spacing w:before="0" w:after="240"/>
        <w:jc w:val="center"/>
        <w:rPr>
          <w:rFonts w:ascii="Times New Roman" w:hAnsi="Times New Roman"/>
          <w:i w:val="0"/>
          <w:sz w:val="20"/>
        </w:rPr>
      </w:pPr>
      <w:r>
        <w:rPr>
          <w:rFonts w:ascii="Times New Roman" w:hAnsi="Times New Roman"/>
          <w:i w:val="0"/>
          <w:sz w:val="20"/>
        </w:rPr>
        <w:t>Основные положения</w:t>
      </w:r>
    </w:p>
    <w:p w:rsidR="00000000" w:rsidRDefault="00DF7212">
      <w:pPr>
        <w:ind w:firstLine="284"/>
        <w:jc w:val="both"/>
      </w:pPr>
      <w:r>
        <w:rPr>
          <w:noProof/>
        </w:rPr>
        <w:t>4.1.</w:t>
      </w:r>
      <w:r>
        <w:t xml:space="preserve"> Гидроизоляционные работы в балластном корыте блоков железнодорожных пролетных строений и шкафных блоков сборных устоев необхо</w:t>
      </w:r>
      <w:bookmarkStart w:id="406" w:name="OCRUncertain784"/>
      <w:r>
        <w:t>д</w:t>
      </w:r>
      <w:bookmarkEnd w:id="406"/>
      <w:r>
        <w:t>имо выполнять в отведенных для этого постах цехов</w:t>
      </w:r>
      <w:r>
        <w:t xml:space="preserve"> и помещениях полигонов при температуре в них не ниже плюс 5°С.</w:t>
      </w:r>
    </w:p>
    <w:p w:rsidR="00000000" w:rsidRDefault="00DF7212">
      <w:pPr>
        <w:spacing w:after="120"/>
        <w:ind w:firstLine="284"/>
        <w:jc w:val="both"/>
      </w:pPr>
      <w:r>
        <w:lastRenderedPageBreak/>
        <w:t>Общий вид балластного корыта с выполненной гидроизоляцией приведен на рис.</w:t>
      </w:r>
      <w:r>
        <w:rPr>
          <w:noProof/>
        </w:rPr>
        <w:t xml:space="preserve"> 1.</w:t>
      </w:r>
    </w:p>
    <w:p w:rsidR="00000000" w:rsidRDefault="00DF7212">
      <w:pPr>
        <w:jc w:val="center"/>
      </w:pPr>
    </w:p>
    <w:p w:rsidR="00000000" w:rsidRDefault="00DF7212">
      <w:pPr>
        <w:jc w:val="center"/>
      </w:pPr>
      <w:r>
        <w:object w:dxaOrig="11835" w:dyaOrig="5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192pt" o:ole="">
            <v:imagedata r:id="rId5" o:title=""/>
          </v:shape>
          <o:OLEObject Type="Embed" ProgID="MSPhotoEd.3" ShapeID="_x0000_i1025" DrawAspect="Content" ObjectID="_1587697728" r:id="rId6"/>
        </w:object>
      </w:r>
    </w:p>
    <w:p w:rsidR="00000000" w:rsidRDefault="00DF7212">
      <w:pPr>
        <w:jc w:val="center"/>
        <w:rPr>
          <w:noProof/>
        </w:rPr>
      </w:pPr>
    </w:p>
    <w:p w:rsidR="00000000" w:rsidRDefault="00DF7212">
      <w:pPr>
        <w:spacing w:before="120"/>
        <w:jc w:val="center"/>
      </w:pPr>
      <w:r>
        <w:t>Рис.</w:t>
      </w:r>
      <w:r>
        <w:rPr>
          <w:noProof/>
        </w:rPr>
        <w:t xml:space="preserve"> 1.</w:t>
      </w:r>
      <w:r>
        <w:t xml:space="preserve"> Общ</w:t>
      </w:r>
      <w:bookmarkStart w:id="407" w:name="OCRUncertain785"/>
      <w:r>
        <w:t>и</w:t>
      </w:r>
      <w:bookmarkEnd w:id="407"/>
      <w:r>
        <w:t>й вид балласт</w:t>
      </w:r>
      <w:bookmarkStart w:id="408" w:name="OCRUncertain786"/>
      <w:r>
        <w:t>н</w:t>
      </w:r>
      <w:bookmarkEnd w:id="408"/>
      <w:r>
        <w:t xml:space="preserve">ого </w:t>
      </w:r>
      <w:bookmarkStart w:id="409" w:name="OCRUncertain787"/>
      <w:r>
        <w:t>к</w:t>
      </w:r>
      <w:bookmarkEnd w:id="409"/>
      <w:r>
        <w:t>орыта с г</w:t>
      </w:r>
      <w:bookmarkStart w:id="410" w:name="OCRUncertain788"/>
      <w:r>
        <w:t>и</w:t>
      </w:r>
      <w:bookmarkEnd w:id="410"/>
      <w:r>
        <w:t>дро</w:t>
      </w:r>
      <w:bookmarkStart w:id="411" w:name="OCRUncertain789"/>
      <w:r>
        <w:t>и</w:t>
      </w:r>
      <w:bookmarkEnd w:id="411"/>
      <w:r>
        <w:t>золяц</w:t>
      </w:r>
      <w:bookmarkStart w:id="412" w:name="OCRUncertain790"/>
      <w:r>
        <w:t>и</w:t>
      </w:r>
      <w:bookmarkEnd w:id="412"/>
      <w:r>
        <w:t>ей и трубкой для во</w:t>
      </w:r>
      <w:bookmarkStart w:id="413" w:name="OCRUncertain791"/>
      <w:r>
        <w:t>д</w:t>
      </w:r>
      <w:bookmarkEnd w:id="413"/>
      <w:r>
        <w:t>оотвода:</w:t>
      </w:r>
    </w:p>
    <w:p w:rsidR="00000000" w:rsidRDefault="00DF7212">
      <w:pPr>
        <w:ind w:firstLine="284"/>
        <w:jc w:val="center"/>
      </w:pPr>
      <w:r>
        <w:rPr>
          <w:i/>
          <w:noProof/>
        </w:rPr>
        <w:t>1</w:t>
      </w:r>
      <w:r>
        <w:t xml:space="preserve"> - блок пролет</w:t>
      </w:r>
      <w:bookmarkStart w:id="414" w:name="OCRUncertain792"/>
      <w:r>
        <w:t>н</w:t>
      </w:r>
      <w:bookmarkEnd w:id="414"/>
      <w:r>
        <w:t>ого строен</w:t>
      </w:r>
      <w:bookmarkStart w:id="415" w:name="OCRUncertain793"/>
      <w:r>
        <w:t>и</w:t>
      </w:r>
      <w:bookmarkEnd w:id="415"/>
      <w:r>
        <w:t>я</w:t>
      </w:r>
      <w:r>
        <w:sym w:font="Symbol" w:char="F03B"/>
      </w:r>
      <w:r>
        <w:rPr>
          <w:noProof/>
        </w:rPr>
        <w:t xml:space="preserve"> </w:t>
      </w:r>
      <w:r>
        <w:rPr>
          <w:i/>
        </w:rPr>
        <w:t>2</w:t>
      </w:r>
      <w:r>
        <w:t xml:space="preserve"> - бортик</w:t>
      </w:r>
      <w:r>
        <w:sym w:font="Symbol" w:char="F03B"/>
      </w:r>
      <w:r>
        <w:rPr>
          <w:noProof/>
        </w:rPr>
        <w:t xml:space="preserve"> </w:t>
      </w:r>
      <w:r>
        <w:rPr>
          <w:i/>
          <w:noProof/>
        </w:rPr>
        <w:t>3</w:t>
      </w:r>
      <w:r>
        <w:t xml:space="preserve"> - подготов</w:t>
      </w:r>
      <w:bookmarkStart w:id="416" w:name="OCRUncertain794"/>
      <w:r>
        <w:t>и</w:t>
      </w:r>
      <w:bookmarkEnd w:id="416"/>
      <w:r>
        <w:t>тельный сло</w:t>
      </w:r>
      <w:bookmarkStart w:id="417" w:name="OCRUncertain795"/>
      <w:r>
        <w:t>й</w:t>
      </w:r>
      <w:bookmarkEnd w:id="417"/>
      <w:r>
        <w:t>;</w:t>
      </w:r>
    </w:p>
    <w:p w:rsidR="00000000" w:rsidRDefault="00DF7212">
      <w:pPr>
        <w:ind w:firstLine="284"/>
        <w:jc w:val="center"/>
      </w:pPr>
      <w:r>
        <w:rPr>
          <w:i/>
          <w:noProof/>
        </w:rPr>
        <w:t>4</w:t>
      </w:r>
      <w:r>
        <w:t xml:space="preserve"> - гидроизоляция;</w:t>
      </w:r>
      <w:r>
        <w:rPr>
          <w:noProof/>
        </w:rPr>
        <w:t xml:space="preserve"> </w:t>
      </w:r>
      <w:bookmarkStart w:id="418" w:name="OCRUncertain796"/>
      <w:r>
        <w:rPr>
          <w:i/>
          <w:noProof/>
        </w:rPr>
        <w:t>5</w:t>
      </w:r>
      <w:bookmarkEnd w:id="418"/>
      <w:r>
        <w:t xml:space="preserve"> - защитны</w:t>
      </w:r>
      <w:bookmarkStart w:id="419" w:name="OCRUncertain797"/>
      <w:r>
        <w:t>й</w:t>
      </w:r>
      <w:bookmarkEnd w:id="419"/>
      <w:r>
        <w:t xml:space="preserve"> слой; </w:t>
      </w:r>
      <w:bookmarkStart w:id="420" w:name="OCRUncertain798"/>
      <w:r>
        <w:rPr>
          <w:i/>
        </w:rPr>
        <w:t>6</w:t>
      </w:r>
      <w:r>
        <w:t xml:space="preserve"> - </w:t>
      </w:r>
      <w:bookmarkEnd w:id="420"/>
      <w:r>
        <w:t>водоотводная трубка</w:t>
      </w:r>
    </w:p>
    <w:p w:rsidR="00000000" w:rsidRDefault="00DF7212">
      <w:pPr>
        <w:spacing w:before="120"/>
        <w:ind w:firstLine="284"/>
        <w:jc w:val="both"/>
      </w:pPr>
      <w:r>
        <w:rPr>
          <w:noProof/>
        </w:rPr>
        <w:t>4.2.</w:t>
      </w:r>
      <w:r>
        <w:t xml:space="preserve"> Тип г</w:t>
      </w:r>
      <w:bookmarkStart w:id="421" w:name="OCRUncertain799"/>
      <w:r>
        <w:t>и</w:t>
      </w:r>
      <w:bookmarkEnd w:id="421"/>
      <w:r>
        <w:t>дро</w:t>
      </w:r>
      <w:bookmarkStart w:id="422" w:name="OCRUncertain800"/>
      <w:r>
        <w:t>и</w:t>
      </w:r>
      <w:bookmarkEnd w:id="422"/>
      <w:r>
        <w:t>зол</w:t>
      </w:r>
      <w:bookmarkStart w:id="423" w:name="OCRUncertain801"/>
      <w:r>
        <w:t>я</w:t>
      </w:r>
      <w:bookmarkEnd w:id="423"/>
      <w:r>
        <w:t>ци</w:t>
      </w:r>
      <w:bookmarkStart w:id="424" w:name="OCRUncertain802"/>
      <w:r>
        <w:t>и</w:t>
      </w:r>
      <w:bookmarkEnd w:id="424"/>
      <w:r>
        <w:t xml:space="preserve"> с уч</w:t>
      </w:r>
      <w:bookmarkStart w:id="425" w:name="OCRUncertain803"/>
      <w:r>
        <w:t>е</w:t>
      </w:r>
      <w:bookmarkEnd w:id="425"/>
      <w:r>
        <w:t>том климат</w:t>
      </w:r>
      <w:bookmarkStart w:id="426" w:name="OCRUncertain804"/>
      <w:r>
        <w:t>и</w:t>
      </w:r>
      <w:bookmarkEnd w:id="426"/>
      <w:r>
        <w:t>ч</w:t>
      </w:r>
      <w:bookmarkStart w:id="427" w:name="OCRUncertain805"/>
      <w:r>
        <w:t>е</w:t>
      </w:r>
      <w:bookmarkEnd w:id="427"/>
      <w:r>
        <w:t>ской зоны, для которой предназначается пролетное строение, конструкция гидроизоляции и необ</w:t>
      </w:r>
      <w:r>
        <w:t>х</w:t>
      </w:r>
      <w:bookmarkStart w:id="428" w:name="OCRUncertain806"/>
      <w:r>
        <w:t>о</w:t>
      </w:r>
      <w:bookmarkEnd w:id="428"/>
      <w:r>
        <w:t xml:space="preserve">димые для ее устройства материалы назначаются проектом в соответствии с требованием </w:t>
      </w:r>
      <w:bookmarkStart w:id="429" w:name="OCRUncertain807"/>
      <w:r>
        <w:t>п.п.</w:t>
      </w:r>
      <w:bookmarkEnd w:id="429"/>
      <w:r>
        <w:rPr>
          <w:noProof/>
        </w:rPr>
        <w:t xml:space="preserve"> 2.1 </w:t>
      </w:r>
      <w:r>
        <w:t>и</w:t>
      </w:r>
      <w:r>
        <w:rPr>
          <w:noProof/>
        </w:rPr>
        <w:t xml:space="preserve"> 3.1</w:t>
      </w:r>
      <w:r>
        <w:t>-</w:t>
      </w:r>
      <w:r>
        <w:rPr>
          <w:noProof/>
        </w:rPr>
        <w:t>3.2</w:t>
      </w:r>
      <w:r>
        <w:t xml:space="preserve"> настоящей Инструкции.</w:t>
      </w:r>
    </w:p>
    <w:p w:rsidR="00000000" w:rsidRDefault="00DF7212">
      <w:pPr>
        <w:ind w:firstLine="284"/>
        <w:jc w:val="both"/>
      </w:pPr>
      <w:r>
        <w:rPr>
          <w:noProof/>
        </w:rPr>
        <w:t>4.3.</w:t>
      </w:r>
      <w:r>
        <w:t xml:space="preserve"> К моменту устройства гидроизоляции материалы должны быть сосредоточены на заводе в достаточном количестве, а качество их проверено заводской лабораторией.</w:t>
      </w:r>
    </w:p>
    <w:p w:rsidR="00000000" w:rsidRDefault="00DF7212">
      <w:pPr>
        <w:ind w:firstLine="284"/>
        <w:jc w:val="both"/>
        <w:rPr>
          <w:noProof/>
        </w:rPr>
      </w:pPr>
      <w:r>
        <w:rPr>
          <w:noProof/>
        </w:rPr>
        <w:t>4.4.</w:t>
      </w:r>
      <w:r>
        <w:t xml:space="preserve"> Заводские помещения и места, предназначенные для выполнения соответствующих видов гидроизоляционных работ, должны быть осн</w:t>
      </w:r>
      <w:bookmarkStart w:id="430" w:name="OCRUncertain808"/>
      <w:r>
        <w:t>а</w:t>
      </w:r>
      <w:bookmarkEnd w:id="430"/>
      <w:r>
        <w:t>щены необходимым оборудованием, инструментом и инвентарем в соответствии с перечнем и назначением</w:t>
      </w:r>
      <w:r>
        <w:t>, приведенным в приложении</w:t>
      </w:r>
      <w:r>
        <w:rPr>
          <w:noProof/>
        </w:rPr>
        <w:t xml:space="preserve"> 3.</w:t>
      </w:r>
    </w:p>
    <w:p w:rsidR="00000000" w:rsidRDefault="00DF7212">
      <w:pPr>
        <w:ind w:firstLine="284"/>
        <w:jc w:val="both"/>
        <w:rPr>
          <w:noProof/>
        </w:rPr>
      </w:pPr>
      <w:r>
        <w:rPr>
          <w:noProof/>
        </w:rPr>
        <w:t>4.5.</w:t>
      </w:r>
      <w:r>
        <w:t xml:space="preserve"> До начала г</w:t>
      </w:r>
      <w:bookmarkStart w:id="431" w:name="OCRUncertain809"/>
      <w:r>
        <w:t>и</w:t>
      </w:r>
      <w:bookmarkEnd w:id="431"/>
      <w:r>
        <w:t>дро</w:t>
      </w:r>
      <w:bookmarkStart w:id="432" w:name="OCRUncertain810"/>
      <w:r>
        <w:t>и</w:t>
      </w:r>
      <w:bookmarkEnd w:id="432"/>
      <w:r>
        <w:t xml:space="preserve">золяционных работ в балластном </w:t>
      </w:r>
      <w:bookmarkStart w:id="433" w:name="OCRUncertain811"/>
      <w:r>
        <w:t>к</w:t>
      </w:r>
      <w:bookmarkEnd w:id="433"/>
      <w:r>
        <w:t xml:space="preserve">орыте должны быть установлены водоотводные и </w:t>
      </w:r>
      <w:bookmarkStart w:id="434" w:name="OCRUncertain812"/>
      <w:r>
        <w:t>строповочные</w:t>
      </w:r>
      <w:bookmarkEnd w:id="434"/>
      <w:r>
        <w:t xml:space="preserve"> трубки, тщательно </w:t>
      </w:r>
      <w:bookmarkStart w:id="435" w:name="OCRUncertain813"/>
      <w:r>
        <w:t>в</w:t>
      </w:r>
      <w:bookmarkEnd w:id="435"/>
      <w:r>
        <w:t>ыполнены дополнительные слои изоляц</w:t>
      </w:r>
      <w:bookmarkStart w:id="436" w:name="OCRUncertain814"/>
      <w:r>
        <w:t>и</w:t>
      </w:r>
      <w:bookmarkEnd w:id="436"/>
      <w:r>
        <w:t>и для герметичности сопряжения их с конструкцией, со</w:t>
      </w:r>
      <w:bookmarkStart w:id="437" w:name="OCRUncertain815"/>
      <w:r>
        <w:t>г</w:t>
      </w:r>
      <w:bookmarkEnd w:id="437"/>
      <w:r>
        <w:t>ласно п.п.</w:t>
      </w:r>
      <w:r>
        <w:rPr>
          <w:noProof/>
        </w:rPr>
        <w:t xml:space="preserve"> 4.65</w:t>
      </w:r>
      <w:r>
        <w:t>-</w:t>
      </w:r>
      <w:r>
        <w:rPr>
          <w:noProof/>
        </w:rPr>
        <w:t>4.76</w:t>
      </w:r>
      <w:r>
        <w:t>.</w:t>
      </w:r>
    </w:p>
    <w:p w:rsidR="00000000" w:rsidRDefault="00DF7212">
      <w:pPr>
        <w:ind w:firstLine="284"/>
        <w:jc w:val="both"/>
      </w:pPr>
      <w:r>
        <w:rPr>
          <w:noProof/>
        </w:rPr>
        <w:t>4.6.</w:t>
      </w:r>
      <w:r>
        <w:t xml:space="preserve"> Изолируемое основание балластного корыта преду</w:t>
      </w:r>
      <w:bookmarkStart w:id="438" w:name="OCRUncertain817"/>
      <w:r>
        <w:t>с</w:t>
      </w:r>
      <w:bookmarkEnd w:id="438"/>
      <w:r>
        <w:t>мотренного проектом профиля может быть выполнено в процессе бетонирования блока, а при отсутстви</w:t>
      </w:r>
      <w:bookmarkStart w:id="439" w:name="OCRUncertain818"/>
      <w:r>
        <w:t>и</w:t>
      </w:r>
      <w:bookmarkEnd w:id="439"/>
      <w:r>
        <w:t xml:space="preserve"> профиля основа</w:t>
      </w:r>
      <w:bookmarkStart w:id="440" w:name="OCRUncertain819"/>
      <w:r>
        <w:t>н</w:t>
      </w:r>
      <w:bookmarkEnd w:id="440"/>
      <w:r>
        <w:t xml:space="preserve">ия - путем укладки отвечающего требованиям </w:t>
      </w:r>
      <w:bookmarkStart w:id="441" w:name="OCRUncertain820"/>
      <w:r>
        <w:t>п.</w:t>
      </w:r>
      <w:bookmarkEnd w:id="441"/>
      <w:r>
        <w:rPr>
          <w:noProof/>
        </w:rPr>
        <w:t xml:space="preserve"> 2.8</w:t>
      </w:r>
      <w:r>
        <w:t xml:space="preserve"> </w:t>
      </w:r>
      <w:bookmarkStart w:id="442" w:name="OCRUncertain821"/>
      <w:r>
        <w:t>дополнительного</w:t>
      </w:r>
      <w:bookmarkEnd w:id="442"/>
      <w:r>
        <w:t xml:space="preserve"> подготовит</w:t>
      </w:r>
      <w:r>
        <w:t>е</w:t>
      </w:r>
      <w:bookmarkStart w:id="443" w:name="OCRUncertain822"/>
      <w:r>
        <w:t>л</w:t>
      </w:r>
      <w:bookmarkEnd w:id="443"/>
      <w:r>
        <w:t>ьного слоя толщиной не менее</w:t>
      </w:r>
      <w:r>
        <w:rPr>
          <w:noProof/>
        </w:rPr>
        <w:t xml:space="preserve"> 30</w:t>
      </w:r>
      <w:r>
        <w:t xml:space="preserve"> мм у бортика и</w:t>
      </w:r>
      <w:r>
        <w:rPr>
          <w:noProof/>
        </w:rPr>
        <w:t xml:space="preserve"> 10</w:t>
      </w:r>
      <w:r>
        <w:t xml:space="preserve"> мм у трубок.</w:t>
      </w:r>
    </w:p>
    <w:p w:rsidR="00000000" w:rsidRDefault="00DF7212">
      <w:pPr>
        <w:ind w:firstLine="284"/>
        <w:jc w:val="both"/>
      </w:pPr>
      <w:r>
        <w:rPr>
          <w:noProof/>
        </w:rPr>
        <w:t>4.7.</w:t>
      </w:r>
      <w:r>
        <w:t xml:space="preserve"> При устройстве подготовительного слоя должны быть соблюдены уклоны к водоотводным трубкам. В местах пересе</w:t>
      </w:r>
      <w:bookmarkStart w:id="444" w:name="OCRUncertain823"/>
      <w:r>
        <w:t>ч</w:t>
      </w:r>
      <w:bookmarkEnd w:id="444"/>
      <w:r>
        <w:t xml:space="preserve">ения изолируемых поверхностей внутренние углы должны быть заполнены бетоном </w:t>
      </w:r>
      <w:bookmarkStart w:id="445" w:name="OCRUncertain824"/>
      <w:r>
        <w:t>и</w:t>
      </w:r>
      <w:bookmarkEnd w:id="445"/>
      <w:r>
        <w:t xml:space="preserve"> закруглены по рад</w:t>
      </w:r>
      <w:bookmarkStart w:id="446" w:name="OCRUncertain825"/>
      <w:r>
        <w:t>и</w:t>
      </w:r>
      <w:bookmarkEnd w:id="446"/>
      <w:r>
        <w:t>усу</w:t>
      </w:r>
      <w:r>
        <w:rPr>
          <w:noProof/>
        </w:rPr>
        <w:t xml:space="preserve"> 10</w:t>
      </w:r>
      <w:r>
        <w:t>-</w:t>
      </w:r>
      <w:r>
        <w:rPr>
          <w:noProof/>
        </w:rPr>
        <w:t>15</w:t>
      </w:r>
      <w:r>
        <w:t xml:space="preserve"> см. </w:t>
      </w:r>
      <w:bookmarkStart w:id="447" w:name="OCRUncertain826"/>
      <w:r>
        <w:t>Железнение</w:t>
      </w:r>
      <w:bookmarkEnd w:id="447"/>
      <w:r>
        <w:t xml:space="preserve"> и затирка поверхност</w:t>
      </w:r>
      <w:bookmarkStart w:id="448" w:name="OCRUncertain827"/>
      <w:r>
        <w:t>и</w:t>
      </w:r>
      <w:bookmarkEnd w:id="448"/>
      <w:r>
        <w:t xml:space="preserve"> подготовительного слоя до глянца не допускается.</w:t>
      </w:r>
    </w:p>
    <w:p w:rsidR="00000000" w:rsidRDefault="00DF7212">
      <w:pPr>
        <w:ind w:firstLine="284"/>
        <w:jc w:val="both"/>
      </w:pPr>
      <w:r>
        <w:rPr>
          <w:noProof/>
        </w:rPr>
        <w:t>4.8.</w:t>
      </w:r>
      <w:r>
        <w:t xml:space="preserve"> Прочность бет</w:t>
      </w:r>
      <w:bookmarkStart w:id="449" w:name="OCRUncertain828"/>
      <w:r>
        <w:t>о</w:t>
      </w:r>
      <w:bookmarkEnd w:id="449"/>
      <w:r>
        <w:t>на подготовительного слоя к началу работ по устройству ги</w:t>
      </w:r>
      <w:bookmarkStart w:id="450" w:name="OCRUncertain829"/>
      <w:r>
        <w:t>д</w:t>
      </w:r>
      <w:bookmarkEnd w:id="450"/>
      <w:r>
        <w:t>роизоляц</w:t>
      </w:r>
      <w:bookmarkStart w:id="451" w:name="OCRUncertain830"/>
      <w:r>
        <w:t>и</w:t>
      </w:r>
      <w:bookmarkEnd w:id="451"/>
      <w:r>
        <w:t xml:space="preserve">и должна быть не менее </w:t>
      </w:r>
      <w:r>
        <w:rPr>
          <w:noProof/>
        </w:rPr>
        <w:t>50</w:t>
      </w:r>
      <w:r>
        <w:t xml:space="preserve"> </w:t>
      </w:r>
      <w:bookmarkStart w:id="452" w:name="OCRUncertain831"/>
      <w:r>
        <w:t>кгс/см</w:t>
      </w:r>
      <w:r>
        <w:rPr>
          <w:vertAlign w:val="superscript"/>
        </w:rPr>
        <w:t>2</w:t>
      </w:r>
      <w:r>
        <w:t>,</w:t>
      </w:r>
      <w:bookmarkEnd w:id="452"/>
      <w:r>
        <w:t xml:space="preserve"> а поверхность его ровн</w:t>
      </w:r>
      <w:r>
        <w:t>ой, чистой и сухой.</w:t>
      </w:r>
    </w:p>
    <w:p w:rsidR="00000000" w:rsidRDefault="00DF7212">
      <w:pPr>
        <w:ind w:firstLine="284"/>
        <w:jc w:val="both"/>
      </w:pPr>
      <w:r>
        <w:t>Непосредственно перед устройством гидроизоляци</w:t>
      </w:r>
      <w:bookmarkStart w:id="453" w:name="OCRUncertain832"/>
      <w:r>
        <w:t>и</w:t>
      </w:r>
      <w:bookmarkEnd w:id="453"/>
      <w:r>
        <w:t xml:space="preserve"> </w:t>
      </w:r>
      <w:bookmarkStart w:id="454" w:name="OCRUncertain833"/>
      <w:r>
        <w:t>и</w:t>
      </w:r>
      <w:bookmarkEnd w:id="454"/>
      <w:r>
        <w:t>золируемая поверхность должна быть продута сжатым воздухом.</w:t>
      </w:r>
    </w:p>
    <w:p w:rsidR="00000000" w:rsidRDefault="00DF7212">
      <w:pPr>
        <w:ind w:firstLine="284"/>
        <w:jc w:val="both"/>
        <w:rPr>
          <w:noProof/>
        </w:rPr>
      </w:pPr>
      <w:r>
        <w:rPr>
          <w:noProof/>
        </w:rPr>
        <w:t>4.9.</w:t>
      </w:r>
      <w:r>
        <w:t xml:space="preserve"> Подготовленная бетонная поверхность должна быть предварительно покрыта соответствующей г</w:t>
      </w:r>
      <w:bookmarkStart w:id="455" w:name="OCRUncertain834"/>
      <w:r>
        <w:t>и</w:t>
      </w:r>
      <w:bookmarkEnd w:id="455"/>
      <w:r>
        <w:t>дроизоляц</w:t>
      </w:r>
      <w:bookmarkStart w:id="456" w:name="OCRUncertain835"/>
      <w:r>
        <w:t>и</w:t>
      </w:r>
      <w:bookmarkEnd w:id="456"/>
      <w:r>
        <w:t>и грунтовкой, приготовленной в услов</w:t>
      </w:r>
      <w:bookmarkStart w:id="457" w:name="OCRUncertain836"/>
      <w:r>
        <w:t>и</w:t>
      </w:r>
      <w:bookmarkEnd w:id="457"/>
      <w:r>
        <w:t>ях завода согласно требованиям приложения</w:t>
      </w:r>
      <w:r>
        <w:rPr>
          <w:noProof/>
        </w:rPr>
        <w:t xml:space="preserve"> 1</w:t>
      </w:r>
      <w:r>
        <w:t xml:space="preserve"> (табл.</w:t>
      </w:r>
      <w:r>
        <w:rPr>
          <w:noProof/>
        </w:rPr>
        <w:t xml:space="preserve"> 2).</w:t>
      </w:r>
    </w:p>
    <w:p w:rsidR="00000000" w:rsidRDefault="00DF7212">
      <w:pPr>
        <w:ind w:firstLine="284"/>
        <w:jc w:val="both"/>
        <w:rPr>
          <w:noProof/>
        </w:rPr>
      </w:pPr>
      <w:r>
        <w:rPr>
          <w:noProof/>
        </w:rPr>
        <w:t>4.10.</w:t>
      </w:r>
      <w:r>
        <w:t xml:space="preserve"> Наносить гру</w:t>
      </w:r>
      <w:bookmarkStart w:id="458" w:name="OCRUncertain837"/>
      <w:r>
        <w:t>н</w:t>
      </w:r>
      <w:bookmarkEnd w:id="458"/>
      <w:r>
        <w:t xml:space="preserve">товку на </w:t>
      </w:r>
      <w:bookmarkStart w:id="459" w:name="OCRUncertain838"/>
      <w:r>
        <w:t>и</w:t>
      </w:r>
      <w:bookmarkEnd w:id="459"/>
      <w:r>
        <w:t>золируемую поверх</w:t>
      </w:r>
      <w:bookmarkStart w:id="460" w:name="OCRUncertain839"/>
      <w:r>
        <w:t>н</w:t>
      </w:r>
      <w:bookmarkEnd w:id="460"/>
      <w:r>
        <w:t xml:space="preserve">ость следует вручную кистью </w:t>
      </w:r>
      <w:bookmarkStart w:id="461" w:name="OCRUncertain840"/>
      <w:r>
        <w:t>и</w:t>
      </w:r>
      <w:bookmarkEnd w:id="461"/>
      <w:r>
        <w:t>ли механ</w:t>
      </w:r>
      <w:bookmarkStart w:id="462" w:name="OCRUncertain841"/>
      <w:r>
        <w:t>и</w:t>
      </w:r>
      <w:bookmarkEnd w:id="462"/>
      <w:r>
        <w:t xml:space="preserve">зированным способом - </w:t>
      </w:r>
      <w:bookmarkStart w:id="463" w:name="OCRUncertain842"/>
      <w:r>
        <w:t>пневмофорсунками</w:t>
      </w:r>
      <w:bookmarkEnd w:id="463"/>
      <w:r>
        <w:t xml:space="preserve"> или краскораспылителями, приведенными в приложении</w:t>
      </w:r>
      <w:r>
        <w:rPr>
          <w:noProof/>
        </w:rPr>
        <w:t xml:space="preserve"> 3</w:t>
      </w:r>
      <w:r>
        <w:t xml:space="preserve"> (табл.</w:t>
      </w:r>
      <w:r>
        <w:rPr>
          <w:noProof/>
        </w:rPr>
        <w:t xml:space="preserve"> 1).</w:t>
      </w:r>
    </w:p>
    <w:p w:rsidR="00000000" w:rsidRDefault="00DF7212">
      <w:pPr>
        <w:ind w:firstLine="284"/>
        <w:jc w:val="both"/>
      </w:pPr>
      <w:r>
        <w:rPr>
          <w:noProof/>
        </w:rPr>
        <w:t>4.11.</w:t>
      </w:r>
      <w:r>
        <w:t xml:space="preserve"> Гидроизоляционные слои следу</w:t>
      </w:r>
      <w:bookmarkStart w:id="464" w:name="OCRUncertain843"/>
      <w:r>
        <w:t>е</w:t>
      </w:r>
      <w:bookmarkEnd w:id="464"/>
      <w:r>
        <w:t xml:space="preserve">т укладывать на </w:t>
      </w:r>
      <w:bookmarkStart w:id="465" w:name="OCRUncertain844"/>
      <w:r>
        <w:t>загрунтованную</w:t>
      </w:r>
      <w:bookmarkEnd w:id="465"/>
      <w:r>
        <w:t xml:space="preserve"> поверхность, сохраняющую отлип, но не ранее </w:t>
      </w:r>
      <w:r>
        <w:rPr>
          <w:noProof/>
        </w:rPr>
        <w:t>2</w:t>
      </w:r>
      <w:r>
        <w:t xml:space="preserve"> ч и не позднее</w:t>
      </w:r>
      <w:r>
        <w:rPr>
          <w:noProof/>
        </w:rPr>
        <w:t xml:space="preserve"> 16</w:t>
      </w:r>
      <w:r>
        <w:t xml:space="preserve"> ч после нанесения грунтовки.</w:t>
      </w:r>
    </w:p>
    <w:p w:rsidR="00000000" w:rsidRDefault="00DF7212">
      <w:pPr>
        <w:ind w:firstLine="284"/>
        <w:jc w:val="both"/>
      </w:pPr>
      <w:r>
        <w:rPr>
          <w:noProof/>
        </w:rPr>
        <w:t>4.12.</w:t>
      </w:r>
      <w:r>
        <w:t xml:space="preserve"> Полотна армирующих материалов следует размещать вдоль, а полотна рулонных гидроизоляционных материалов -</w:t>
      </w:r>
      <w:r>
        <w:rPr>
          <w:noProof/>
        </w:rPr>
        <w:t xml:space="preserve"> </w:t>
      </w:r>
      <w:r>
        <w:t>поперек блока и уклады</w:t>
      </w:r>
      <w:bookmarkStart w:id="466" w:name="OCRUncertain845"/>
      <w:r>
        <w:t>в</w:t>
      </w:r>
      <w:bookmarkEnd w:id="466"/>
      <w:r>
        <w:t xml:space="preserve">ать их, начиная от пониженных мест изолируемой поверхности полотна. При этом полотно, лежащее выше по скату, перекрывает </w:t>
      </w:r>
      <w:r>
        <w:lastRenderedPageBreak/>
        <w:t>внахлестку нижнее. Запрещается стыковать полотна арм</w:t>
      </w:r>
      <w:bookmarkStart w:id="467" w:name="OCRUncertain847"/>
      <w:r>
        <w:t>и</w:t>
      </w:r>
      <w:bookmarkEnd w:id="467"/>
      <w:r>
        <w:t>рующего и рулонного материалов в местах сопр</w:t>
      </w:r>
      <w:r>
        <w:t>яжен</w:t>
      </w:r>
      <w:bookmarkStart w:id="468" w:name="OCRUncertain848"/>
      <w:r>
        <w:t>и</w:t>
      </w:r>
      <w:bookmarkEnd w:id="468"/>
      <w:r>
        <w:t>я днища пл</w:t>
      </w:r>
      <w:bookmarkStart w:id="469" w:name="OCRUncertain849"/>
      <w:r>
        <w:t>и</w:t>
      </w:r>
      <w:bookmarkEnd w:id="469"/>
      <w:r>
        <w:t xml:space="preserve">ты балластного корыта с </w:t>
      </w:r>
      <w:bookmarkStart w:id="470" w:name="OCRUncertain850"/>
      <w:r>
        <w:t>бор</w:t>
      </w:r>
      <w:bookmarkStart w:id="471" w:name="OCRUncertain851"/>
      <w:bookmarkEnd w:id="470"/>
      <w:r>
        <w:t>т</w:t>
      </w:r>
      <w:bookmarkEnd w:id="471"/>
      <w:r>
        <w:t>иками.</w:t>
      </w:r>
    </w:p>
    <w:p w:rsidR="00000000" w:rsidRDefault="00DF7212">
      <w:pPr>
        <w:pStyle w:val="2"/>
        <w:spacing w:after="240"/>
        <w:jc w:val="center"/>
        <w:rPr>
          <w:rFonts w:ascii="Times New Roman" w:hAnsi="Times New Roman"/>
          <w:i w:val="0"/>
          <w:sz w:val="20"/>
        </w:rPr>
      </w:pPr>
      <w:r>
        <w:rPr>
          <w:rFonts w:ascii="Times New Roman" w:hAnsi="Times New Roman"/>
          <w:i w:val="0"/>
          <w:sz w:val="20"/>
        </w:rPr>
        <w:t>Битумная мастичная гидроизоляция</w:t>
      </w:r>
    </w:p>
    <w:p w:rsidR="00000000" w:rsidRDefault="00DF7212">
      <w:pPr>
        <w:ind w:firstLine="284"/>
        <w:jc w:val="both"/>
        <w:rPr>
          <w:noProof/>
        </w:rPr>
      </w:pPr>
      <w:r>
        <w:rPr>
          <w:noProof/>
        </w:rPr>
        <w:t>4.13</w:t>
      </w:r>
      <w:r>
        <w:t>. Б</w:t>
      </w:r>
      <w:bookmarkStart w:id="472" w:name="OCRUncertain852"/>
      <w:r>
        <w:t>и</w:t>
      </w:r>
      <w:bookmarkEnd w:id="472"/>
      <w:r>
        <w:t>тумную мастичную гидроизоляцию (тип Б</w:t>
      </w:r>
      <w:bookmarkStart w:id="473" w:name="OCRUncertain853"/>
      <w:r>
        <w:t>М</w:t>
      </w:r>
      <w:bookmarkEnd w:id="473"/>
      <w:r>
        <w:t>-1, см. табл.</w:t>
      </w:r>
      <w:r>
        <w:rPr>
          <w:noProof/>
        </w:rPr>
        <w:t xml:space="preserve"> 5)</w:t>
      </w:r>
      <w:r>
        <w:t xml:space="preserve"> с применением горячих битумных мастик устраивают путем послойного их армирования стеклянными сетками </w:t>
      </w:r>
      <w:bookmarkStart w:id="474" w:name="OCRUncertain855"/>
      <w:r>
        <w:t>и</w:t>
      </w:r>
      <w:bookmarkEnd w:id="474"/>
      <w:r>
        <w:t xml:space="preserve">ли </w:t>
      </w:r>
      <w:bookmarkStart w:id="475" w:name="OCRUncertain856"/>
      <w:r>
        <w:t>антисептированной</w:t>
      </w:r>
      <w:bookmarkEnd w:id="475"/>
      <w:r>
        <w:t xml:space="preserve"> </w:t>
      </w:r>
      <w:bookmarkStart w:id="476" w:name="OCRUncertain857"/>
      <w:r>
        <w:t>льно-джуто-кенафной</w:t>
      </w:r>
      <w:bookmarkEnd w:id="476"/>
      <w:r>
        <w:t xml:space="preserve"> тканью паковочной и технического назначения (см. приложение</w:t>
      </w:r>
      <w:r>
        <w:rPr>
          <w:noProof/>
        </w:rPr>
        <w:t xml:space="preserve"> 1,</w:t>
      </w:r>
      <w:r>
        <w:t xml:space="preserve"> табл.</w:t>
      </w:r>
      <w:r>
        <w:rPr>
          <w:noProof/>
        </w:rPr>
        <w:t xml:space="preserve"> 4).</w:t>
      </w:r>
      <w:r>
        <w:t xml:space="preserve"> Обработку ткани антисептиком следует выполнять в соответств</w:t>
      </w:r>
      <w:bookmarkStart w:id="477" w:name="OCRUncertain858"/>
      <w:r>
        <w:t>и</w:t>
      </w:r>
      <w:bookmarkEnd w:id="477"/>
      <w:r>
        <w:t>и с правилами приложения</w:t>
      </w:r>
      <w:r>
        <w:rPr>
          <w:noProof/>
        </w:rPr>
        <w:t xml:space="preserve"> 2.</w:t>
      </w:r>
    </w:p>
    <w:p w:rsidR="00000000" w:rsidRDefault="00DF7212">
      <w:pPr>
        <w:ind w:firstLine="284"/>
        <w:jc w:val="both"/>
      </w:pPr>
      <w:r>
        <w:rPr>
          <w:noProof/>
        </w:rPr>
        <w:t>4.14.</w:t>
      </w:r>
      <w:r>
        <w:t xml:space="preserve"> Марку и состав горячих битумных мастик для устройства б</w:t>
      </w:r>
      <w:r>
        <w:t>итумной мастичной гидроизоляции пр</w:t>
      </w:r>
      <w:bookmarkStart w:id="478" w:name="OCRUncertain859"/>
      <w:r>
        <w:t>и</w:t>
      </w:r>
      <w:bookmarkEnd w:id="478"/>
      <w:r>
        <w:t>нимают в соответствии с требованием табл.</w:t>
      </w:r>
      <w:r>
        <w:rPr>
          <w:noProof/>
        </w:rPr>
        <w:t xml:space="preserve"> 1</w:t>
      </w:r>
      <w:r>
        <w:t xml:space="preserve"> и данных приложения</w:t>
      </w:r>
      <w:r>
        <w:rPr>
          <w:noProof/>
        </w:rPr>
        <w:t xml:space="preserve"> 1 </w:t>
      </w:r>
      <w:r>
        <w:t>(табл.</w:t>
      </w:r>
      <w:r>
        <w:rPr>
          <w:noProof/>
        </w:rPr>
        <w:t xml:space="preserve"> 3)</w:t>
      </w:r>
      <w:r>
        <w:t xml:space="preserve"> в зависимости от климатической зоны, для которой предназначается пролетное строен</w:t>
      </w:r>
      <w:bookmarkStart w:id="479" w:name="OCRUncertain860"/>
      <w:r>
        <w:t>и</w:t>
      </w:r>
      <w:bookmarkEnd w:id="479"/>
      <w:r>
        <w:t>е.</w:t>
      </w:r>
    </w:p>
    <w:p w:rsidR="00000000" w:rsidRDefault="00DF7212">
      <w:pPr>
        <w:ind w:firstLine="284"/>
        <w:jc w:val="both"/>
      </w:pPr>
      <w:r>
        <w:t xml:space="preserve">Битумную мастичную гидроизоляцию пролетных </w:t>
      </w:r>
      <w:bookmarkStart w:id="480" w:name="OCRUncertain861"/>
      <w:r>
        <w:t xml:space="preserve">строений </w:t>
      </w:r>
      <w:bookmarkEnd w:id="480"/>
      <w:r>
        <w:t>северного исполнения выполняют только с применен</w:t>
      </w:r>
      <w:bookmarkStart w:id="481" w:name="OCRUncertain862"/>
      <w:r>
        <w:t>и</w:t>
      </w:r>
      <w:bookmarkEnd w:id="481"/>
      <w:r>
        <w:t xml:space="preserve">ем горячих мастик на основе </w:t>
      </w:r>
      <w:bookmarkStart w:id="482" w:name="OCRUncertain863"/>
      <w:r>
        <w:t>тепломорозостойкого</w:t>
      </w:r>
      <w:bookmarkEnd w:id="482"/>
      <w:r>
        <w:t xml:space="preserve"> битума </w:t>
      </w:r>
      <w:bookmarkStart w:id="483" w:name="OCRUncertain864"/>
      <w:r>
        <w:t>пластбит.</w:t>
      </w:r>
      <w:bookmarkEnd w:id="483"/>
    </w:p>
    <w:p w:rsidR="00000000" w:rsidRDefault="00DF7212">
      <w:pPr>
        <w:ind w:firstLine="284"/>
        <w:jc w:val="both"/>
      </w:pPr>
      <w:r>
        <w:rPr>
          <w:noProof/>
        </w:rPr>
        <w:t>4.15.</w:t>
      </w:r>
      <w:r>
        <w:t xml:space="preserve"> Технология устройства битумной мастичной гидроизоляции предусматривает выполнение следующих работ:</w:t>
      </w:r>
    </w:p>
    <w:p w:rsidR="00000000" w:rsidRDefault="00DF7212">
      <w:pPr>
        <w:ind w:firstLine="284"/>
        <w:jc w:val="both"/>
      </w:pPr>
      <w:r>
        <w:t>приготовление горячей битумной мастики и дост</w:t>
      </w:r>
      <w:r>
        <w:t>авку ее к месту работ с требуемой рабочей температурой;</w:t>
      </w:r>
    </w:p>
    <w:p w:rsidR="00000000" w:rsidRDefault="00DF7212">
      <w:pPr>
        <w:ind w:firstLine="284"/>
        <w:jc w:val="both"/>
      </w:pPr>
      <w:r>
        <w:t>нанесение первого слоя горячей битумной мастики толщиной</w:t>
      </w:r>
      <w:r>
        <w:rPr>
          <w:noProof/>
        </w:rPr>
        <w:t xml:space="preserve"> 3</w:t>
      </w:r>
      <w:r>
        <w:t>-</w:t>
      </w:r>
      <w:r>
        <w:rPr>
          <w:noProof/>
        </w:rPr>
        <w:t>0,5</w:t>
      </w:r>
      <w:r>
        <w:t xml:space="preserve"> мм по предварительно загрунтованной поверхности балластного корыта. Пр</w:t>
      </w:r>
      <w:bookmarkStart w:id="484" w:name="OCRUncertain865"/>
      <w:r>
        <w:t>и</w:t>
      </w:r>
      <w:bookmarkEnd w:id="484"/>
      <w:r>
        <w:t xml:space="preserve"> этом шир</w:t>
      </w:r>
      <w:bookmarkStart w:id="485" w:name="OCRUncertain866"/>
      <w:r>
        <w:t>и</w:t>
      </w:r>
      <w:bookmarkEnd w:id="485"/>
      <w:r>
        <w:t>на покрываемого мастикой участка должна быть равна ш</w:t>
      </w:r>
      <w:bookmarkStart w:id="486" w:name="OCRUncertain867"/>
      <w:r>
        <w:t>и</w:t>
      </w:r>
      <w:bookmarkEnd w:id="486"/>
      <w:r>
        <w:t>рине укладываемого армирующего полотна, с опережением по его длине не более че</w:t>
      </w:r>
      <w:bookmarkStart w:id="487" w:name="OCRUncertain868"/>
      <w:r>
        <w:t xml:space="preserve">м </w:t>
      </w:r>
      <w:bookmarkEnd w:id="487"/>
      <w:r>
        <w:t>на</w:t>
      </w:r>
      <w:r>
        <w:rPr>
          <w:noProof/>
        </w:rPr>
        <w:t xml:space="preserve"> 0,5</w:t>
      </w:r>
      <w:r>
        <w:t xml:space="preserve"> </w:t>
      </w:r>
      <w:bookmarkStart w:id="488" w:name="OCRUncertain869"/>
      <w:r>
        <w:t>м;</w:t>
      </w:r>
      <w:bookmarkEnd w:id="488"/>
    </w:p>
    <w:p w:rsidR="00000000" w:rsidRDefault="00DF7212">
      <w:pPr>
        <w:ind w:firstLine="284"/>
        <w:jc w:val="both"/>
      </w:pPr>
      <w:r>
        <w:t xml:space="preserve">укладку по горячей мастике на указанном участке полотна армирующего материала первого слоя </w:t>
      </w:r>
      <w:bookmarkStart w:id="489" w:name="OCRUncertain870"/>
      <w:r>
        <w:t>и</w:t>
      </w:r>
      <w:bookmarkEnd w:id="489"/>
      <w:r>
        <w:t xml:space="preserve"> послойную приклейку его всей поверхностью;</w:t>
      </w:r>
    </w:p>
    <w:p w:rsidR="00000000" w:rsidRDefault="00DF7212">
      <w:pPr>
        <w:ind w:firstLine="284"/>
        <w:jc w:val="both"/>
      </w:pPr>
      <w:r>
        <w:t>нанесение второго слоя горячей би</w:t>
      </w:r>
      <w:r>
        <w:t>тумной мастики толщиной</w:t>
      </w:r>
      <w:r>
        <w:rPr>
          <w:noProof/>
        </w:rPr>
        <w:t xml:space="preserve"> 2</w:t>
      </w:r>
      <w:r>
        <w:t>-</w:t>
      </w:r>
      <w:r>
        <w:rPr>
          <w:noProof/>
        </w:rPr>
        <w:t>2,5</w:t>
      </w:r>
      <w:r>
        <w:t xml:space="preserve"> мм на поверхность уложенного армирующего материала первого слоя;</w:t>
      </w:r>
    </w:p>
    <w:p w:rsidR="00000000" w:rsidRDefault="00DF7212">
      <w:pPr>
        <w:ind w:firstLine="284"/>
        <w:jc w:val="both"/>
      </w:pPr>
      <w:r>
        <w:t>укладку полотна арм</w:t>
      </w:r>
      <w:bookmarkStart w:id="490" w:name="OCRUncertain871"/>
      <w:r>
        <w:t>и</w:t>
      </w:r>
      <w:bookmarkEnd w:id="490"/>
      <w:r>
        <w:t>рующего материала второго слоя аналогично первому;</w:t>
      </w:r>
    </w:p>
    <w:p w:rsidR="00000000" w:rsidRDefault="00DF7212">
      <w:pPr>
        <w:ind w:firstLine="284"/>
        <w:jc w:val="both"/>
      </w:pPr>
      <w:r>
        <w:t>нанесение третьего слоя горячей битумной мастики;</w:t>
      </w:r>
    </w:p>
    <w:p w:rsidR="00000000" w:rsidRDefault="00DF7212">
      <w:pPr>
        <w:ind w:firstLine="284"/>
        <w:jc w:val="both"/>
      </w:pPr>
      <w:r>
        <w:t>укладку армирующего материала третьего (последнего) слоя;</w:t>
      </w:r>
    </w:p>
    <w:p w:rsidR="00000000" w:rsidRDefault="00DF7212">
      <w:pPr>
        <w:ind w:firstLine="284"/>
        <w:jc w:val="both"/>
      </w:pPr>
      <w:r>
        <w:t>нанесение отделочного слоя горячей битумной мастики толщиной</w:t>
      </w:r>
      <w:r>
        <w:rPr>
          <w:noProof/>
        </w:rPr>
        <w:t xml:space="preserve"> 2</w:t>
      </w:r>
      <w:r>
        <w:t>-</w:t>
      </w:r>
      <w:r>
        <w:rPr>
          <w:noProof/>
        </w:rPr>
        <w:t>2,5</w:t>
      </w:r>
      <w:r>
        <w:t xml:space="preserve"> мм по всей поверхности изолированного балластного корыта;</w:t>
      </w:r>
    </w:p>
    <w:p w:rsidR="00000000" w:rsidRDefault="00DF7212">
      <w:pPr>
        <w:ind w:firstLine="284"/>
        <w:jc w:val="both"/>
      </w:pPr>
      <w:r>
        <w:t>устройство защитного слоя;</w:t>
      </w:r>
    </w:p>
    <w:p w:rsidR="00000000" w:rsidRDefault="00DF7212">
      <w:pPr>
        <w:ind w:firstLine="284"/>
        <w:jc w:val="both"/>
      </w:pPr>
      <w:r>
        <w:t>нанесение по отвердевшей поверхности защитного слоя битумной грунтовки.</w:t>
      </w:r>
    </w:p>
    <w:p w:rsidR="00000000" w:rsidRDefault="00DF7212">
      <w:pPr>
        <w:spacing w:after="120"/>
        <w:ind w:firstLine="284"/>
        <w:jc w:val="both"/>
        <w:rPr>
          <w:noProof/>
        </w:rPr>
      </w:pPr>
      <w:r>
        <w:rPr>
          <w:noProof/>
        </w:rPr>
        <w:t>4.16.</w:t>
      </w:r>
      <w:r>
        <w:t xml:space="preserve"> При прои</w:t>
      </w:r>
      <w:r>
        <w:t>зводстве гидроизоляционных работ в заводских условиях горячую битумную мастику следует изготавливать, транспортировать и наносить с использованием оборудования, указанного в приложении</w:t>
      </w:r>
      <w:r>
        <w:rPr>
          <w:noProof/>
        </w:rPr>
        <w:t xml:space="preserve"> 3</w:t>
      </w:r>
      <w:r>
        <w:t xml:space="preserve"> (табл.</w:t>
      </w:r>
      <w:r>
        <w:rPr>
          <w:noProof/>
        </w:rPr>
        <w:t xml:space="preserve"> 2),</w:t>
      </w:r>
      <w:r>
        <w:t xml:space="preserve"> и технологических операций, прив</w:t>
      </w:r>
      <w:bookmarkStart w:id="491" w:name="OCRUncertain875"/>
      <w:r>
        <w:t>е</w:t>
      </w:r>
      <w:bookmarkEnd w:id="491"/>
      <w:r>
        <w:t>денных в приложении</w:t>
      </w:r>
      <w:r>
        <w:rPr>
          <w:noProof/>
        </w:rPr>
        <w:t xml:space="preserve"> 4.</w:t>
      </w:r>
    </w:p>
    <w:p w:rsidR="00000000" w:rsidRDefault="00DF7212">
      <w:pPr>
        <w:jc w:val="center"/>
      </w:pPr>
    </w:p>
    <w:p w:rsidR="00000000" w:rsidRDefault="008E225F">
      <w:pPr>
        <w:jc w:val="center"/>
      </w:pPr>
      <w:r>
        <w:rPr>
          <w:noProof/>
        </w:rPr>
        <w:drawing>
          <wp:inline distT="0" distB="0" distL="0" distR="0">
            <wp:extent cx="2400300" cy="2162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2162175"/>
                    </a:xfrm>
                    <a:prstGeom prst="rect">
                      <a:avLst/>
                    </a:prstGeom>
                    <a:noFill/>
                    <a:ln>
                      <a:noFill/>
                    </a:ln>
                  </pic:spPr>
                </pic:pic>
              </a:graphicData>
            </a:graphic>
          </wp:inline>
        </w:drawing>
      </w:r>
    </w:p>
    <w:p w:rsidR="00000000" w:rsidRDefault="00DF7212">
      <w:pPr>
        <w:spacing w:before="120"/>
        <w:jc w:val="center"/>
      </w:pPr>
      <w:r>
        <w:t>Р</w:t>
      </w:r>
      <w:bookmarkStart w:id="492" w:name="OCRUncertain876"/>
      <w:r>
        <w:t>и</w:t>
      </w:r>
      <w:bookmarkEnd w:id="492"/>
      <w:r>
        <w:t>с.</w:t>
      </w:r>
      <w:r>
        <w:rPr>
          <w:noProof/>
        </w:rPr>
        <w:t xml:space="preserve"> 2.</w:t>
      </w:r>
      <w:r>
        <w:t xml:space="preserve"> С</w:t>
      </w:r>
      <w:bookmarkStart w:id="493" w:name="OCRUncertain877"/>
      <w:r>
        <w:t>о</w:t>
      </w:r>
      <w:bookmarkEnd w:id="493"/>
      <w:r>
        <w:t>единен</w:t>
      </w:r>
      <w:bookmarkStart w:id="494" w:name="OCRUncertain878"/>
      <w:r>
        <w:t>и</w:t>
      </w:r>
      <w:bookmarkEnd w:id="494"/>
      <w:r>
        <w:t>е полотен арм</w:t>
      </w:r>
      <w:bookmarkStart w:id="495" w:name="OCRUncertain879"/>
      <w:r>
        <w:t>и</w:t>
      </w:r>
      <w:bookmarkEnd w:id="495"/>
      <w:r>
        <w:t>р</w:t>
      </w:r>
      <w:bookmarkStart w:id="496" w:name="OCRUncertain880"/>
      <w:r>
        <w:t>у</w:t>
      </w:r>
      <w:bookmarkEnd w:id="496"/>
      <w:r>
        <w:t>ющего или г</w:t>
      </w:r>
      <w:bookmarkStart w:id="497" w:name="OCRUncertain881"/>
      <w:r>
        <w:t>и</w:t>
      </w:r>
      <w:bookmarkEnd w:id="497"/>
      <w:r>
        <w:t>дроизоляц</w:t>
      </w:r>
      <w:bookmarkStart w:id="498" w:name="OCRUncertain882"/>
      <w:r>
        <w:t>и</w:t>
      </w:r>
      <w:bookmarkEnd w:id="498"/>
      <w:r>
        <w:t>онного рулонного мат</w:t>
      </w:r>
      <w:bookmarkStart w:id="499" w:name="OCRUncertain883"/>
      <w:r>
        <w:t>е</w:t>
      </w:r>
      <w:bookmarkEnd w:id="499"/>
      <w:r>
        <w:t>р</w:t>
      </w:r>
      <w:bookmarkStart w:id="500" w:name="OCRUncertain884"/>
      <w:r>
        <w:t>и</w:t>
      </w:r>
      <w:bookmarkEnd w:id="500"/>
      <w:r>
        <w:t>ала:</w:t>
      </w:r>
    </w:p>
    <w:p w:rsidR="00000000" w:rsidRDefault="00DF7212">
      <w:pPr>
        <w:jc w:val="center"/>
      </w:pPr>
      <w:bookmarkStart w:id="501" w:name="OCRUncertain885"/>
      <w:r>
        <w:rPr>
          <w:i/>
        </w:rPr>
        <w:t>а</w:t>
      </w:r>
      <w:bookmarkEnd w:id="501"/>
      <w:r>
        <w:t xml:space="preserve"> - стык полотен </w:t>
      </w:r>
      <w:bookmarkStart w:id="502" w:name="OCRUncertain886"/>
      <w:r>
        <w:t>в</w:t>
      </w:r>
      <w:bookmarkEnd w:id="502"/>
      <w:r>
        <w:t>нахл</w:t>
      </w:r>
      <w:bookmarkStart w:id="503" w:name="OCRUncertain887"/>
      <w:r>
        <w:t>е</w:t>
      </w:r>
      <w:bookmarkEnd w:id="503"/>
      <w:r>
        <w:t>стку</w:t>
      </w:r>
      <w:r>
        <w:sym w:font="Symbol" w:char="F03B"/>
      </w:r>
      <w:r>
        <w:t xml:space="preserve"> </w:t>
      </w:r>
      <w:r>
        <w:rPr>
          <w:i/>
        </w:rPr>
        <w:t>б</w:t>
      </w:r>
      <w:r>
        <w:t xml:space="preserve"> - смещен</w:t>
      </w:r>
      <w:bookmarkStart w:id="504" w:name="OCRUncertain888"/>
      <w:r>
        <w:t>ие</w:t>
      </w:r>
      <w:bookmarkEnd w:id="504"/>
      <w:r>
        <w:t xml:space="preserve"> </w:t>
      </w:r>
      <w:bookmarkStart w:id="505" w:name="OCRUncertain889"/>
      <w:r>
        <w:t xml:space="preserve">стыков </w:t>
      </w:r>
      <w:bookmarkEnd w:id="505"/>
      <w:r>
        <w:t>в слоях</w:t>
      </w:r>
    </w:p>
    <w:p w:rsidR="00000000" w:rsidRDefault="00DF7212">
      <w:pPr>
        <w:spacing w:before="120"/>
        <w:ind w:firstLine="284"/>
        <w:jc w:val="both"/>
      </w:pPr>
      <w:r>
        <w:rPr>
          <w:noProof/>
        </w:rPr>
        <w:t>4</w:t>
      </w:r>
      <w:bookmarkStart w:id="506" w:name="OCRUncertain890"/>
      <w:r>
        <w:t>.</w:t>
      </w:r>
      <w:bookmarkEnd w:id="506"/>
      <w:r>
        <w:rPr>
          <w:noProof/>
        </w:rPr>
        <w:t>17.</w:t>
      </w:r>
      <w:r>
        <w:t xml:space="preserve"> При устройстве гидроизоляции следует </w:t>
      </w:r>
      <w:bookmarkStart w:id="507" w:name="OCRUncertain891"/>
      <w:r>
        <w:t xml:space="preserve">строго следить </w:t>
      </w:r>
      <w:bookmarkEnd w:id="507"/>
      <w:r>
        <w:t>за тем, чтобы наклеиваемый армирующий материал плотно при</w:t>
      </w:r>
      <w:r>
        <w:t>легал к изол</w:t>
      </w:r>
      <w:bookmarkStart w:id="508" w:name="OCRUncertain892"/>
      <w:r>
        <w:t>и</w:t>
      </w:r>
      <w:bookmarkEnd w:id="508"/>
      <w:r>
        <w:t xml:space="preserve">руемому основанию. Разглаживать </w:t>
      </w:r>
      <w:r>
        <w:lastRenderedPageBreak/>
        <w:t>наклеиваемые полотна следует вначале вдоль их оси, затем от оси к кромкам под углом</w:t>
      </w:r>
      <w:r>
        <w:rPr>
          <w:noProof/>
        </w:rPr>
        <w:t xml:space="preserve"> 30</w:t>
      </w:r>
      <w:r>
        <w:t>-</w:t>
      </w:r>
      <w:r>
        <w:rPr>
          <w:noProof/>
        </w:rPr>
        <w:t>35°</w:t>
      </w:r>
      <w:r>
        <w:t xml:space="preserve"> и в последнюю очередь разглаживают кромки.</w:t>
      </w:r>
    </w:p>
    <w:p w:rsidR="00000000" w:rsidRDefault="00DF7212">
      <w:pPr>
        <w:ind w:firstLine="284"/>
        <w:jc w:val="both"/>
        <w:rPr>
          <w:noProof/>
        </w:rPr>
      </w:pPr>
      <w:r>
        <w:rPr>
          <w:noProof/>
        </w:rPr>
        <w:t>4.18.</w:t>
      </w:r>
      <w:r>
        <w:t xml:space="preserve"> Полотно армирующего материала </w:t>
      </w:r>
      <w:bookmarkStart w:id="509" w:name="OCRUncertain893"/>
      <w:r>
        <w:t xml:space="preserve">укладываемого слоя </w:t>
      </w:r>
      <w:bookmarkEnd w:id="509"/>
      <w:r>
        <w:t>следует стыковать внахлестку на</w:t>
      </w:r>
      <w:r>
        <w:rPr>
          <w:noProof/>
        </w:rPr>
        <w:t xml:space="preserve"> 10</w:t>
      </w:r>
      <w:r>
        <w:t xml:space="preserve"> см. В каждом следующем слое по длине и шир</w:t>
      </w:r>
      <w:bookmarkStart w:id="510" w:name="OCRUncertain894"/>
      <w:r>
        <w:t>и</w:t>
      </w:r>
      <w:bookmarkEnd w:id="510"/>
      <w:r>
        <w:t>не армирующего материала стыки должны быть сдвинуты не менее чем на</w:t>
      </w:r>
      <w:r>
        <w:rPr>
          <w:noProof/>
        </w:rPr>
        <w:t xml:space="preserve"> 30</w:t>
      </w:r>
      <w:r>
        <w:t xml:space="preserve"> см относительно стыков в ранее уложенном слое (рис.</w:t>
      </w:r>
      <w:r>
        <w:rPr>
          <w:noProof/>
        </w:rPr>
        <w:t xml:space="preserve"> 2).</w:t>
      </w:r>
    </w:p>
    <w:p w:rsidR="00000000" w:rsidRDefault="00DF7212">
      <w:pPr>
        <w:ind w:firstLine="284"/>
        <w:jc w:val="both"/>
      </w:pPr>
      <w:r>
        <w:rPr>
          <w:noProof/>
        </w:rPr>
        <w:t>4.</w:t>
      </w:r>
      <w:bookmarkStart w:id="511" w:name="OCRUncertain895"/>
      <w:r>
        <w:rPr>
          <w:noProof/>
        </w:rPr>
        <w:t>1</w:t>
      </w:r>
      <w:bookmarkEnd w:id="511"/>
      <w:r>
        <w:rPr>
          <w:noProof/>
        </w:rPr>
        <w:t>9.</w:t>
      </w:r>
      <w:r>
        <w:t xml:space="preserve"> Выполненная гидроизоляция должна быть гладкой, сплошной, монолитной</w:t>
      </w:r>
      <w:r>
        <w:t xml:space="preserve"> - без признаков вздутий на поверхности, и до устройства на ней защитного слоя освидетельствована представителем заводской инспекции. Для устранения вздутий и непроклеенных мест дефектную гидроизоляцию вскрывают крестообразным разрезом. Концы армирующего материала послойно отгибают и на горячей мастике накладывают заплаты, к которым затем послойно </w:t>
      </w:r>
      <w:bookmarkStart w:id="512" w:name="OCRUncertain896"/>
      <w:r>
        <w:t>при</w:t>
      </w:r>
      <w:bookmarkStart w:id="513" w:name="OCRUncertain897"/>
      <w:bookmarkEnd w:id="512"/>
      <w:r>
        <w:t>клеивают</w:t>
      </w:r>
      <w:bookmarkEnd w:id="513"/>
      <w:r>
        <w:t xml:space="preserve"> отогнутые концы. Дефектное место покрывают от</w:t>
      </w:r>
      <w:bookmarkStart w:id="514" w:name="OCRUncertain898"/>
      <w:r>
        <w:t>д</w:t>
      </w:r>
      <w:bookmarkEnd w:id="514"/>
      <w:r>
        <w:t>елочным слоем мастики.</w:t>
      </w:r>
    </w:p>
    <w:p w:rsidR="00000000" w:rsidRDefault="00DF7212">
      <w:pPr>
        <w:ind w:firstLine="284"/>
        <w:jc w:val="both"/>
      </w:pPr>
      <w:r>
        <w:rPr>
          <w:noProof/>
        </w:rPr>
        <w:t>4.20.</w:t>
      </w:r>
      <w:r>
        <w:t xml:space="preserve"> До устройства защитного слоя должны быть приняты меры, исключа</w:t>
      </w:r>
      <w:bookmarkStart w:id="515" w:name="OCRUncertain899"/>
      <w:r>
        <w:t>ю</w:t>
      </w:r>
      <w:bookmarkEnd w:id="515"/>
      <w:r>
        <w:t>щие возможно</w:t>
      </w:r>
      <w:r>
        <w:t>сть механических повреждений гидроизоляц</w:t>
      </w:r>
      <w:bookmarkStart w:id="516" w:name="OCRUncertain900"/>
      <w:r>
        <w:t>и</w:t>
      </w:r>
      <w:bookmarkEnd w:id="516"/>
      <w:r>
        <w:t>и и попадания на нее масел, керосина и других растворителей битума.</w:t>
      </w:r>
    </w:p>
    <w:p w:rsidR="00000000" w:rsidRDefault="00DF7212">
      <w:pPr>
        <w:ind w:firstLine="284"/>
        <w:jc w:val="both"/>
      </w:pPr>
      <w:r>
        <w:t>Во избежание повреждения выполненной гидроизоляции допускается ходить по н</w:t>
      </w:r>
      <w:bookmarkStart w:id="517" w:name="OCRUncertain901"/>
      <w:r>
        <w:t>е</w:t>
      </w:r>
      <w:bookmarkEnd w:id="517"/>
      <w:r>
        <w:t>й только лицам, работающим в мягкой ч</w:t>
      </w:r>
      <w:bookmarkStart w:id="518" w:name="OCRUncertain902"/>
      <w:r>
        <w:t>и</w:t>
      </w:r>
      <w:bookmarkEnd w:id="518"/>
      <w:r>
        <w:t>стой обуви.</w:t>
      </w:r>
    </w:p>
    <w:p w:rsidR="00000000" w:rsidRDefault="00DF7212">
      <w:pPr>
        <w:ind w:firstLine="284"/>
        <w:jc w:val="both"/>
      </w:pPr>
      <w:r>
        <w:t>Обувь с нал</w:t>
      </w:r>
      <w:bookmarkStart w:id="519" w:name="OCRUncertain903"/>
      <w:r>
        <w:t>и</w:t>
      </w:r>
      <w:bookmarkEnd w:id="519"/>
      <w:r>
        <w:t xml:space="preserve">пшей на нее мастикой следует выдержать </w:t>
      </w:r>
      <w:r>
        <w:rPr>
          <w:noProof/>
        </w:rPr>
        <w:t>5</w:t>
      </w:r>
      <w:r>
        <w:t>-</w:t>
      </w:r>
      <w:r>
        <w:rPr>
          <w:noProof/>
        </w:rPr>
        <w:t>10</w:t>
      </w:r>
      <w:r>
        <w:t xml:space="preserve"> мин в нагретом до 100°С песке и затем снять налипшую мастику нагретым ножом.</w:t>
      </w:r>
    </w:p>
    <w:p w:rsidR="00000000" w:rsidRDefault="00DF7212">
      <w:pPr>
        <w:ind w:firstLine="284"/>
        <w:jc w:val="both"/>
      </w:pPr>
      <w:r>
        <w:rPr>
          <w:noProof/>
        </w:rPr>
        <w:t>4.2</w:t>
      </w:r>
      <w:r>
        <w:t>1</w:t>
      </w:r>
      <w:bookmarkStart w:id="520" w:name="OCRUncertain904"/>
      <w:r>
        <w:t>.</w:t>
      </w:r>
      <w:bookmarkEnd w:id="520"/>
      <w:r>
        <w:t xml:space="preserve"> Защитный слой гидроизоляции необход</w:t>
      </w:r>
      <w:bookmarkStart w:id="521" w:name="OCRUncertain905"/>
      <w:r>
        <w:t>и</w:t>
      </w:r>
      <w:bookmarkEnd w:id="521"/>
      <w:r>
        <w:t xml:space="preserve">мо устраивать с соблюдением требований </w:t>
      </w:r>
      <w:bookmarkStart w:id="522" w:name="OCRUncertain906"/>
      <w:r>
        <w:t>п.п.</w:t>
      </w:r>
      <w:bookmarkEnd w:id="522"/>
      <w:r>
        <w:rPr>
          <w:noProof/>
        </w:rPr>
        <w:t xml:space="preserve"> 4.83</w:t>
      </w:r>
      <w:r>
        <w:t>-</w:t>
      </w:r>
      <w:r>
        <w:rPr>
          <w:noProof/>
        </w:rPr>
        <w:t>4.89</w:t>
      </w:r>
      <w:r>
        <w:t xml:space="preserve"> настоящей Инструкции.</w:t>
      </w:r>
    </w:p>
    <w:p w:rsidR="00000000" w:rsidRDefault="00DF7212">
      <w:pPr>
        <w:pStyle w:val="2"/>
        <w:spacing w:after="240"/>
        <w:jc w:val="center"/>
        <w:rPr>
          <w:rFonts w:ascii="Times New Roman" w:hAnsi="Times New Roman"/>
          <w:i w:val="0"/>
          <w:sz w:val="20"/>
        </w:rPr>
      </w:pPr>
      <w:bookmarkStart w:id="523" w:name="OCRUncertain907"/>
      <w:r>
        <w:rPr>
          <w:rFonts w:ascii="Times New Roman" w:hAnsi="Times New Roman"/>
          <w:i w:val="0"/>
          <w:sz w:val="20"/>
        </w:rPr>
        <w:t>Изольная</w:t>
      </w:r>
      <w:bookmarkEnd w:id="523"/>
      <w:r>
        <w:rPr>
          <w:rFonts w:ascii="Times New Roman" w:hAnsi="Times New Roman"/>
          <w:i w:val="0"/>
          <w:sz w:val="20"/>
        </w:rPr>
        <w:t xml:space="preserve"> рулонная гидроизол</w:t>
      </w:r>
      <w:r>
        <w:rPr>
          <w:rFonts w:ascii="Times New Roman" w:hAnsi="Times New Roman"/>
          <w:i w:val="0"/>
          <w:sz w:val="20"/>
        </w:rPr>
        <w:t xml:space="preserve">яция на холодной мастике </w:t>
      </w:r>
      <w:bookmarkStart w:id="524" w:name="OCRUncertain908"/>
      <w:r>
        <w:rPr>
          <w:rFonts w:ascii="Times New Roman" w:hAnsi="Times New Roman"/>
          <w:i w:val="0"/>
          <w:sz w:val="20"/>
        </w:rPr>
        <w:t>изол</w:t>
      </w:r>
      <w:bookmarkEnd w:id="524"/>
    </w:p>
    <w:p w:rsidR="00000000" w:rsidRDefault="00DF7212">
      <w:pPr>
        <w:ind w:firstLine="284"/>
        <w:jc w:val="both"/>
      </w:pPr>
      <w:r>
        <w:rPr>
          <w:noProof/>
        </w:rPr>
        <w:t>4.22.</w:t>
      </w:r>
      <w:r>
        <w:t xml:space="preserve"> </w:t>
      </w:r>
      <w:bookmarkStart w:id="525" w:name="OCRUncertain909"/>
      <w:r>
        <w:t>Изольную</w:t>
      </w:r>
      <w:bookmarkEnd w:id="525"/>
      <w:r>
        <w:t xml:space="preserve"> рулонную гидро</w:t>
      </w:r>
      <w:bookmarkStart w:id="526" w:name="OCRUncertain910"/>
      <w:r>
        <w:t>и</w:t>
      </w:r>
      <w:bookmarkEnd w:id="526"/>
      <w:r>
        <w:t>золяцию (т</w:t>
      </w:r>
      <w:bookmarkStart w:id="527" w:name="OCRUncertain911"/>
      <w:r>
        <w:t>и</w:t>
      </w:r>
      <w:bookmarkEnd w:id="527"/>
      <w:r>
        <w:t xml:space="preserve">п </w:t>
      </w:r>
      <w:bookmarkStart w:id="528" w:name="OCRUncertain912"/>
      <w:r>
        <w:t>ИР,</w:t>
      </w:r>
      <w:bookmarkEnd w:id="528"/>
      <w:r>
        <w:t xml:space="preserve"> см. табл.</w:t>
      </w:r>
      <w:r>
        <w:rPr>
          <w:noProof/>
        </w:rPr>
        <w:t xml:space="preserve"> 5)</w:t>
      </w:r>
      <w:r>
        <w:t xml:space="preserve"> устраивают на пролетных строениях железнодорожных мостов, строящи</w:t>
      </w:r>
      <w:bookmarkStart w:id="529" w:name="OCRUncertain913"/>
      <w:r>
        <w:t>х</w:t>
      </w:r>
      <w:bookmarkEnd w:id="529"/>
      <w:r>
        <w:t>ся в</w:t>
      </w:r>
      <w:r>
        <w:rPr>
          <w:noProof/>
        </w:rPr>
        <w:t xml:space="preserve"> </w:t>
      </w:r>
      <w:r>
        <w:rPr>
          <w:lang w:val="en-US"/>
        </w:rPr>
        <w:t>I</w:t>
      </w:r>
      <w:r>
        <w:t xml:space="preserve"> и</w:t>
      </w:r>
      <w:r>
        <w:rPr>
          <w:noProof/>
        </w:rPr>
        <w:t xml:space="preserve"> II</w:t>
      </w:r>
      <w:r>
        <w:t xml:space="preserve"> климат</w:t>
      </w:r>
      <w:bookmarkStart w:id="530" w:name="OCRUncertain914"/>
      <w:r>
        <w:t>и</w:t>
      </w:r>
      <w:bookmarkEnd w:id="530"/>
      <w:r>
        <w:t>ческих зонах.</w:t>
      </w:r>
    </w:p>
    <w:p w:rsidR="00000000" w:rsidRDefault="00DF7212">
      <w:pPr>
        <w:ind w:firstLine="284"/>
        <w:jc w:val="both"/>
      </w:pPr>
      <w:r>
        <w:rPr>
          <w:noProof/>
        </w:rPr>
        <w:t>4.23.</w:t>
      </w:r>
      <w:r>
        <w:t xml:space="preserve"> Изольную гидроизоляцию выполняют с применением безосновного рулонного </w:t>
      </w:r>
      <w:bookmarkStart w:id="531" w:name="OCRUncertain916"/>
      <w:r>
        <w:t>изола</w:t>
      </w:r>
      <w:bookmarkEnd w:id="531"/>
      <w:r>
        <w:t xml:space="preserve"> (пр</w:t>
      </w:r>
      <w:bookmarkStart w:id="532" w:name="OCRUncertain917"/>
      <w:r>
        <w:t>и</w:t>
      </w:r>
      <w:bookmarkEnd w:id="532"/>
      <w:r>
        <w:t>ложение</w:t>
      </w:r>
      <w:r>
        <w:rPr>
          <w:noProof/>
        </w:rPr>
        <w:t xml:space="preserve"> 1,</w:t>
      </w:r>
      <w:r>
        <w:t xml:space="preserve"> табл.</w:t>
      </w:r>
      <w:r>
        <w:rPr>
          <w:noProof/>
        </w:rPr>
        <w:t xml:space="preserve"> 6)</w:t>
      </w:r>
      <w:r>
        <w:t xml:space="preserve"> и </w:t>
      </w:r>
      <w:bookmarkStart w:id="533" w:name="OCRUncertain918"/>
      <w:r>
        <w:t>холодной</w:t>
      </w:r>
      <w:bookmarkEnd w:id="533"/>
      <w:r>
        <w:t xml:space="preserve"> мастики </w:t>
      </w:r>
      <w:bookmarkStart w:id="534" w:name="OCRUncertain919"/>
      <w:r>
        <w:t>изол</w:t>
      </w:r>
      <w:bookmarkEnd w:id="534"/>
      <w:r>
        <w:t xml:space="preserve"> (приложение</w:t>
      </w:r>
      <w:r>
        <w:rPr>
          <w:noProof/>
        </w:rPr>
        <w:t xml:space="preserve"> 1,</w:t>
      </w:r>
      <w:r>
        <w:t xml:space="preserve"> табл.</w:t>
      </w:r>
      <w:r>
        <w:rPr>
          <w:noProof/>
        </w:rPr>
        <w:t xml:space="preserve"> 1),</w:t>
      </w:r>
      <w:r>
        <w:t xml:space="preserve"> упрочняемой армирующей прослойкой (приложение</w:t>
      </w:r>
      <w:r>
        <w:rPr>
          <w:noProof/>
        </w:rPr>
        <w:t xml:space="preserve"> 1,</w:t>
      </w:r>
      <w:r>
        <w:t xml:space="preserve"> табл.</w:t>
      </w:r>
      <w:r>
        <w:rPr>
          <w:noProof/>
        </w:rPr>
        <w:t xml:space="preserve"> 4),</w:t>
      </w:r>
      <w:r>
        <w:t xml:space="preserve"> наклеива</w:t>
      </w:r>
      <w:bookmarkStart w:id="535" w:name="OCRUncertain920"/>
      <w:r>
        <w:t>е</w:t>
      </w:r>
      <w:bookmarkEnd w:id="535"/>
      <w:r>
        <w:t>мой на маст</w:t>
      </w:r>
      <w:bookmarkStart w:id="536" w:name="OCRUncertain921"/>
      <w:r>
        <w:t>и</w:t>
      </w:r>
      <w:bookmarkEnd w:id="536"/>
      <w:r>
        <w:t>ке между слоями рулонного изола.</w:t>
      </w:r>
    </w:p>
    <w:p w:rsidR="00000000" w:rsidRDefault="00DF7212">
      <w:pPr>
        <w:ind w:firstLine="284"/>
        <w:jc w:val="both"/>
      </w:pPr>
      <w:r>
        <w:rPr>
          <w:noProof/>
        </w:rPr>
        <w:t>4.24.</w:t>
      </w:r>
      <w:r>
        <w:t xml:space="preserve"> Устройство гидроизоляции этого типа предусматрива</w:t>
      </w:r>
      <w:bookmarkStart w:id="537" w:name="OCRUncertain922"/>
      <w:r>
        <w:t>е</w:t>
      </w:r>
      <w:bookmarkEnd w:id="537"/>
      <w:r>
        <w:t>т применение в конструкци</w:t>
      </w:r>
      <w:bookmarkStart w:id="538" w:name="OCRUncertain923"/>
      <w:r>
        <w:t>и</w:t>
      </w:r>
      <w:bookmarkEnd w:id="538"/>
      <w:r>
        <w:t xml:space="preserve"> рулонного изола, хранившегося в заводской упаковке в складском помещении, пре</w:t>
      </w:r>
      <w:bookmarkStart w:id="539" w:name="OCRUncertain924"/>
      <w:r>
        <w:t>д</w:t>
      </w:r>
      <w:bookmarkEnd w:id="539"/>
      <w:r>
        <w:t>отвращающем увлажнение поверхности полотна, вдали от отопительных приборов.</w:t>
      </w:r>
    </w:p>
    <w:p w:rsidR="00000000" w:rsidRDefault="00DF7212">
      <w:pPr>
        <w:ind w:firstLine="284"/>
        <w:jc w:val="both"/>
      </w:pPr>
      <w:r>
        <w:t>Рулонный изол, хран</w:t>
      </w:r>
      <w:bookmarkStart w:id="540" w:name="OCRUncertain925"/>
      <w:r>
        <w:t>и</w:t>
      </w:r>
      <w:bookmarkEnd w:id="540"/>
      <w:r>
        <w:t>вш</w:t>
      </w:r>
      <w:bookmarkStart w:id="541" w:name="OCRUncertain926"/>
      <w:r>
        <w:t>и</w:t>
      </w:r>
      <w:bookmarkEnd w:id="541"/>
      <w:r>
        <w:t>йся зимой при отрицательно</w:t>
      </w:r>
      <w:bookmarkStart w:id="542" w:name="OCRUncertain927"/>
      <w:r>
        <w:t xml:space="preserve">й </w:t>
      </w:r>
      <w:bookmarkEnd w:id="542"/>
      <w:r>
        <w:t>температуре, должен быть до начала работ выдержан в помещении с температурой плюс</w:t>
      </w:r>
      <w:r>
        <w:rPr>
          <w:noProof/>
        </w:rPr>
        <w:t xml:space="preserve"> 15</w:t>
      </w:r>
      <w:r>
        <w:t>-20°С не менее</w:t>
      </w:r>
      <w:r>
        <w:rPr>
          <w:noProof/>
        </w:rPr>
        <w:t xml:space="preserve"> 24</w:t>
      </w:r>
      <w:r>
        <w:t xml:space="preserve"> ч или в специальных обогреваемых шкафах с температурой не выше плюс 45°С.</w:t>
      </w:r>
    </w:p>
    <w:p w:rsidR="00000000" w:rsidRDefault="00DF7212">
      <w:pPr>
        <w:ind w:firstLine="284"/>
        <w:jc w:val="both"/>
      </w:pPr>
      <w:r>
        <w:t xml:space="preserve">Для устранения </w:t>
      </w:r>
      <w:bookmarkStart w:id="543" w:name="OCRUncertain928"/>
      <w:r>
        <w:t>противоадгезионной</w:t>
      </w:r>
      <w:bookmarkEnd w:id="543"/>
      <w:r>
        <w:t xml:space="preserve"> посыпки поверхность рулонного изола предварительно должна быть обрабо</w:t>
      </w:r>
      <w:r>
        <w:t xml:space="preserve">тана хлопчатобумажной ветошью, смоченной растворителем (бензином или </w:t>
      </w:r>
      <w:bookmarkStart w:id="544" w:name="OCRUncertain929"/>
      <w:r>
        <w:t>сольвентнафтом).</w:t>
      </w:r>
      <w:bookmarkEnd w:id="544"/>
    </w:p>
    <w:p w:rsidR="00000000" w:rsidRDefault="00DF7212">
      <w:pPr>
        <w:ind w:firstLine="284"/>
        <w:jc w:val="both"/>
      </w:pPr>
      <w:r>
        <w:rPr>
          <w:noProof/>
        </w:rPr>
        <w:t>4.25.</w:t>
      </w:r>
      <w:r>
        <w:t xml:space="preserve"> Для устройства гидроизоляции следует применять холо</w:t>
      </w:r>
      <w:bookmarkStart w:id="545" w:name="OCRUncertain930"/>
      <w:r>
        <w:t>д</w:t>
      </w:r>
      <w:bookmarkEnd w:id="545"/>
      <w:r>
        <w:t xml:space="preserve">ную приклеивающую мастику изол, хранившуюся в герметично закрытой металлической таре и доставленную в ней к месту </w:t>
      </w:r>
      <w:bookmarkStart w:id="546" w:name="OCRUncertain931"/>
      <w:r>
        <w:t>работ.</w:t>
      </w:r>
      <w:bookmarkEnd w:id="546"/>
    </w:p>
    <w:p w:rsidR="00000000" w:rsidRDefault="00DF7212">
      <w:pPr>
        <w:ind w:firstLine="284"/>
        <w:jc w:val="both"/>
      </w:pPr>
      <w:r>
        <w:t>Мастику, хранившуюся в бочках, следует перед применением взболтать перекатыванием тары. Мастику, хранившуюся во флягах и б</w:t>
      </w:r>
      <w:bookmarkStart w:id="547" w:name="OCRUncertain932"/>
      <w:r>
        <w:t>и</w:t>
      </w:r>
      <w:bookmarkEnd w:id="547"/>
      <w:r>
        <w:t xml:space="preserve">донах, после снятия крышки необходимо перемешать принудительно вращаемой лопастью с приводом от </w:t>
      </w:r>
      <w:bookmarkStart w:id="548" w:name="OCRUncertain933"/>
      <w:r>
        <w:t>пневмодрели.</w:t>
      </w:r>
      <w:bookmarkEnd w:id="548"/>
    </w:p>
    <w:p w:rsidR="00000000" w:rsidRDefault="00DF7212">
      <w:pPr>
        <w:ind w:firstLine="284"/>
        <w:jc w:val="both"/>
      </w:pPr>
      <w:r>
        <w:rPr>
          <w:noProof/>
        </w:rPr>
        <w:t>4.26.</w:t>
      </w:r>
      <w:r>
        <w:t xml:space="preserve"> Гидроизол</w:t>
      </w:r>
      <w:r>
        <w:t>яц</w:t>
      </w:r>
      <w:bookmarkStart w:id="549" w:name="OCRUncertain934"/>
      <w:r>
        <w:t>и</w:t>
      </w:r>
      <w:bookmarkEnd w:id="549"/>
      <w:r>
        <w:t>ю с применением рулон</w:t>
      </w:r>
      <w:bookmarkStart w:id="550" w:name="OCRUncertain935"/>
      <w:r>
        <w:t>н</w:t>
      </w:r>
      <w:bookmarkEnd w:id="550"/>
      <w:r>
        <w:t xml:space="preserve">ого </w:t>
      </w:r>
      <w:bookmarkStart w:id="551" w:name="OCRUncertain936"/>
      <w:r>
        <w:t>изола</w:t>
      </w:r>
      <w:bookmarkEnd w:id="551"/>
      <w:r>
        <w:t xml:space="preserve"> и хо</w:t>
      </w:r>
      <w:bookmarkStart w:id="552" w:name="OCRUncertain937"/>
      <w:r>
        <w:t>л</w:t>
      </w:r>
      <w:bookmarkEnd w:id="552"/>
      <w:r>
        <w:t>о</w:t>
      </w:r>
      <w:bookmarkStart w:id="553" w:name="OCRUncertain938"/>
      <w:r>
        <w:t>д</w:t>
      </w:r>
      <w:bookmarkEnd w:id="553"/>
      <w:r>
        <w:t xml:space="preserve">ной мастики </w:t>
      </w:r>
      <w:bookmarkStart w:id="554" w:name="OCRUncertain939"/>
      <w:r>
        <w:t>изол</w:t>
      </w:r>
      <w:bookmarkEnd w:id="554"/>
      <w:r>
        <w:t xml:space="preserve"> выполняют в такой последовательности:</w:t>
      </w:r>
    </w:p>
    <w:p w:rsidR="00000000" w:rsidRDefault="00DF7212">
      <w:pPr>
        <w:ind w:firstLine="284"/>
        <w:jc w:val="both"/>
      </w:pPr>
      <w:r>
        <w:t>наносят на подготовленную и загрунтованную в соответствии с п.п.</w:t>
      </w:r>
      <w:r>
        <w:rPr>
          <w:noProof/>
        </w:rPr>
        <w:t xml:space="preserve"> 4.5</w:t>
      </w:r>
      <w:r>
        <w:t>-</w:t>
      </w:r>
      <w:r>
        <w:rPr>
          <w:noProof/>
        </w:rPr>
        <w:t>4.10</w:t>
      </w:r>
      <w:r>
        <w:t xml:space="preserve"> изолируемую поверхность первый слой холодной мастики изол толщ</w:t>
      </w:r>
      <w:bookmarkStart w:id="555" w:name="OCRUncertain940"/>
      <w:r>
        <w:t>и</w:t>
      </w:r>
      <w:bookmarkEnd w:id="555"/>
      <w:r>
        <w:t>ной не менее</w:t>
      </w:r>
      <w:r>
        <w:rPr>
          <w:noProof/>
        </w:rPr>
        <w:t xml:space="preserve"> 1</w:t>
      </w:r>
      <w:r>
        <w:t xml:space="preserve"> мм, выдерживают ее примерно в течение</w:t>
      </w:r>
      <w:r>
        <w:rPr>
          <w:noProof/>
        </w:rPr>
        <w:t xml:space="preserve"> 20</w:t>
      </w:r>
      <w:r>
        <w:t xml:space="preserve"> мин до </w:t>
      </w:r>
      <w:bookmarkStart w:id="556" w:name="OCRUncertain941"/>
      <w:r>
        <w:t>загустевания</w:t>
      </w:r>
      <w:bookmarkEnd w:id="556"/>
      <w:r>
        <w:t xml:space="preserve"> и образования </w:t>
      </w:r>
      <w:bookmarkStart w:id="557" w:name="OCRUncertain942"/>
      <w:r>
        <w:t>ли</w:t>
      </w:r>
      <w:bookmarkEnd w:id="557"/>
      <w:r>
        <w:t>пкой пленки</w:t>
      </w:r>
      <w:bookmarkStart w:id="558" w:name="OCRUncertain943"/>
      <w:r>
        <w:rPr>
          <w:vertAlign w:val="superscript"/>
        </w:rPr>
        <w:t xml:space="preserve"> 1</w:t>
      </w:r>
      <w:r>
        <w:t>;</w:t>
      </w:r>
      <w:bookmarkEnd w:id="558"/>
    </w:p>
    <w:p w:rsidR="00000000" w:rsidRDefault="00DF7212">
      <w:pPr>
        <w:ind w:firstLine="284"/>
        <w:jc w:val="both"/>
      </w:pPr>
      <w:r>
        <w:t>укладывают на слой мастики полотно рулонного изола первого слоя;</w:t>
      </w:r>
    </w:p>
    <w:p w:rsidR="00000000" w:rsidRDefault="00DF7212">
      <w:pPr>
        <w:ind w:firstLine="284"/>
        <w:jc w:val="both"/>
      </w:pPr>
      <w:r>
        <w:t xml:space="preserve">наносят на поверхность первого слоя рулонного изола холодную мастику </w:t>
      </w:r>
      <w:bookmarkStart w:id="559" w:name="OCRUncertain944"/>
      <w:r>
        <w:t>изол</w:t>
      </w:r>
      <w:bookmarkEnd w:id="559"/>
      <w:r>
        <w:t xml:space="preserve"> </w:t>
      </w:r>
      <w:bookmarkStart w:id="560" w:name="OCRUncertain945"/>
      <w:r>
        <w:t>в</w:t>
      </w:r>
      <w:bookmarkEnd w:id="560"/>
      <w:r>
        <w:t>торого слоя толщиной не менее</w:t>
      </w:r>
      <w:r>
        <w:rPr>
          <w:noProof/>
        </w:rPr>
        <w:t xml:space="preserve"> 1</w:t>
      </w:r>
      <w:r>
        <w:t xml:space="preserve"> мм;</w:t>
      </w:r>
    </w:p>
    <w:p w:rsidR="00000000" w:rsidRDefault="00DF7212">
      <w:pPr>
        <w:ind w:firstLine="284"/>
        <w:jc w:val="both"/>
      </w:pPr>
      <w:r>
        <w:t>укладывают полотно армирующего матер</w:t>
      </w:r>
      <w:bookmarkStart w:id="561" w:name="OCRUncertain946"/>
      <w:r>
        <w:t>и</w:t>
      </w:r>
      <w:bookmarkEnd w:id="561"/>
      <w:r>
        <w:t xml:space="preserve">ала по выдержанному еще липкому </w:t>
      </w:r>
      <w:bookmarkStart w:id="562" w:name="OCRUncertain947"/>
      <w:r>
        <w:t>в</w:t>
      </w:r>
      <w:bookmarkEnd w:id="562"/>
      <w:r>
        <w:t>торому слою мастики;</w:t>
      </w:r>
    </w:p>
    <w:p w:rsidR="00000000" w:rsidRDefault="00DF7212">
      <w:pPr>
        <w:ind w:firstLine="284"/>
        <w:jc w:val="both"/>
      </w:pPr>
      <w:r>
        <w:t>наносят поверх армирующего материала трет</w:t>
      </w:r>
      <w:bookmarkStart w:id="563" w:name="OCRUncertain948"/>
      <w:r>
        <w:t>и</w:t>
      </w:r>
      <w:bookmarkEnd w:id="563"/>
      <w:r>
        <w:t>й слой холодной мастики изол;</w:t>
      </w:r>
    </w:p>
    <w:p w:rsidR="00000000" w:rsidRDefault="00DF7212">
      <w:pPr>
        <w:ind w:firstLine="284"/>
        <w:jc w:val="both"/>
      </w:pPr>
      <w:r>
        <w:t>укладывают полотно рулонного изола второго слоя по выдержанному еще липкому третьему слою мастики;</w:t>
      </w:r>
    </w:p>
    <w:p w:rsidR="00000000" w:rsidRDefault="00DF7212">
      <w:pPr>
        <w:ind w:firstLine="284"/>
        <w:jc w:val="both"/>
      </w:pPr>
      <w:r>
        <w:lastRenderedPageBreak/>
        <w:t>устраивают защитный слой в соответствии с требован</w:t>
      </w:r>
      <w:bookmarkStart w:id="564" w:name="OCRUncertain949"/>
      <w:r>
        <w:t>и</w:t>
      </w:r>
      <w:bookmarkEnd w:id="564"/>
      <w:r>
        <w:t>ям</w:t>
      </w:r>
      <w:bookmarkStart w:id="565" w:name="OCRUncertain950"/>
      <w:r>
        <w:t xml:space="preserve">и </w:t>
      </w:r>
      <w:bookmarkEnd w:id="565"/>
      <w:r>
        <w:t>п.п.</w:t>
      </w:r>
      <w:r>
        <w:rPr>
          <w:noProof/>
        </w:rPr>
        <w:t xml:space="preserve"> 4.83</w:t>
      </w:r>
      <w:r>
        <w:t>-</w:t>
      </w:r>
      <w:r>
        <w:rPr>
          <w:noProof/>
        </w:rPr>
        <w:t>4.89</w:t>
      </w:r>
      <w:r>
        <w:t xml:space="preserve"> настоящей Инструкции;</w:t>
      </w:r>
    </w:p>
    <w:p w:rsidR="00000000" w:rsidRDefault="00DF7212">
      <w:pPr>
        <w:ind w:firstLine="284"/>
        <w:jc w:val="both"/>
      </w:pPr>
      <w:r>
        <w:t>наносят по отвердевшей поверхности защитного слоя грунтовку из разжиженной мастики изол (приложение</w:t>
      </w:r>
      <w:r>
        <w:rPr>
          <w:noProof/>
        </w:rPr>
        <w:t xml:space="preserve"> 1,</w:t>
      </w:r>
      <w:r>
        <w:t xml:space="preserve"> табл.</w:t>
      </w:r>
      <w:r>
        <w:rPr>
          <w:noProof/>
        </w:rPr>
        <w:t xml:space="preserve"> 2).</w:t>
      </w:r>
    </w:p>
    <w:p w:rsidR="00000000" w:rsidRDefault="00DF7212">
      <w:pPr>
        <w:jc w:val="both"/>
      </w:pPr>
      <w:r>
        <w:t>_________________</w:t>
      </w:r>
    </w:p>
    <w:p w:rsidR="00000000" w:rsidRDefault="00DF7212">
      <w:pPr>
        <w:ind w:firstLine="284"/>
        <w:jc w:val="both"/>
      </w:pPr>
      <w:r>
        <w:rPr>
          <w:vertAlign w:val="superscript"/>
        </w:rPr>
        <w:t>1</w:t>
      </w:r>
      <w:r>
        <w:t xml:space="preserve"> Вр</w:t>
      </w:r>
      <w:bookmarkStart w:id="566" w:name="OCRUncertain959"/>
      <w:r>
        <w:t>е</w:t>
      </w:r>
      <w:bookmarkEnd w:id="566"/>
      <w:r>
        <w:t>мя выдерж</w:t>
      </w:r>
      <w:bookmarkStart w:id="567" w:name="OCRUncertain960"/>
      <w:r>
        <w:t>ки</w:t>
      </w:r>
      <w:bookmarkEnd w:id="567"/>
      <w:r>
        <w:t xml:space="preserve"> уточн</w:t>
      </w:r>
      <w:r>
        <w:t>яют эксп</w:t>
      </w:r>
      <w:bookmarkStart w:id="568" w:name="OCRUncertain961"/>
      <w:r>
        <w:t>е</w:t>
      </w:r>
      <w:bookmarkEnd w:id="568"/>
      <w:r>
        <w:t>риментально путем испытания на отр</w:t>
      </w:r>
      <w:bookmarkStart w:id="569" w:name="OCRUncertain963"/>
      <w:r>
        <w:t>ы</w:t>
      </w:r>
      <w:bookmarkEnd w:id="569"/>
      <w:r>
        <w:t>в поло</w:t>
      </w:r>
      <w:bookmarkStart w:id="570" w:name="OCRUncertain964"/>
      <w:r>
        <w:t>с</w:t>
      </w:r>
      <w:bookmarkEnd w:id="570"/>
      <w:r>
        <w:t xml:space="preserve">ок изола, </w:t>
      </w:r>
      <w:bookmarkStart w:id="571" w:name="OCRUncertain965"/>
      <w:r>
        <w:t>с</w:t>
      </w:r>
      <w:bookmarkEnd w:id="571"/>
      <w:r>
        <w:t>клеенных маст</w:t>
      </w:r>
      <w:bookmarkStart w:id="572" w:name="OCRUncertain966"/>
      <w:r>
        <w:t>и</w:t>
      </w:r>
      <w:bookmarkEnd w:id="572"/>
      <w:r>
        <w:t>кой, каждой новой партии. За рабочую выдержку принимают время, соответствующее макс</w:t>
      </w:r>
      <w:bookmarkStart w:id="573" w:name="OCRUncertain967"/>
      <w:r>
        <w:t>и</w:t>
      </w:r>
      <w:bookmarkEnd w:id="573"/>
      <w:r>
        <w:t xml:space="preserve">мальному значению </w:t>
      </w:r>
      <w:bookmarkStart w:id="574" w:name="OCRUncertain968"/>
      <w:r>
        <w:t>п</w:t>
      </w:r>
      <w:bookmarkEnd w:id="574"/>
      <w:r>
        <w:t>рочности при отрыве.</w:t>
      </w:r>
    </w:p>
    <w:p w:rsidR="00000000" w:rsidRDefault="00DF7212">
      <w:pPr>
        <w:spacing w:before="120"/>
        <w:ind w:firstLine="284"/>
        <w:jc w:val="both"/>
      </w:pPr>
      <w:r>
        <w:rPr>
          <w:noProof/>
        </w:rPr>
        <w:t>4.27.</w:t>
      </w:r>
      <w:r>
        <w:t xml:space="preserve"> Холодную мастику изол следует наносить </w:t>
      </w:r>
      <w:bookmarkStart w:id="575" w:name="OCRUncertain951"/>
      <w:r>
        <w:t>ковшом-шпателем</w:t>
      </w:r>
      <w:bookmarkEnd w:id="575"/>
      <w:r>
        <w:t xml:space="preserve"> ил</w:t>
      </w:r>
      <w:bookmarkStart w:id="576" w:name="OCRUncertain952"/>
      <w:r>
        <w:t>и</w:t>
      </w:r>
      <w:bookmarkEnd w:id="576"/>
      <w:r>
        <w:t xml:space="preserve"> травяным</w:t>
      </w:r>
      <w:bookmarkStart w:id="577" w:name="OCRUncertain953"/>
      <w:r>
        <w:t>и</w:t>
      </w:r>
      <w:bookmarkEnd w:id="577"/>
      <w:r>
        <w:t xml:space="preserve"> щетками. В обособленных помещениях, предназначенных для гидроизоляционных работ, оборудованных совершенной вентиляцией, возможно механизированное нанес</w:t>
      </w:r>
      <w:bookmarkStart w:id="578" w:name="OCRUncertain954"/>
      <w:r>
        <w:t>е</w:t>
      </w:r>
      <w:bookmarkEnd w:id="578"/>
      <w:r>
        <w:t xml:space="preserve">ние холодной мастики изол </w:t>
      </w:r>
      <w:bookmarkStart w:id="579" w:name="OCRUncertain955"/>
      <w:r>
        <w:t>шпатлевочным</w:t>
      </w:r>
      <w:bookmarkEnd w:id="579"/>
      <w:r>
        <w:t xml:space="preserve"> агрегатом или другой установкой, снабженной фо</w:t>
      </w:r>
      <w:r>
        <w:t xml:space="preserve">рсункой с </w:t>
      </w:r>
      <w:bookmarkStart w:id="580" w:name="OCRUncertain956"/>
      <w:r>
        <w:t>воздухораспылением</w:t>
      </w:r>
      <w:bookmarkEnd w:id="580"/>
      <w:r>
        <w:t xml:space="preserve"> (приложение</w:t>
      </w:r>
      <w:r>
        <w:rPr>
          <w:noProof/>
        </w:rPr>
        <w:t xml:space="preserve"> 3,</w:t>
      </w:r>
      <w:r>
        <w:t xml:space="preserve"> табл.</w:t>
      </w:r>
      <w:r>
        <w:rPr>
          <w:noProof/>
        </w:rPr>
        <w:t xml:space="preserve"> 1).</w:t>
      </w:r>
    </w:p>
    <w:p w:rsidR="00000000" w:rsidRDefault="00DF7212">
      <w:pPr>
        <w:ind w:firstLine="284"/>
        <w:jc w:val="both"/>
        <w:rPr>
          <w:noProof/>
        </w:rPr>
      </w:pPr>
      <w:r>
        <w:rPr>
          <w:noProof/>
        </w:rPr>
        <w:t>4.28.</w:t>
      </w:r>
      <w:r>
        <w:t xml:space="preserve"> Приклеиваемые полотна рулонного изола и армирующего материала следует сразу разглаживать и прикатывать приемами, указанными в </w:t>
      </w:r>
      <w:bookmarkStart w:id="581" w:name="OCRUncertain957"/>
      <w:r>
        <w:t>п.</w:t>
      </w:r>
      <w:bookmarkEnd w:id="581"/>
      <w:r>
        <w:rPr>
          <w:noProof/>
        </w:rPr>
        <w:t xml:space="preserve"> 4.17.</w:t>
      </w:r>
    </w:p>
    <w:p w:rsidR="00000000" w:rsidRDefault="00DF7212">
      <w:pPr>
        <w:ind w:firstLine="284"/>
        <w:jc w:val="both"/>
      </w:pPr>
      <w:r>
        <w:t>Поя</w:t>
      </w:r>
      <w:bookmarkStart w:id="582" w:name="OCRUncertain969"/>
      <w:r>
        <w:t>в</w:t>
      </w:r>
      <w:bookmarkEnd w:id="582"/>
      <w:r>
        <w:t>ляющиеся в процессе послойной наклейки рулонног</w:t>
      </w:r>
      <w:bookmarkStart w:id="583" w:name="OCRUncertain970"/>
      <w:r>
        <w:t>о изола</w:t>
      </w:r>
      <w:bookmarkEnd w:id="583"/>
      <w:r>
        <w:t xml:space="preserve"> вздутия прокалывают шилом и прикатывают до появления в проколе выдавливаемой мастики.</w:t>
      </w:r>
    </w:p>
    <w:p w:rsidR="00000000" w:rsidRDefault="00DF7212">
      <w:pPr>
        <w:ind w:firstLine="284"/>
        <w:jc w:val="both"/>
        <w:rPr>
          <w:noProof/>
        </w:rPr>
      </w:pPr>
      <w:r>
        <w:rPr>
          <w:noProof/>
        </w:rPr>
        <w:t>4.29.</w:t>
      </w:r>
      <w:r>
        <w:t xml:space="preserve"> Укладываемые полотна рулонного изола </w:t>
      </w:r>
      <w:bookmarkStart w:id="584" w:name="OCRUncertain971"/>
      <w:r>
        <w:t>и</w:t>
      </w:r>
      <w:bookmarkEnd w:id="584"/>
      <w:r>
        <w:t xml:space="preserve"> армирующего материала следует стыковать с обеспечением нахлестк</w:t>
      </w:r>
      <w:bookmarkStart w:id="585" w:name="OCRUncertain972"/>
      <w:r>
        <w:t xml:space="preserve">и </w:t>
      </w:r>
      <w:bookmarkEnd w:id="585"/>
      <w:r>
        <w:t xml:space="preserve">и разбежки стыков в смежных слоях, предусмотренных в </w:t>
      </w:r>
      <w:bookmarkStart w:id="586" w:name="OCRUncertain973"/>
      <w:r>
        <w:t>п.</w:t>
      </w:r>
      <w:bookmarkEnd w:id="586"/>
      <w:r>
        <w:rPr>
          <w:noProof/>
        </w:rPr>
        <w:t xml:space="preserve"> 4.18.</w:t>
      </w:r>
    </w:p>
    <w:p w:rsidR="00000000" w:rsidRDefault="00DF7212">
      <w:pPr>
        <w:ind w:firstLine="284"/>
        <w:jc w:val="both"/>
      </w:pPr>
      <w:r>
        <w:rPr>
          <w:noProof/>
        </w:rPr>
        <w:t>4.30.</w:t>
      </w:r>
      <w:r>
        <w:t xml:space="preserve"> Стыки полотен рулонного изола в верхнем слое и места примыканий гидроизоляции к борт</w:t>
      </w:r>
      <w:bookmarkStart w:id="587" w:name="OCRUncertain974"/>
      <w:r>
        <w:t>и</w:t>
      </w:r>
      <w:bookmarkEnd w:id="587"/>
      <w:r>
        <w:t xml:space="preserve">кам по всему периметру балластного корыта должны быть тщательно прошпаклеваны холодной мастикой </w:t>
      </w:r>
      <w:bookmarkStart w:id="588" w:name="OCRUncertain975"/>
      <w:r>
        <w:t>изол</w:t>
      </w:r>
      <w:bookmarkEnd w:id="588"/>
      <w:r>
        <w:t xml:space="preserve"> слоем толщиной</w:t>
      </w:r>
      <w:r>
        <w:rPr>
          <w:noProof/>
        </w:rPr>
        <w:t xml:space="preserve"> 2</w:t>
      </w:r>
      <w:r>
        <w:t>-</w:t>
      </w:r>
      <w:r>
        <w:rPr>
          <w:noProof/>
        </w:rPr>
        <w:t>3</w:t>
      </w:r>
      <w:r>
        <w:t xml:space="preserve"> мм.</w:t>
      </w:r>
    </w:p>
    <w:p w:rsidR="00000000" w:rsidRDefault="00DF7212">
      <w:pPr>
        <w:ind w:firstLine="284"/>
        <w:jc w:val="both"/>
        <w:rPr>
          <w:noProof/>
        </w:rPr>
      </w:pPr>
      <w:r>
        <w:rPr>
          <w:noProof/>
        </w:rPr>
        <w:t>4.31.</w:t>
      </w:r>
      <w:r>
        <w:t xml:space="preserve"> Выполненная гидр</w:t>
      </w:r>
      <w:bookmarkStart w:id="589" w:name="OCRUncertain976"/>
      <w:r>
        <w:t>о</w:t>
      </w:r>
      <w:bookmarkEnd w:id="589"/>
      <w:r>
        <w:t>изоляция должна быть освидетельствована представителем заводской инспекции, а выяв</w:t>
      </w:r>
      <w:bookmarkStart w:id="590" w:name="OCRUncertain977"/>
      <w:r>
        <w:t>л</w:t>
      </w:r>
      <w:bookmarkEnd w:id="590"/>
      <w:r>
        <w:t>енные в ней дефекты - устранены в соответствии с п.</w:t>
      </w:r>
      <w:r>
        <w:rPr>
          <w:noProof/>
        </w:rPr>
        <w:t xml:space="preserve"> 4.19.</w:t>
      </w:r>
    </w:p>
    <w:p w:rsidR="00000000" w:rsidRDefault="00DF7212">
      <w:pPr>
        <w:ind w:firstLine="284"/>
        <w:jc w:val="both"/>
        <w:rPr>
          <w:noProof/>
        </w:rPr>
      </w:pPr>
      <w:r>
        <w:rPr>
          <w:noProof/>
        </w:rPr>
        <w:t>4.32.</w:t>
      </w:r>
      <w:r>
        <w:t xml:space="preserve"> Сохранность выполненной гидроизоляции до устройства защитного слоя должна быть обеспечена мерами, предусмотренными в п.</w:t>
      </w:r>
      <w:r>
        <w:rPr>
          <w:noProof/>
        </w:rPr>
        <w:t xml:space="preserve"> 4.20.</w:t>
      </w:r>
    </w:p>
    <w:p w:rsidR="00000000" w:rsidRDefault="00DF7212">
      <w:pPr>
        <w:ind w:firstLine="284"/>
        <w:jc w:val="both"/>
        <w:rPr>
          <w:noProof/>
        </w:rPr>
      </w:pPr>
      <w:r>
        <w:rPr>
          <w:noProof/>
        </w:rPr>
        <w:t>4</w:t>
      </w:r>
      <w:r>
        <w:rPr>
          <w:noProof/>
        </w:rPr>
        <w:t>.33.</w:t>
      </w:r>
      <w:r>
        <w:t xml:space="preserve"> Защитный слой г</w:t>
      </w:r>
      <w:bookmarkStart w:id="591" w:name="OCRUncertain978"/>
      <w:r>
        <w:t>и</w:t>
      </w:r>
      <w:bookmarkEnd w:id="591"/>
      <w:r>
        <w:t>дроизоляции следует устра</w:t>
      </w:r>
      <w:bookmarkStart w:id="592" w:name="OCRUncertain979"/>
      <w:r>
        <w:t>и</w:t>
      </w:r>
      <w:bookmarkEnd w:id="592"/>
      <w:r>
        <w:t xml:space="preserve">вать согласно </w:t>
      </w:r>
      <w:bookmarkStart w:id="593" w:name="OCRUncertain980"/>
      <w:r>
        <w:t>п.п.</w:t>
      </w:r>
      <w:bookmarkEnd w:id="593"/>
      <w:r>
        <w:rPr>
          <w:noProof/>
        </w:rPr>
        <w:t xml:space="preserve"> 4.83</w:t>
      </w:r>
      <w:r>
        <w:t>-</w:t>
      </w:r>
      <w:r>
        <w:rPr>
          <w:noProof/>
        </w:rPr>
        <w:t>4.89.</w:t>
      </w:r>
    </w:p>
    <w:p w:rsidR="00000000" w:rsidRDefault="00DF7212">
      <w:pPr>
        <w:pStyle w:val="2"/>
        <w:spacing w:after="240"/>
        <w:jc w:val="center"/>
        <w:rPr>
          <w:rFonts w:ascii="Times New Roman" w:hAnsi="Times New Roman"/>
          <w:i w:val="0"/>
          <w:sz w:val="20"/>
        </w:rPr>
      </w:pPr>
      <w:bookmarkStart w:id="594" w:name="OCRUncertain981"/>
      <w:r>
        <w:rPr>
          <w:rFonts w:ascii="Times New Roman" w:hAnsi="Times New Roman"/>
          <w:i w:val="0"/>
          <w:sz w:val="20"/>
        </w:rPr>
        <w:t>Тиоколовая</w:t>
      </w:r>
      <w:bookmarkEnd w:id="594"/>
      <w:r>
        <w:rPr>
          <w:rFonts w:ascii="Times New Roman" w:hAnsi="Times New Roman"/>
          <w:i w:val="0"/>
          <w:sz w:val="20"/>
        </w:rPr>
        <w:t xml:space="preserve"> мастичная гидроизоляция</w:t>
      </w:r>
    </w:p>
    <w:p w:rsidR="00000000" w:rsidRDefault="00DF7212">
      <w:pPr>
        <w:ind w:firstLine="284"/>
        <w:jc w:val="both"/>
      </w:pPr>
      <w:r>
        <w:rPr>
          <w:noProof/>
        </w:rPr>
        <w:t>4.34.</w:t>
      </w:r>
      <w:r>
        <w:t xml:space="preserve"> </w:t>
      </w:r>
      <w:bookmarkStart w:id="595" w:name="OCRUncertain982"/>
      <w:r>
        <w:t>Тиоколовую</w:t>
      </w:r>
      <w:bookmarkEnd w:id="595"/>
      <w:r>
        <w:t xml:space="preserve"> мастичную гидроизоляцию (тип </w:t>
      </w:r>
      <w:bookmarkStart w:id="596" w:name="OCRUncertain983"/>
      <w:r>
        <w:t>ТМ</w:t>
      </w:r>
      <w:r>
        <w:sym w:font="Symbol" w:char="F02C"/>
      </w:r>
      <w:bookmarkEnd w:id="596"/>
      <w:r>
        <w:t xml:space="preserve"> см. табл.</w:t>
      </w:r>
      <w:r>
        <w:rPr>
          <w:noProof/>
        </w:rPr>
        <w:t xml:space="preserve"> 5)</w:t>
      </w:r>
      <w:r>
        <w:t xml:space="preserve"> устраивают в балластном корыте блоков пролетных строений железнодорожных мостов северного исполнения.</w:t>
      </w:r>
    </w:p>
    <w:p w:rsidR="00000000" w:rsidRDefault="00DF7212">
      <w:pPr>
        <w:ind w:firstLine="284"/>
        <w:jc w:val="both"/>
      </w:pPr>
      <w:r>
        <w:rPr>
          <w:noProof/>
        </w:rPr>
        <w:t>4.35.</w:t>
      </w:r>
      <w:r>
        <w:t xml:space="preserve"> Тиоколовую гидроизоляц</w:t>
      </w:r>
      <w:bookmarkStart w:id="597" w:name="OCRUncertain984"/>
      <w:r>
        <w:t>и</w:t>
      </w:r>
      <w:bookmarkEnd w:id="597"/>
      <w:r>
        <w:t xml:space="preserve">ю выполняют из холодных </w:t>
      </w:r>
      <w:bookmarkStart w:id="598" w:name="OCRUncertain985"/>
      <w:r>
        <w:t>самовулканизирующихся</w:t>
      </w:r>
      <w:bookmarkEnd w:id="598"/>
      <w:r>
        <w:t xml:space="preserve"> </w:t>
      </w:r>
      <w:bookmarkStart w:id="599" w:name="OCRUncertain986"/>
      <w:r>
        <w:t>тиоколовых</w:t>
      </w:r>
      <w:bookmarkEnd w:id="599"/>
      <w:r>
        <w:t xml:space="preserve"> мастик, образующих на изолируемом основани</w:t>
      </w:r>
      <w:bookmarkStart w:id="600" w:name="OCRUncertain987"/>
      <w:r>
        <w:t>и</w:t>
      </w:r>
      <w:bookmarkEnd w:id="600"/>
      <w:r>
        <w:t xml:space="preserve"> монолитные эластичные при температуре ниже минус 50</w:t>
      </w:r>
      <w:bookmarkStart w:id="601" w:name="OCRUncertain988"/>
      <w:r>
        <w:t>°</w:t>
      </w:r>
      <w:bookmarkEnd w:id="601"/>
      <w:r>
        <w:t xml:space="preserve">С слои </w:t>
      </w:r>
      <w:bookmarkStart w:id="602" w:name="OCRUncertain989"/>
      <w:r>
        <w:t>резиноподобного</w:t>
      </w:r>
      <w:bookmarkEnd w:id="602"/>
      <w:r>
        <w:t xml:space="preserve"> материала.</w:t>
      </w:r>
    </w:p>
    <w:p w:rsidR="00000000" w:rsidRDefault="00DF7212">
      <w:pPr>
        <w:ind w:firstLine="284"/>
        <w:jc w:val="both"/>
      </w:pPr>
      <w:r>
        <w:rPr>
          <w:noProof/>
        </w:rPr>
        <w:t>4.36.</w:t>
      </w:r>
      <w:r>
        <w:t xml:space="preserve"> Тиоколовую ги</w:t>
      </w:r>
      <w:r>
        <w:t xml:space="preserve">дроизоляцию устраивают послойным нанесением на подготовленное </w:t>
      </w:r>
      <w:bookmarkStart w:id="603" w:name="OCRUncertain990"/>
      <w:r>
        <w:t>и</w:t>
      </w:r>
      <w:bookmarkEnd w:id="603"/>
      <w:r>
        <w:t xml:space="preserve"> </w:t>
      </w:r>
      <w:bookmarkStart w:id="604" w:name="OCRUncertain991"/>
      <w:r>
        <w:t>огрунтованное</w:t>
      </w:r>
      <w:bookmarkEnd w:id="604"/>
      <w:r>
        <w:t xml:space="preserve"> основание холодных мастик с разм</w:t>
      </w:r>
      <w:bookmarkStart w:id="605" w:name="OCRUncertain992"/>
      <w:r>
        <w:t>е</w:t>
      </w:r>
      <w:bookmarkEnd w:id="605"/>
      <w:r>
        <w:t>щением между слоями армирующего материала.</w:t>
      </w:r>
    </w:p>
    <w:p w:rsidR="00000000" w:rsidRDefault="00DF7212">
      <w:pPr>
        <w:ind w:firstLine="284"/>
        <w:jc w:val="both"/>
        <w:rPr>
          <w:noProof/>
        </w:rPr>
      </w:pPr>
      <w:r>
        <w:t xml:space="preserve">Применяемые рабочие </w:t>
      </w:r>
      <w:bookmarkStart w:id="606" w:name="OCRUncertain993"/>
      <w:r>
        <w:t>тиоколовые</w:t>
      </w:r>
      <w:bookmarkEnd w:id="606"/>
      <w:r>
        <w:t xml:space="preserve"> мастики на основе </w:t>
      </w:r>
      <w:bookmarkStart w:id="607" w:name="OCRUncertain994"/>
      <w:r>
        <w:t>герметиков</w:t>
      </w:r>
      <w:bookmarkEnd w:id="607"/>
      <w:r>
        <w:t xml:space="preserve"> С</w:t>
      </w:r>
      <w:bookmarkStart w:id="608" w:name="OCRUncertain995"/>
      <w:r>
        <w:t>М</w:t>
      </w:r>
      <w:bookmarkEnd w:id="608"/>
      <w:r>
        <w:t xml:space="preserve">-1 и </w:t>
      </w:r>
      <w:bookmarkStart w:id="609" w:name="OCRUncertain996"/>
      <w:r>
        <w:t>У-30М</w:t>
      </w:r>
      <w:bookmarkEnd w:id="609"/>
      <w:r>
        <w:t xml:space="preserve"> должны отвечать требованиям, пр</w:t>
      </w:r>
      <w:bookmarkStart w:id="610" w:name="OCRUncertain997"/>
      <w:r>
        <w:t>и</w:t>
      </w:r>
      <w:bookmarkEnd w:id="610"/>
      <w:r>
        <w:t>веденным в табл.</w:t>
      </w:r>
      <w:r>
        <w:rPr>
          <w:noProof/>
        </w:rPr>
        <w:t xml:space="preserve"> 2,</w:t>
      </w:r>
      <w:r>
        <w:t xml:space="preserve"> и иметь составы, указанные в приложении</w:t>
      </w:r>
      <w:r>
        <w:rPr>
          <w:noProof/>
        </w:rPr>
        <w:t xml:space="preserve"> 1 </w:t>
      </w:r>
      <w:r>
        <w:t>(табл.</w:t>
      </w:r>
      <w:r>
        <w:rPr>
          <w:noProof/>
        </w:rPr>
        <w:t xml:space="preserve"> 7).</w:t>
      </w:r>
      <w:r>
        <w:t xml:space="preserve"> Состав </w:t>
      </w:r>
      <w:bookmarkStart w:id="611" w:name="OCRUncertain998"/>
      <w:r>
        <w:t>тиоколовой</w:t>
      </w:r>
      <w:bookmarkEnd w:id="611"/>
      <w:r>
        <w:t xml:space="preserve"> грунтовки принимают по приложению</w:t>
      </w:r>
      <w:r>
        <w:rPr>
          <w:noProof/>
        </w:rPr>
        <w:t xml:space="preserve"> 1</w:t>
      </w:r>
      <w:r>
        <w:t xml:space="preserve"> (табл.</w:t>
      </w:r>
      <w:r>
        <w:rPr>
          <w:noProof/>
        </w:rPr>
        <w:t xml:space="preserve"> 2).</w:t>
      </w:r>
    </w:p>
    <w:p w:rsidR="00000000" w:rsidRDefault="00DF7212">
      <w:pPr>
        <w:ind w:firstLine="284"/>
        <w:jc w:val="both"/>
        <w:rPr>
          <w:noProof/>
        </w:rPr>
      </w:pPr>
      <w:r>
        <w:rPr>
          <w:noProof/>
        </w:rPr>
        <w:t>4.37.</w:t>
      </w:r>
      <w:r>
        <w:t xml:space="preserve"> При приготовлении рабочих составов тиоколовых мастик с использованием двухкомпонентной мастики С</w:t>
      </w:r>
      <w:bookmarkStart w:id="612" w:name="OCRUncertain999"/>
      <w:r>
        <w:t>М</w:t>
      </w:r>
      <w:bookmarkEnd w:id="612"/>
      <w:r>
        <w:t>-1 необходим</w:t>
      </w:r>
      <w:r>
        <w:t>ое количество вулканизирующей пасты</w:t>
      </w:r>
      <w:r>
        <w:rPr>
          <w:noProof/>
        </w:rPr>
        <w:t xml:space="preserve"> № 30</w:t>
      </w:r>
      <w:r>
        <w:t xml:space="preserve"> вводят в основную пасту СМ-1 непосредственно перед употреблением мастики. В случае пр</w:t>
      </w:r>
      <w:bookmarkStart w:id="613" w:name="OCRUncertain1000"/>
      <w:r>
        <w:t>и</w:t>
      </w:r>
      <w:bookmarkEnd w:id="613"/>
      <w:r>
        <w:t xml:space="preserve">менения трехкомпонентного герметика </w:t>
      </w:r>
      <w:bookmarkStart w:id="614" w:name="OCRUncertain1001"/>
      <w:r>
        <w:t>У-30М</w:t>
      </w:r>
      <w:bookmarkEnd w:id="614"/>
      <w:r>
        <w:t xml:space="preserve"> перед его употреблением к основной пасте </w:t>
      </w:r>
      <w:bookmarkStart w:id="615" w:name="OCRUncertain1002"/>
      <w:r>
        <w:t>У-30</w:t>
      </w:r>
      <w:bookmarkEnd w:id="615"/>
      <w:r>
        <w:t xml:space="preserve"> </w:t>
      </w:r>
      <w:bookmarkStart w:id="616" w:name="OCRUncertain1003"/>
      <w:r>
        <w:t>после</w:t>
      </w:r>
      <w:bookmarkStart w:id="617" w:name="OCRUncertain1004"/>
      <w:bookmarkEnd w:id="616"/>
      <w:r>
        <w:t>довательно</w:t>
      </w:r>
      <w:bookmarkEnd w:id="617"/>
      <w:r>
        <w:t xml:space="preserve"> добавляют вулканиз</w:t>
      </w:r>
      <w:bookmarkStart w:id="618" w:name="OCRUncertain1005"/>
      <w:r>
        <w:t>и</w:t>
      </w:r>
      <w:bookmarkEnd w:id="618"/>
      <w:r>
        <w:t>рующую пасту</w:t>
      </w:r>
      <w:r>
        <w:rPr>
          <w:noProof/>
        </w:rPr>
        <w:t xml:space="preserve"> № 9</w:t>
      </w:r>
      <w:r>
        <w:t xml:space="preserve"> и ускоритель вулканизац</w:t>
      </w:r>
      <w:bookmarkStart w:id="619" w:name="OCRUncertain1006"/>
      <w:r>
        <w:t>и</w:t>
      </w:r>
      <w:bookmarkEnd w:id="619"/>
      <w:r>
        <w:t xml:space="preserve">и </w:t>
      </w:r>
      <w:bookmarkStart w:id="620" w:name="OCRUncertain1007"/>
      <w:r>
        <w:t>дифенилгуанидин</w:t>
      </w:r>
      <w:bookmarkEnd w:id="620"/>
      <w:r>
        <w:t xml:space="preserve"> </w:t>
      </w:r>
      <w:bookmarkStart w:id="621" w:name="OCRUncertain1008"/>
      <w:r>
        <w:t>(ДФГ)</w:t>
      </w:r>
      <w:bookmarkEnd w:id="621"/>
      <w:r>
        <w:t xml:space="preserve"> и доводят мастику до необходимой конс</w:t>
      </w:r>
      <w:bookmarkStart w:id="622" w:name="OCRUncertain1009"/>
      <w:r>
        <w:t>и</w:t>
      </w:r>
      <w:bookmarkEnd w:id="622"/>
      <w:r>
        <w:t>стенци</w:t>
      </w:r>
      <w:bookmarkStart w:id="623" w:name="OCRUncertain1010"/>
      <w:r>
        <w:t>и</w:t>
      </w:r>
      <w:bookmarkEnd w:id="623"/>
      <w:r>
        <w:t xml:space="preserve"> дополнительными добавками</w:t>
      </w:r>
      <w:r>
        <w:rPr>
          <w:noProof/>
        </w:rPr>
        <w:t xml:space="preserve"> 10</w:t>
      </w:r>
      <w:r>
        <w:t>-</w:t>
      </w:r>
      <w:r>
        <w:rPr>
          <w:noProof/>
        </w:rPr>
        <w:t>1,5</w:t>
      </w:r>
      <w:r>
        <w:t xml:space="preserve"> частей по </w:t>
      </w:r>
      <w:bookmarkStart w:id="624" w:name="OCRUncertain1011"/>
      <w:r>
        <w:t>массе</w:t>
      </w:r>
      <w:bookmarkEnd w:id="624"/>
      <w:r>
        <w:t xml:space="preserve"> </w:t>
      </w:r>
      <w:bookmarkStart w:id="625" w:name="OCRUncertain1012"/>
      <w:r>
        <w:t>пластификатора-дибутилфталата</w:t>
      </w:r>
      <w:bookmarkEnd w:id="625"/>
      <w:r>
        <w:t xml:space="preserve"> и </w:t>
      </w:r>
      <w:r>
        <w:rPr>
          <w:noProof/>
        </w:rPr>
        <w:t>5</w:t>
      </w:r>
      <w:r>
        <w:t>-</w:t>
      </w:r>
      <w:r>
        <w:rPr>
          <w:noProof/>
        </w:rPr>
        <w:t>10</w:t>
      </w:r>
      <w:r>
        <w:t xml:space="preserve"> частей по массе одного из растворителей, указанных в табл.</w:t>
      </w:r>
      <w:r>
        <w:rPr>
          <w:noProof/>
        </w:rPr>
        <w:t xml:space="preserve"> 1</w:t>
      </w:r>
      <w:r>
        <w:t xml:space="preserve"> прил</w:t>
      </w:r>
      <w:r>
        <w:t>ожения</w:t>
      </w:r>
      <w:r>
        <w:rPr>
          <w:noProof/>
        </w:rPr>
        <w:t xml:space="preserve"> 1.</w:t>
      </w:r>
    </w:p>
    <w:p w:rsidR="00000000" w:rsidRDefault="00DF7212">
      <w:pPr>
        <w:ind w:firstLine="284"/>
        <w:jc w:val="both"/>
      </w:pPr>
      <w:r>
        <w:t>Для гидроизоляц</w:t>
      </w:r>
      <w:bookmarkStart w:id="626" w:name="OCRUncertain1013"/>
      <w:r>
        <w:t>ио</w:t>
      </w:r>
      <w:bookmarkEnd w:id="626"/>
      <w:r>
        <w:t xml:space="preserve">нных работ допускается применять </w:t>
      </w:r>
      <w:bookmarkStart w:id="627" w:name="OCRUncertain1014"/>
      <w:r>
        <w:t>о</w:t>
      </w:r>
      <w:bookmarkEnd w:id="627"/>
      <w:r>
        <w:t>сновные и вулканизирующие пасты со сроком хранения не боле</w:t>
      </w:r>
      <w:bookmarkStart w:id="628" w:name="OCRUncertain1015"/>
      <w:r>
        <w:t>е</w:t>
      </w:r>
      <w:bookmarkEnd w:id="628"/>
      <w:r>
        <w:rPr>
          <w:noProof/>
        </w:rPr>
        <w:t xml:space="preserve"> 1</w:t>
      </w:r>
      <w:r>
        <w:t xml:space="preserve"> года.</w:t>
      </w:r>
    </w:p>
    <w:p w:rsidR="00000000" w:rsidRDefault="00DF7212">
      <w:pPr>
        <w:ind w:firstLine="284"/>
        <w:jc w:val="both"/>
      </w:pPr>
      <w:r>
        <w:rPr>
          <w:noProof/>
        </w:rPr>
        <w:t>4.38.</w:t>
      </w:r>
      <w:r>
        <w:t xml:space="preserve"> Основную и вулканизирующую пасты следует дозировать по массе на тех</w:t>
      </w:r>
      <w:bookmarkStart w:id="629" w:name="OCRUncertain1016"/>
      <w:r>
        <w:t>н</w:t>
      </w:r>
      <w:bookmarkEnd w:id="629"/>
      <w:r>
        <w:t>ических весах с пределами взвешивания от</w:t>
      </w:r>
      <w:r>
        <w:rPr>
          <w:noProof/>
        </w:rPr>
        <w:t xml:space="preserve"> 0,2</w:t>
      </w:r>
      <w:r>
        <w:t xml:space="preserve"> до</w:t>
      </w:r>
      <w:r>
        <w:rPr>
          <w:noProof/>
        </w:rPr>
        <w:t xml:space="preserve"> 10</w:t>
      </w:r>
      <w:r>
        <w:t xml:space="preserve"> кг и точностью показаний </w:t>
      </w:r>
      <w:r>
        <w:sym w:font="Symbol" w:char="F0B1"/>
      </w:r>
      <w:r>
        <w:t xml:space="preserve">20 г. Порошок </w:t>
      </w:r>
      <w:bookmarkStart w:id="630" w:name="OCRUncertain1017"/>
      <w:r>
        <w:t>дифенилгуанидина</w:t>
      </w:r>
      <w:bookmarkEnd w:id="630"/>
      <w:r>
        <w:t xml:space="preserve"> следует предварительно взвешивать на </w:t>
      </w:r>
      <w:bookmarkStart w:id="631" w:name="OCRUncertain1018"/>
      <w:r>
        <w:t>технохимических</w:t>
      </w:r>
      <w:bookmarkEnd w:id="631"/>
      <w:r>
        <w:t xml:space="preserve"> весах стандартными порциями по</w:t>
      </w:r>
      <w:r>
        <w:rPr>
          <w:noProof/>
        </w:rPr>
        <w:t xml:space="preserve"> 1</w:t>
      </w:r>
      <w:r>
        <w:t xml:space="preserve"> </w:t>
      </w:r>
      <w:bookmarkStart w:id="632" w:name="OCRUncertain1019"/>
      <w:r>
        <w:t>и</w:t>
      </w:r>
      <w:bookmarkEnd w:id="632"/>
      <w:r>
        <w:rPr>
          <w:noProof/>
        </w:rPr>
        <w:t xml:space="preserve"> 2</w:t>
      </w:r>
      <w:r>
        <w:t xml:space="preserve"> </w:t>
      </w:r>
      <w:bookmarkStart w:id="633" w:name="OCRUncertain1020"/>
      <w:r>
        <w:t>г</w:t>
      </w:r>
      <w:bookmarkEnd w:id="633"/>
      <w:r>
        <w:t xml:space="preserve"> и расфасовывать в полиэтиленовые пакеты.</w:t>
      </w:r>
    </w:p>
    <w:p w:rsidR="00000000" w:rsidRDefault="00DF7212">
      <w:pPr>
        <w:ind w:firstLine="284"/>
        <w:jc w:val="both"/>
      </w:pPr>
      <w:r>
        <w:rPr>
          <w:noProof/>
        </w:rPr>
        <w:t>4.39.</w:t>
      </w:r>
      <w:r>
        <w:t xml:space="preserve"> </w:t>
      </w:r>
      <w:bookmarkStart w:id="634" w:name="OCRUncertain1021"/>
      <w:r>
        <w:t>Тиоколовые</w:t>
      </w:r>
      <w:bookmarkEnd w:id="634"/>
      <w:r>
        <w:t xml:space="preserve"> мастики, вследствие непродолжительной их жизнеспосо</w:t>
      </w:r>
      <w:r>
        <w:t>бност</w:t>
      </w:r>
      <w:bookmarkStart w:id="635" w:name="OCRUncertain1022"/>
      <w:r>
        <w:t>и</w:t>
      </w:r>
      <w:bookmarkEnd w:id="635"/>
      <w:r>
        <w:t xml:space="preserve"> (около</w:t>
      </w:r>
      <w:r>
        <w:rPr>
          <w:noProof/>
        </w:rPr>
        <w:t xml:space="preserve"> 30</w:t>
      </w:r>
      <w:r>
        <w:t xml:space="preserve"> мин), следует изготавливать единовременно небольшими дозами.</w:t>
      </w:r>
    </w:p>
    <w:p w:rsidR="00000000" w:rsidRDefault="00DF7212">
      <w:pPr>
        <w:ind w:firstLine="284"/>
        <w:jc w:val="both"/>
        <w:rPr>
          <w:noProof/>
        </w:rPr>
      </w:pPr>
      <w:r>
        <w:rPr>
          <w:noProof/>
        </w:rPr>
        <w:lastRenderedPageBreak/>
        <w:t>4.40.</w:t>
      </w:r>
      <w:r>
        <w:t xml:space="preserve"> Тиоколовые мастики и грунтовку (см. приложен</w:t>
      </w:r>
      <w:bookmarkStart w:id="636" w:name="OCRUncertain1023"/>
      <w:r>
        <w:t>и</w:t>
      </w:r>
      <w:bookmarkEnd w:id="636"/>
      <w:r>
        <w:t>е</w:t>
      </w:r>
      <w:r>
        <w:rPr>
          <w:noProof/>
        </w:rPr>
        <w:t xml:space="preserve"> 1, </w:t>
      </w:r>
      <w:r>
        <w:t>табл.</w:t>
      </w:r>
      <w:r>
        <w:rPr>
          <w:noProof/>
        </w:rPr>
        <w:t xml:space="preserve"> 1)</w:t>
      </w:r>
      <w:r>
        <w:t xml:space="preserve"> пр</w:t>
      </w:r>
      <w:bookmarkStart w:id="637" w:name="OCRUncertain1024"/>
      <w:r>
        <w:t>и</w:t>
      </w:r>
      <w:bookmarkEnd w:id="637"/>
      <w:r>
        <w:t>готавливают вбл</w:t>
      </w:r>
      <w:bookmarkStart w:id="638" w:name="OCRUncertain1025"/>
      <w:r>
        <w:t>и</w:t>
      </w:r>
      <w:bookmarkEnd w:id="638"/>
      <w:r>
        <w:t xml:space="preserve">зи изолируемого блока пролетного строения на постоянном посту в установке </w:t>
      </w:r>
      <w:bookmarkStart w:id="639" w:name="OCRUncertain1026"/>
      <w:r>
        <w:t>Гипропромтрансстроя,</w:t>
      </w:r>
      <w:bookmarkEnd w:id="639"/>
      <w:r>
        <w:t xml:space="preserve"> характерист</w:t>
      </w:r>
      <w:bookmarkStart w:id="640" w:name="OCRUncertain1027"/>
      <w:r>
        <w:t>и</w:t>
      </w:r>
      <w:bookmarkEnd w:id="640"/>
      <w:r>
        <w:t>ка которой приведена в приложении</w:t>
      </w:r>
      <w:r>
        <w:rPr>
          <w:noProof/>
        </w:rPr>
        <w:t xml:space="preserve"> 5.</w:t>
      </w:r>
    </w:p>
    <w:p w:rsidR="00000000" w:rsidRDefault="00DF7212">
      <w:pPr>
        <w:ind w:firstLine="284"/>
        <w:jc w:val="both"/>
      </w:pPr>
      <w:r>
        <w:t>При отсутствии такой установки тиоколовую мастику изготавливают путем тщательного перемешивания дозированных количеств отдельных компонентов, рассчитанных на один замес</w:t>
      </w:r>
      <w:r>
        <w:sym w:font="Symbol" w:char="F02C"/>
      </w:r>
      <w:r>
        <w:t xml:space="preserve"> в емкости объемом</w:t>
      </w:r>
      <w:r>
        <w:rPr>
          <w:noProof/>
        </w:rPr>
        <w:t xml:space="preserve"> 25</w:t>
      </w:r>
      <w:r>
        <w:t>-</w:t>
      </w:r>
      <w:r>
        <w:rPr>
          <w:noProof/>
        </w:rPr>
        <w:t>30</w:t>
      </w:r>
      <w:r>
        <w:t xml:space="preserve"> л с применен</w:t>
      </w:r>
      <w:r>
        <w:t>ием тихоходной дрели типа 455А по ГОСТ</w:t>
      </w:r>
      <w:r>
        <w:rPr>
          <w:noProof/>
        </w:rPr>
        <w:t xml:space="preserve"> 8524</w:t>
      </w:r>
      <w:r>
        <w:t>-</w:t>
      </w:r>
      <w:r>
        <w:rPr>
          <w:noProof/>
        </w:rPr>
        <w:t>63,</w:t>
      </w:r>
      <w:r>
        <w:t xml:space="preserve"> снабженной лопастью. Перемешивание мастики должно продолжаться</w:t>
      </w:r>
      <w:r>
        <w:rPr>
          <w:noProof/>
        </w:rPr>
        <w:t xml:space="preserve"> 10</w:t>
      </w:r>
      <w:r>
        <w:t>-</w:t>
      </w:r>
      <w:r>
        <w:rPr>
          <w:noProof/>
        </w:rPr>
        <w:t>15</w:t>
      </w:r>
      <w:r>
        <w:t xml:space="preserve"> мин.</w:t>
      </w:r>
    </w:p>
    <w:p w:rsidR="00000000" w:rsidRDefault="00DF7212">
      <w:pPr>
        <w:ind w:firstLine="284"/>
        <w:jc w:val="both"/>
      </w:pPr>
      <w:r>
        <w:rPr>
          <w:noProof/>
        </w:rPr>
        <w:t>4.41.</w:t>
      </w:r>
      <w:r>
        <w:t xml:space="preserve"> Технология устройства тиоколовой мастичной гидро</w:t>
      </w:r>
      <w:bookmarkStart w:id="641" w:name="OCRUncertain1028"/>
      <w:r>
        <w:t>и</w:t>
      </w:r>
      <w:bookmarkEnd w:id="641"/>
      <w:r>
        <w:t>золяции предусматривает последовательное выполнение следующ</w:t>
      </w:r>
      <w:bookmarkStart w:id="642" w:name="OCRUncertain1029"/>
      <w:r>
        <w:t>и</w:t>
      </w:r>
      <w:bookmarkEnd w:id="642"/>
      <w:r>
        <w:t>х работ:</w:t>
      </w:r>
    </w:p>
    <w:p w:rsidR="00000000" w:rsidRDefault="00DF7212">
      <w:pPr>
        <w:ind w:firstLine="284"/>
        <w:jc w:val="both"/>
        <w:rPr>
          <w:noProof/>
        </w:rPr>
      </w:pPr>
      <w:r>
        <w:t>приготовление на месте работ тиоколовой мастики с соблюдением требований п.п.</w:t>
      </w:r>
      <w:r>
        <w:rPr>
          <w:noProof/>
        </w:rPr>
        <w:t xml:space="preserve"> 4.37</w:t>
      </w:r>
      <w:r>
        <w:t>-</w:t>
      </w:r>
      <w:r>
        <w:rPr>
          <w:noProof/>
        </w:rPr>
        <w:t>4.39;</w:t>
      </w:r>
    </w:p>
    <w:p w:rsidR="00000000" w:rsidRDefault="00DF7212">
      <w:pPr>
        <w:ind w:firstLine="284"/>
        <w:jc w:val="both"/>
      </w:pPr>
      <w:r>
        <w:t>нанесение на покрытую тиоколовой грунтовкой и высохшую изолируемую поверх</w:t>
      </w:r>
      <w:bookmarkStart w:id="643" w:name="OCRUncertain1030"/>
      <w:r>
        <w:t>н</w:t>
      </w:r>
      <w:bookmarkEnd w:id="643"/>
      <w:r>
        <w:t>ость первого слоя холодной тиоколовой мастики толщ</w:t>
      </w:r>
      <w:bookmarkStart w:id="644" w:name="OCRUncertain1031"/>
      <w:r>
        <w:t>и</w:t>
      </w:r>
      <w:bookmarkEnd w:id="644"/>
      <w:r>
        <w:t>ной</w:t>
      </w:r>
      <w:r>
        <w:rPr>
          <w:noProof/>
        </w:rPr>
        <w:t xml:space="preserve"> 1,5</w:t>
      </w:r>
      <w:r>
        <w:t xml:space="preserve"> мм;</w:t>
      </w:r>
    </w:p>
    <w:p w:rsidR="00000000" w:rsidRDefault="00DF7212">
      <w:pPr>
        <w:ind w:firstLine="284"/>
        <w:jc w:val="both"/>
      </w:pPr>
      <w:r>
        <w:t>раскатка по свеженанесенному слою тиокол</w:t>
      </w:r>
      <w:r>
        <w:t xml:space="preserve">овой мастики </w:t>
      </w:r>
      <w:bookmarkStart w:id="645" w:name="OCRUncertain1032"/>
      <w:r>
        <w:t>стеклосетчатого</w:t>
      </w:r>
      <w:bookmarkEnd w:id="645"/>
      <w:r>
        <w:t xml:space="preserve"> армирующего материала, </w:t>
      </w:r>
      <w:bookmarkStart w:id="646" w:name="OCRUncertain1033"/>
      <w:r>
        <w:t>разглаживание</w:t>
      </w:r>
      <w:bookmarkEnd w:id="646"/>
      <w:r>
        <w:t xml:space="preserve"> его гребком или </w:t>
      </w:r>
      <w:bookmarkStart w:id="647" w:name="OCRUncertain1034"/>
      <w:r>
        <w:t>прикатка</w:t>
      </w:r>
      <w:bookmarkEnd w:id="647"/>
      <w:r>
        <w:t xml:space="preserve"> роликовым катком до появления на армирующем матер</w:t>
      </w:r>
      <w:bookmarkStart w:id="648" w:name="OCRUncertain1035"/>
      <w:r>
        <w:t>и</w:t>
      </w:r>
      <w:bookmarkEnd w:id="648"/>
      <w:r>
        <w:t>але выдавливаемой мастики;</w:t>
      </w:r>
    </w:p>
    <w:p w:rsidR="00000000" w:rsidRDefault="00DF7212">
      <w:pPr>
        <w:ind w:firstLine="284"/>
        <w:jc w:val="both"/>
      </w:pPr>
      <w:r>
        <w:t xml:space="preserve">нанесение по поверхности уложенного полотна армирующего материала второго слоя тиоколовой мастики толщиной </w:t>
      </w:r>
      <w:bookmarkStart w:id="649" w:name="OCRUncertain1036"/>
      <w:r>
        <w:rPr>
          <w:noProof/>
        </w:rPr>
        <w:t>1</w:t>
      </w:r>
      <w:bookmarkEnd w:id="649"/>
      <w:r>
        <w:rPr>
          <w:noProof/>
        </w:rPr>
        <w:t>,5</w:t>
      </w:r>
      <w:r>
        <w:t xml:space="preserve"> мм;</w:t>
      </w:r>
    </w:p>
    <w:p w:rsidR="00000000" w:rsidRDefault="00DF7212">
      <w:pPr>
        <w:ind w:firstLine="284"/>
        <w:jc w:val="both"/>
      </w:pPr>
      <w:r>
        <w:t>выдержка выполненной г</w:t>
      </w:r>
      <w:bookmarkStart w:id="650" w:name="OCRUncertain1040"/>
      <w:r>
        <w:t>и</w:t>
      </w:r>
      <w:bookmarkEnd w:id="650"/>
      <w:r>
        <w:t>дроизо</w:t>
      </w:r>
      <w:bookmarkStart w:id="651" w:name="OCRUncertain1041"/>
      <w:r>
        <w:t>л</w:t>
      </w:r>
      <w:bookmarkEnd w:id="651"/>
      <w:r>
        <w:t>яци</w:t>
      </w:r>
      <w:bookmarkStart w:id="652" w:name="OCRUncertain1042"/>
      <w:r>
        <w:t>и</w:t>
      </w:r>
      <w:bookmarkEnd w:id="652"/>
      <w:r>
        <w:t xml:space="preserve"> в течен</w:t>
      </w:r>
      <w:bookmarkStart w:id="653" w:name="OCRUncertain1043"/>
      <w:r>
        <w:t>и</w:t>
      </w:r>
      <w:bookmarkEnd w:id="653"/>
      <w:r>
        <w:t>е</w:t>
      </w:r>
      <w:r>
        <w:rPr>
          <w:noProof/>
        </w:rPr>
        <w:t xml:space="preserve"> 7</w:t>
      </w:r>
      <w:r>
        <w:t>-</w:t>
      </w:r>
      <w:r>
        <w:rPr>
          <w:noProof/>
        </w:rPr>
        <w:t xml:space="preserve">10 </w:t>
      </w:r>
      <w:bookmarkStart w:id="654" w:name="OCRUncertain1044"/>
      <w:r>
        <w:t>ч</w:t>
      </w:r>
      <w:bookmarkEnd w:id="654"/>
      <w:r>
        <w:t xml:space="preserve"> до завершения начальной стадии вулканизации </w:t>
      </w:r>
      <w:bookmarkStart w:id="655" w:name="OCRUncertain1048"/>
      <w:r>
        <w:t xml:space="preserve">тиоколовой </w:t>
      </w:r>
      <w:bookmarkEnd w:id="655"/>
      <w:r>
        <w:t>маст</w:t>
      </w:r>
      <w:bookmarkStart w:id="656" w:name="OCRUncertain1049"/>
      <w:r>
        <w:t>и</w:t>
      </w:r>
      <w:bookmarkEnd w:id="656"/>
      <w:r>
        <w:t>ки и превраще</w:t>
      </w:r>
      <w:bookmarkStart w:id="657" w:name="OCRUncertain1050"/>
      <w:r>
        <w:t>н</w:t>
      </w:r>
      <w:bookmarkEnd w:id="657"/>
      <w:r>
        <w:t xml:space="preserve">ия ее в </w:t>
      </w:r>
      <w:bookmarkStart w:id="658" w:name="OCRUncertain1051"/>
      <w:r>
        <w:t>резиноподобный эластомер;</w:t>
      </w:r>
      <w:bookmarkEnd w:id="658"/>
    </w:p>
    <w:p w:rsidR="00000000" w:rsidRDefault="00DF7212">
      <w:pPr>
        <w:ind w:firstLine="284"/>
        <w:jc w:val="both"/>
      </w:pPr>
      <w:r>
        <w:t>устройство защитного слоя</w:t>
      </w:r>
      <w:bookmarkStart w:id="659" w:name="OCRUncertain1052"/>
      <w:r>
        <w:sym w:font="Symbol" w:char="F03B"/>
      </w:r>
      <w:bookmarkEnd w:id="659"/>
    </w:p>
    <w:p w:rsidR="00000000" w:rsidRDefault="00DF7212">
      <w:pPr>
        <w:ind w:firstLine="284"/>
        <w:jc w:val="both"/>
        <w:rPr>
          <w:noProof/>
        </w:rPr>
      </w:pPr>
      <w:r>
        <w:t>нанесение по отвердевше</w:t>
      </w:r>
      <w:bookmarkStart w:id="660" w:name="OCRUncertain1053"/>
      <w:r>
        <w:t xml:space="preserve">й </w:t>
      </w:r>
      <w:bookmarkEnd w:id="660"/>
      <w:r>
        <w:t>поверхности защит</w:t>
      </w:r>
      <w:r>
        <w:t>ного слоя битумной грунтовк</w:t>
      </w:r>
      <w:bookmarkStart w:id="661" w:name="OCRUncertain1054"/>
      <w:r>
        <w:t>и</w:t>
      </w:r>
      <w:bookmarkEnd w:id="661"/>
      <w:r>
        <w:t xml:space="preserve"> (приложение</w:t>
      </w:r>
      <w:r>
        <w:rPr>
          <w:noProof/>
        </w:rPr>
        <w:t xml:space="preserve"> 1,</w:t>
      </w:r>
      <w:r>
        <w:t xml:space="preserve"> табл.</w:t>
      </w:r>
      <w:r>
        <w:rPr>
          <w:noProof/>
        </w:rPr>
        <w:t xml:space="preserve"> 2).</w:t>
      </w:r>
    </w:p>
    <w:p w:rsidR="00000000" w:rsidRDefault="00DF7212">
      <w:pPr>
        <w:ind w:firstLine="284"/>
        <w:jc w:val="both"/>
      </w:pPr>
      <w:r>
        <w:rPr>
          <w:noProof/>
        </w:rPr>
        <w:t>4.42.</w:t>
      </w:r>
      <w:r>
        <w:t xml:space="preserve"> </w:t>
      </w:r>
      <w:bookmarkStart w:id="662" w:name="OCRUncertain1055"/>
      <w:r>
        <w:t>Тиоколовую</w:t>
      </w:r>
      <w:bookmarkEnd w:id="662"/>
      <w:r>
        <w:t xml:space="preserve"> гр</w:t>
      </w:r>
      <w:bookmarkStart w:id="663" w:name="OCRUncertain1056"/>
      <w:r>
        <w:t>у</w:t>
      </w:r>
      <w:bookmarkEnd w:id="663"/>
      <w:r>
        <w:t>нтовку наносят вручную к</w:t>
      </w:r>
      <w:bookmarkStart w:id="664" w:name="OCRUncertain1057"/>
      <w:r>
        <w:t>и</w:t>
      </w:r>
      <w:bookmarkEnd w:id="664"/>
      <w:r>
        <w:t>стью или вакуум-форсункой (рис.</w:t>
      </w:r>
      <w:r>
        <w:rPr>
          <w:noProof/>
        </w:rPr>
        <w:t xml:space="preserve"> 3)</w:t>
      </w:r>
      <w:r>
        <w:t xml:space="preserve"> п</w:t>
      </w:r>
      <w:bookmarkStart w:id="665" w:name="OCRUncertain1058"/>
      <w:r>
        <w:t>у</w:t>
      </w:r>
      <w:bookmarkEnd w:id="665"/>
      <w:r>
        <w:t xml:space="preserve">тем ее </w:t>
      </w:r>
      <w:bookmarkStart w:id="666" w:name="OCRUncertain1059"/>
      <w:r>
        <w:t>инжекции</w:t>
      </w:r>
      <w:bookmarkEnd w:id="666"/>
      <w:r>
        <w:t xml:space="preserve"> из открытой емкости.</w:t>
      </w:r>
    </w:p>
    <w:p w:rsidR="00000000" w:rsidRDefault="00DF7212">
      <w:pPr>
        <w:spacing w:after="120"/>
        <w:ind w:firstLine="284"/>
        <w:jc w:val="both"/>
      </w:pPr>
      <w:r>
        <w:t>Расход грунтовки на</w:t>
      </w:r>
      <w:r>
        <w:rPr>
          <w:noProof/>
        </w:rPr>
        <w:t xml:space="preserve"> 1</w:t>
      </w:r>
      <w:r>
        <w:t xml:space="preserve"> </w:t>
      </w:r>
      <w:bookmarkStart w:id="667" w:name="OCRUncertain1060"/>
      <w:r>
        <w:t>м</w:t>
      </w:r>
      <w:r>
        <w:rPr>
          <w:vertAlign w:val="superscript"/>
        </w:rPr>
        <w:t>2</w:t>
      </w:r>
      <w:r>
        <w:t xml:space="preserve"> огрунтованной</w:t>
      </w:r>
      <w:bookmarkEnd w:id="667"/>
      <w:r>
        <w:t xml:space="preserve"> поверхности составляет</w:t>
      </w:r>
      <w:r>
        <w:rPr>
          <w:noProof/>
        </w:rPr>
        <w:t xml:space="preserve"> 300</w:t>
      </w:r>
      <w:r>
        <w:t>-</w:t>
      </w:r>
      <w:r>
        <w:rPr>
          <w:noProof/>
        </w:rPr>
        <w:t>400</w:t>
      </w:r>
      <w:r>
        <w:t xml:space="preserve"> г.</w:t>
      </w:r>
    </w:p>
    <w:p w:rsidR="00000000" w:rsidRDefault="00DF7212">
      <w:pPr>
        <w:jc w:val="center"/>
      </w:pPr>
    </w:p>
    <w:p w:rsidR="00000000" w:rsidRDefault="008E225F">
      <w:pPr>
        <w:jc w:val="center"/>
      </w:pPr>
      <w:r>
        <w:rPr>
          <w:noProof/>
        </w:rPr>
        <w:drawing>
          <wp:inline distT="0" distB="0" distL="0" distR="0">
            <wp:extent cx="1981200" cy="3648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3648075"/>
                    </a:xfrm>
                    <a:prstGeom prst="rect">
                      <a:avLst/>
                    </a:prstGeom>
                    <a:noFill/>
                    <a:ln>
                      <a:noFill/>
                    </a:ln>
                  </pic:spPr>
                </pic:pic>
              </a:graphicData>
            </a:graphic>
          </wp:inline>
        </w:drawing>
      </w:r>
    </w:p>
    <w:p w:rsidR="00000000" w:rsidRDefault="00DF7212">
      <w:pPr>
        <w:jc w:val="center"/>
      </w:pPr>
    </w:p>
    <w:p w:rsidR="00000000" w:rsidRDefault="00DF7212">
      <w:pPr>
        <w:spacing w:before="120"/>
        <w:jc w:val="center"/>
      </w:pPr>
      <w:bookmarkStart w:id="668" w:name="OCRUncertain1088"/>
      <w:r>
        <w:t>Рис.</w:t>
      </w:r>
      <w:bookmarkEnd w:id="668"/>
      <w:r>
        <w:rPr>
          <w:noProof/>
        </w:rPr>
        <w:t xml:space="preserve"> 3.</w:t>
      </w:r>
      <w:r>
        <w:t xml:space="preserve"> Вакуум-форсунка для </w:t>
      </w:r>
      <w:bookmarkStart w:id="669" w:name="OCRUncertain1089"/>
      <w:r>
        <w:t>пневмораспыления</w:t>
      </w:r>
      <w:bookmarkEnd w:id="669"/>
      <w:r>
        <w:t xml:space="preserve"> </w:t>
      </w:r>
      <w:bookmarkStart w:id="670" w:name="OCRUncertain1090"/>
      <w:r>
        <w:t xml:space="preserve">тиоколовой </w:t>
      </w:r>
      <w:bookmarkEnd w:id="670"/>
      <w:r>
        <w:t>грунтовки:</w:t>
      </w:r>
    </w:p>
    <w:p w:rsidR="00000000" w:rsidRDefault="00DF7212">
      <w:pPr>
        <w:jc w:val="center"/>
      </w:pPr>
      <w:r>
        <w:rPr>
          <w:i/>
          <w:noProof/>
        </w:rPr>
        <w:t>1</w:t>
      </w:r>
      <w:r>
        <w:t xml:space="preserve"> - сопло</w:t>
      </w:r>
      <w:r>
        <w:sym w:font="Symbol" w:char="F03B"/>
      </w:r>
      <w:r>
        <w:t xml:space="preserve"> </w:t>
      </w:r>
      <w:bookmarkStart w:id="671" w:name="OCRUncertain1091"/>
      <w:r>
        <w:rPr>
          <w:i/>
        </w:rPr>
        <w:t>2</w:t>
      </w:r>
      <w:r>
        <w:t xml:space="preserve"> - </w:t>
      </w:r>
      <w:bookmarkEnd w:id="671"/>
      <w:r>
        <w:t>корпус</w:t>
      </w:r>
      <w:r>
        <w:sym w:font="Symbol" w:char="F03B"/>
      </w:r>
      <w:r>
        <w:rPr>
          <w:noProof/>
        </w:rPr>
        <w:t xml:space="preserve"> </w:t>
      </w:r>
      <w:bookmarkStart w:id="672" w:name="OCRUncertain1092"/>
      <w:r>
        <w:rPr>
          <w:i/>
        </w:rPr>
        <w:t>3</w:t>
      </w:r>
      <w:bookmarkEnd w:id="672"/>
      <w:r>
        <w:t xml:space="preserve"> - </w:t>
      </w:r>
      <w:bookmarkStart w:id="673" w:name="OCRUncertain1093"/>
      <w:r>
        <w:t>штуцер</w:t>
      </w:r>
      <w:bookmarkEnd w:id="673"/>
      <w:r>
        <w:t xml:space="preserve"> к </w:t>
      </w:r>
      <w:bookmarkStart w:id="674" w:name="OCRUncertain1094"/>
      <w:r>
        <w:t xml:space="preserve">шлангу для </w:t>
      </w:r>
      <w:bookmarkStart w:id="675" w:name="OCRUncertain1095"/>
      <w:bookmarkEnd w:id="674"/>
      <w:r>
        <w:t>всасывания</w:t>
      </w:r>
      <w:bookmarkEnd w:id="675"/>
      <w:r>
        <w:t xml:space="preserve"> </w:t>
      </w:r>
      <w:bookmarkStart w:id="676" w:name="OCRUncertain1096"/>
      <w:r>
        <w:t>грунтовки</w:t>
      </w:r>
      <w:r>
        <w:sym w:font="Symbol" w:char="F03B"/>
      </w:r>
      <w:r>
        <w:t xml:space="preserve"> </w:t>
      </w:r>
      <w:r>
        <w:rPr>
          <w:i/>
        </w:rPr>
        <w:t>4</w:t>
      </w:r>
      <w:r>
        <w:t xml:space="preserve"> - наконечник</w:t>
      </w:r>
      <w:bookmarkEnd w:id="676"/>
      <w:r>
        <w:sym w:font="Symbol" w:char="F03B"/>
      </w:r>
      <w:r>
        <w:t xml:space="preserve"> </w:t>
      </w:r>
      <w:bookmarkStart w:id="677" w:name="OCRUncertain1099"/>
      <w:r>
        <w:rPr>
          <w:i/>
        </w:rPr>
        <w:t>5</w:t>
      </w:r>
      <w:r>
        <w:t xml:space="preserve"> - трубка</w:t>
      </w:r>
      <w:bookmarkEnd w:id="677"/>
      <w:r>
        <w:t xml:space="preserve"> для сжатого возду</w:t>
      </w:r>
      <w:bookmarkStart w:id="678" w:name="OCRUncertain1100"/>
      <w:r>
        <w:t>ха;</w:t>
      </w:r>
      <w:bookmarkEnd w:id="678"/>
      <w:r>
        <w:t xml:space="preserve"> </w:t>
      </w:r>
      <w:bookmarkStart w:id="679" w:name="OCRUncertain1101"/>
      <w:r>
        <w:rPr>
          <w:i/>
        </w:rPr>
        <w:t>6</w:t>
      </w:r>
      <w:r>
        <w:t xml:space="preserve"> - штуцер</w:t>
      </w:r>
      <w:bookmarkEnd w:id="679"/>
      <w:r>
        <w:t xml:space="preserve"> к шла</w:t>
      </w:r>
      <w:bookmarkStart w:id="680" w:name="OCRUncertain1102"/>
      <w:r>
        <w:t>н</w:t>
      </w:r>
      <w:bookmarkEnd w:id="680"/>
      <w:r>
        <w:t xml:space="preserve">гу </w:t>
      </w:r>
      <w:bookmarkStart w:id="681" w:name="OCRUncertain1103"/>
      <w:r>
        <w:t>д</w:t>
      </w:r>
      <w:bookmarkEnd w:id="681"/>
      <w:r>
        <w:t>ля трубки</w:t>
      </w:r>
    </w:p>
    <w:p w:rsidR="00000000" w:rsidRDefault="00DF7212">
      <w:pPr>
        <w:spacing w:before="120" w:after="120"/>
        <w:ind w:firstLine="284"/>
        <w:jc w:val="both"/>
      </w:pPr>
      <w:r>
        <w:rPr>
          <w:noProof/>
        </w:rPr>
        <w:t>4.43.</w:t>
      </w:r>
      <w:r>
        <w:t xml:space="preserve"> Тиоколовую мастик</w:t>
      </w:r>
      <w:bookmarkStart w:id="682" w:name="OCRUncertain1061"/>
      <w:r>
        <w:t xml:space="preserve">у </w:t>
      </w:r>
      <w:bookmarkEnd w:id="682"/>
      <w:r>
        <w:t>наносят ков</w:t>
      </w:r>
      <w:bookmarkStart w:id="683" w:name="OCRUncertain1062"/>
      <w:r>
        <w:t>ш</w:t>
      </w:r>
      <w:bookmarkEnd w:id="683"/>
      <w:r>
        <w:t>ом со шпат</w:t>
      </w:r>
      <w:r>
        <w:t>елем и равномерно распределяют по изолируемому основанию виброшпателем (рис.</w:t>
      </w:r>
      <w:r>
        <w:rPr>
          <w:noProof/>
        </w:rPr>
        <w:t xml:space="preserve"> 4).</w:t>
      </w:r>
      <w:r>
        <w:t xml:space="preserve"> Расхо</w:t>
      </w:r>
      <w:bookmarkStart w:id="684" w:name="OCRUncertain1063"/>
      <w:r>
        <w:t>д тиоколовой</w:t>
      </w:r>
      <w:bookmarkEnd w:id="684"/>
      <w:r>
        <w:t xml:space="preserve"> мастики на</w:t>
      </w:r>
      <w:r>
        <w:rPr>
          <w:noProof/>
        </w:rPr>
        <w:t xml:space="preserve"> 1</w:t>
      </w:r>
      <w:r>
        <w:t xml:space="preserve"> </w:t>
      </w:r>
      <w:bookmarkStart w:id="685" w:name="OCRUncertain1064"/>
      <w:r>
        <w:t>м</w:t>
      </w:r>
      <w:r>
        <w:rPr>
          <w:vertAlign w:val="superscript"/>
        </w:rPr>
        <w:t>2</w:t>
      </w:r>
      <w:r>
        <w:t xml:space="preserve"> </w:t>
      </w:r>
      <w:bookmarkEnd w:id="685"/>
      <w:r>
        <w:t>изолируемого основа</w:t>
      </w:r>
      <w:bookmarkStart w:id="686" w:name="OCRUncertain1065"/>
      <w:r>
        <w:t>н</w:t>
      </w:r>
      <w:bookmarkEnd w:id="686"/>
      <w:r>
        <w:t>ия составляет</w:t>
      </w:r>
      <w:r>
        <w:rPr>
          <w:noProof/>
        </w:rPr>
        <w:t xml:space="preserve"> 2</w:t>
      </w:r>
      <w:r>
        <w:t>-</w:t>
      </w:r>
      <w:r>
        <w:rPr>
          <w:noProof/>
        </w:rPr>
        <w:t>2</w:t>
      </w:r>
      <w:r>
        <w:rPr>
          <w:noProof/>
        </w:rPr>
        <w:sym w:font="Symbol" w:char="F02C"/>
      </w:r>
      <w:r>
        <w:rPr>
          <w:noProof/>
        </w:rPr>
        <w:t>5</w:t>
      </w:r>
      <w:r>
        <w:t xml:space="preserve"> кг.</w:t>
      </w:r>
    </w:p>
    <w:p w:rsidR="00000000" w:rsidRDefault="00DF7212">
      <w:pPr>
        <w:jc w:val="center"/>
      </w:pPr>
    </w:p>
    <w:tbl>
      <w:tblPr>
        <w:tblW w:w="0" w:type="auto"/>
        <w:tblLayout w:type="fixed"/>
        <w:tblLook w:val="0000" w:firstRow="0" w:lastRow="0" w:firstColumn="0" w:lastColumn="0" w:noHBand="0" w:noVBand="0"/>
      </w:tblPr>
      <w:tblGrid>
        <w:gridCol w:w="3249"/>
        <w:gridCol w:w="3249"/>
      </w:tblGrid>
      <w:tr w:rsidR="00000000">
        <w:tblPrEx>
          <w:tblCellMar>
            <w:top w:w="0" w:type="dxa"/>
            <w:bottom w:w="0" w:type="dxa"/>
          </w:tblCellMar>
        </w:tblPrEx>
        <w:tc>
          <w:tcPr>
            <w:tcW w:w="3249" w:type="dxa"/>
          </w:tcPr>
          <w:p w:rsidR="00000000" w:rsidRDefault="008E225F">
            <w:pPr>
              <w:jc w:val="center"/>
            </w:pPr>
            <w:r>
              <w:rPr>
                <w:noProof/>
              </w:rPr>
              <w:drawing>
                <wp:inline distT="0" distB="0" distL="0" distR="0">
                  <wp:extent cx="1905000" cy="4552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4552950"/>
                          </a:xfrm>
                          <a:prstGeom prst="rect">
                            <a:avLst/>
                          </a:prstGeom>
                          <a:noFill/>
                          <a:ln>
                            <a:noFill/>
                          </a:ln>
                        </pic:spPr>
                      </pic:pic>
                    </a:graphicData>
                  </a:graphic>
                </wp:inline>
              </w:drawing>
            </w:r>
          </w:p>
          <w:p w:rsidR="00000000" w:rsidRDefault="00DF7212">
            <w:pPr>
              <w:jc w:val="center"/>
            </w:pPr>
          </w:p>
        </w:tc>
        <w:tc>
          <w:tcPr>
            <w:tcW w:w="3249" w:type="dxa"/>
          </w:tcPr>
          <w:p w:rsidR="00000000" w:rsidRDefault="008E225F">
            <w:pPr>
              <w:jc w:val="center"/>
            </w:pPr>
            <w:r>
              <w:rPr>
                <w:noProof/>
              </w:rPr>
              <w:drawing>
                <wp:inline distT="0" distB="0" distL="0" distR="0">
                  <wp:extent cx="609600" cy="483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838700"/>
                          </a:xfrm>
                          <a:prstGeom prst="rect">
                            <a:avLst/>
                          </a:prstGeom>
                          <a:noFill/>
                          <a:ln>
                            <a:noFill/>
                          </a:ln>
                        </pic:spPr>
                      </pic:pic>
                    </a:graphicData>
                  </a:graphic>
                </wp:inline>
              </w:drawing>
            </w:r>
          </w:p>
        </w:tc>
      </w:tr>
    </w:tbl>
    <w:p w:rsidR="00000000" w:rsidRDefault="00DF7212">
      <w:pPr>
        <w:jc w:val="center"/>
      </w:pPr>
    </w:p>
    <w:p w:rsidR="00000000" w:rsidRDefault="00DF7212">
      <w:pPr>
        <w:spacing w:before="120"/>
        <w:jc w:val="center"/>
      </w:pPr>
      <w:bookmarkStart w:id="687" w:name="OCRUncertain1105"/>
      <w:r>
        <w:t>Ри</w:t>
      </w:r>
      <w:bookmarkEnd w:id="687"/>
      <w:r>
        <w:t>с.</w:t>
      </w:r>
      <w:r>
        <w:rPr>
          <w:noProof/>
        </w:rPr>
        <w:t xml:space="preserve"> 4.</w:t>
      </w:r>
      <w:r>
        <w:t xml:space="preserve"> Виброшпатель:</w:t>
      </w:r>
    </w:p>
    <w:p w:rsidR="00000000" w:rsidRDefault="00DF7212">
      <w:pPr>
        <w:jc w:val="center"/>
      </w:pPr>
      <w:bookmarkStart w:id="688" w:name="OCRUncertain1106"/>
      <w:r>
        <w:rPr>
          <w:i/>
        </w:rPr>
        <w:t>1</w:t>
      </w:r>
      <w:r>
        <w:t xml:space="preserve"> - ви</w:t>
      </w:r>
      <w:bookmarkEnd w:id="688"/>
      <w:r>
        <w:t xml:space="preserve">брирующая пластана; </w:t>
      </w:r>
      <w:bookmarkStart w:id="689" w:name="OCRUncertain1107"/>
      <w:r>
        <w:rPr>
          <w:i/>
        </w:rPr>
        <w:t>2</w:t>
      </w:r>
      <w:r>
        <w:t xml:space="preserve"> - пневмовибратор;</w:t>
      </w:r>
      <w:bookmarkEnd w:id="689"/>
      <w:r>
        <w:rPr>
          <w:noProof/>
        </w:rPr>
        <w:t xml:space="preserve"> </w:t>
      </w:r>
      <w:r>
        <w:rPr>
          <w:i/>
          <w:noProof/>
        </w:rPr>
        <w:t>3</w:t>
      </w:r>
      <w:r>
        <w:t xml:space="preserve"> - штуцер; </w:t>
      </w:r>
      <w:bookmarkStart w:id="690" w:name="OCRUncertain1108"/>
      <w:r>
        <w:rPr>
          <w:i/>
        </w:rPr>
        <w:t>4</w:t>
      </w:r>
      <w:r>
        <w:t xml:space="preserve"> - </w:t>
      </w:r>
      <w:bookmarkEnd w:id="690"/>
      <w:r>
        <w:t>аморт</w:t>
      </w:r>
      <w:bookmarkStart w:id="691" w:name="OCRUncertain1109"/>
      <w:r>
        <w:t>и</w:t>
      </w:r>
      <w:bookmarkEnd w:id="691"/>
      <w:r>
        <w:t>затор</w:t>
      </w:r>
      <w:bookmarkStart w:id="692" w:name="OCRUncertain1110"/>
      <w:r>
        <w:sym w:font="Symbol" w:char="F03B"/>
      </w:r>
    </w:p>
    <w:p w:rsidR="00000000" w:rsidRDefault="00DF7212">
      <w:pPr>
        <w:jc w:val="center"/>
      </w:pPr>
      <w:r>
        <w:rPr>
          <w:i/>
        </w:rPr>
        <w:t>5</w:t>
      </w:r>
      <w:r>
        <w:t xml:space="preserve"> -</w:t>
      </w:r>
      <w:bookmarkEnd w:id="692"/>
      <w:r>
        <w:t xml:space="preserve"> </w:t>
      </w:r>
      <w:bookmarkStart w:id="693" w:name="OCRUncertain1111"/>
      <w:r>
        <w:t>ручка</w:t>
      </w:r>
      <w:r>
        <w:sym w:font="Symbol" w:char="F03B"/>
      </w:r>
      <w:r>
        <w:t xml:space="preserve"> </w:t>
      </w:r>
      <w:r>
        <w:rPr>
          <w:i/>
        </w:rPr>
        <w:t>6</w:t>
      </w:r>
      <w:r>
        <w:t xml:space="preserve"> - </w:t>
      </w:r>
      <w:bookmarkEnd w:id="693"/>
      <w:r>
        <w:t>тру</w:t>
      </w:r>
      <w:bookmarkStart w:id="694" w:name="OCRUncertain1112"/>
      <w:r>
        <w:t>б</w:t>
      </w:r>
      <w:bookmarkEnd w:id="694"/>
      <w:r>
        <w:t>а;</w:t>
      </w:r>
      <w:r>
        <w:rPr>
          <w:noProof/>
        </w:rPr>
        <w:t xml:space="preserve"> </w:t>
      </w:r>
      <w:r>
        <w:rPr>
          <w:i/>
          <w:noProof/>
        </w:rPr>
        <w:t>7</w:t>
      </w:r>
      <w:r>
        <w:t xml:space="preserve"> - шланг</w:t>
      </w:r>
    </w:p>
    <w:p w:rsidR="00000000" w:rsidRDefault="00DF7212">
      <w:pPr>
        <w:spacing w:before="120"/>
        <w:ind w:firstLine="284"/>
        <w:jc w:val="both"/>
      </w:pPr>
      <w:r>
        <w:rPr>
          <w:noProof/>
        </w:rPr>
        <w:t>4.44.</w:t>
      </w:r>
      <w:r>
        <w:t xml:space="preserve"> Полотна армир</w:t>
      </w:r>
      <w:bookmarkStart w:id="695" w:name="OCRUncertain1066"/>
      <w:r>
        <w:t>у</w:t>
      </w:r>
      <w:bookmarkEnd w:id="695"/>
      <w:r>
        <w:t>ющего материала укладывают вдоль ил</w:t>
      </w:r>
      <w:bookmarkStart w:id="696" w:name="OCRUncertain1068"/>
      <w:r>
        <w:t>и</w:t>
      </w:r>
      <w:bookmarkEnd w:id="696"/>
      <w:r>
        <w:t xml:space="preserve"> поперек балластного корыта с соблюден</w:t>
      </w:r>
      <w:bookmarkStart w:id="697" w:name="OCRUncertain1069"/>
      <w:r>
        <w:t>и</w:t>
      </w:r>
      <w:bookmarkEnd w:id="697"/>
      <w:r>
        <w:t xml:space="preserve">ем требований </w:t>
      </w:r>
      <w:bookmarkStart w:id="698" w:name="OCRUncertain1070"/>
      <w:r>
        <w:t>п.</w:t>
      </w:r>
      <w:bookmarkEnd w:id="698"/>
      <w:r>
        <w:rPr>
          <w:noProof/>
        </w:rPr>
        <w:t xml:space="preserve"> 4.12.</w:t>
      </w:r>
      <w:r>
        <w:t xml:space="preserve"> Отдельные полотна стыкуют</w:t>
      </w:r>
      <w:bookmarkStart w:id="699" w:name="OCRUncertain1071"/>
      <w:r>
        <w:t>,</w:t>
      </w:r>
      <w:bookmarkEnd w:id="699"/>
      <w:r>
        <w:t xml:space="preserve"> соблю</w:t>
      </w:r>
      <w:bookmarkStart w:id="700" w:name="OCRUncertain1072"/>
      <w:r>
        <w:t>д</w:t>
      </w:r>
      <w:bookmarkEnd w:id="700"/>
      <w:r>
        <w:t>ая нахлестк</w:t>
      </w:r>
      <w:bookmarkStart w:id="701" w:name="OCRUncertain1073"/>
      <w:r>
        <w:t xml:space="preserve">у </w:t>
      </w:r>
      <w:bookmarkEnd w:id="701"/>
      <w:r>
        <w:rPr>
          <w:noProof/>
        </w:rPr>
        <w:t>3</w:t>
      </w:r>
      <w:r>
        <w:t>-</w:t>
      </w:r>
      <w:r>
        <w:rPr>
          <w:noProof/>
        </w:rPr>
        <w:t>5</w:t>
      </w:r>
      <w:r>
        <w:t xml:space="preserve"> см. Кромки полотен заводят под бортик балластног</w:t>
      </w:r>
      <w:r>
        <w:t>о корыта, тщательно прикатывают роликом или шпателем.</w:t>
      </w:r>
    </w:p>
    <w:p w:rsidR="00000000" w:rsidRDefault="00DF7212">
      <w:pPr>
        <w:ind w:firstLine="284"/>
        <w:jc w:val="both"/>
      </w:pPr>
      <w:r>
        <w:rPr>
          <w:noProof/>
        </w:rPr>
        <w:t>4.45.</w:t>
      </w:r>
      <w:r>
        <w:t xml:space="preserve"> Законченная </w:t>
      </w:r>
      <w:bookmarkStart w:id="702" w:name="OCRUncertain1074"/>
      <w:r>
        <w:t>тиоколовая</w:t>
      </w:r>
      <w:bookmarkEnd w:id="702"/>
      <w:r>
        <w:t xml:space="preserve"> гидроизоляция после з</w:t>
      </w:r>
      <w:bookmarkStart w:id="703" w:name="OCRUncertain1075"/>
      <w:r>
        <w:t>а</w:t>
      </w:r>
      <w:bookmarkEnd w:id="703"/>
      <w:r>
        <w:t xml:space="preserve">вершения </w:t>
      </w:r>
      <w:bookmarkStart w:id="704" w:name="OCRUncertain1076"/>
      <w:r>
        <w:t>н</w:t>
      </w:r>
      <w:bookmarkEnd w:id="704"/>
      <w:r>
        <w:t xml:space="preserve">ачального процесса самовулканизации </w:t>
      </w:r>
      <w:bookmarkStart w:id="705" w:name="OCRUncertain1077"/>
      <w:r>
        <w:t>должна</w:t>
      </w:r>
      <w:bookmarkEnd w:id="705"/>
      <w:r>
        <w:t xml:space="preserve"> </w:t>
      </w:r>
      <w:bookmarkStart w:id="706" w:name="OCRUncertain1078"/>
      <w:r>
        <w:t>б</w:t>
      </w:r>
      <w:bookmarkEnd w:id="706"/>
      <w:r>
        <w:t>ыт</w:t>
      </w:r>
      <w:bookmarkStart w:id="707" w:name="OCRUncertain1079"/>
      <w:r>
        <w:t>ь резиноподобной и иметь гладкую</w:t>
      </w:r>
      <w:r>
        <w:sym w:font="Symbol" w:char="F02C"/>
      </w:r>
      <w:r>
        <w:t xml:space="preserve"> без просветов и вздутий</w:t>
      </w:r>
      <w:r>
        <w:sym w:font="Symbol" w:char="F02C"/>
      </w:r>
      <w:r>
        <w:t xml:space="preserve"> поверхность</w:t>
      </w:r>
      <w:bookmarkEnd w:id="707"/>
      <w:r>
        <w:t>.</w:t>
      </w:r>
    </w:p>
    <w:p w:rsidR="00000000" w:rsidRDefault="00DF7212">
      <w:pPr>
        <w:ind w:firstLine="284"/>
        <w:jc w:val="both"/>
      </w:pPr>
      <w:r>
        <w:rPr>
          <w:noProof/>
        </w:rPr>
        <w:t>4.46.</w:t>
      </w:r>
      <w:r>
        <w:t xml:space="preserve"> Защиту гидроизоляции выполняют после ее </w:t>
      </w:r>
      <w:bookmarkStart w:id="708" w:name="OCRUncertain1086"/>
      <w:r>
        <w:t>освидетельствования представителем заводской инспекции с соблюдением требований п.п. 4.83-4.89.</w:t>
      </w:r>
      <w:bookmarkEnd w:id="708"/>
    </w:p>
    <w:p w:rsidR="00000000" w:rsidRDefault="00DF7212">
      <w:pPr>
        <w:pStyle w:val="2"/>
        <w:spacing w:after="240"/>
        <w:jc w:val="center"/>
        <w:rPr>
          <w:rFonts w:ascii="Times New Roman" w:hAnsi="Times New Roman"/>
          <w:i w:val="0"/>
          <w:sz w:val="20"/>
        </w:rPr>
      </w:pPr>
      <w:r>
        <w:rPr>
          <w:rFonts w:ascii="Times New Roman" w:hAnsi="Times New Roman"/>
          <w:i w:val="0"/>
          <w:sz w:val="20"/>
        </w:rPr>
        <w:t>Резиноподобная рулонная гидроизоляция</w:t>
      </w:r>
    </w:p>
    <w:p w:rsidR="00000000" w:rsidRDefault="00DF7212">
      <w:pPr>
        <w:ind w:firstLine="284"/>
        <w:jc w:val="both"/>
      </w:pPr>
      <w:r>
        <w:rPr>
          <w:noProof/>
        </w:rPr>
        <w:t>4.47.</w:t>
      </w:r>
      <w:r>
        <w:t xml:space="preserve"> Резиноподобную рулонную гидроизоляцию (тип РПР, см. табл.</w:t>
      </w:r>
      <w:r>
        <w:rPr>
          <w:noProof/>
        </w:rPr>
        <w:t xml:space="preserve"> 5)</w:t>
      </w:r>
      <w:r>
        <w:t xml:space="preserve"> устраивают в балластном корыте п</w:t>
      </w:r>
      <w:r>
        <w:t>ролетных строений железнодорожных мостов, строящихся преимущественно в</w:t>
      </w:r>
      <w:r>
        <w:rPr>
          <w:noProof/>
        </w:rPr>
        <w:t xml:space="preserve"> III</w:t>
      </w:r>
      <w:r>
        <w:t xml:space="preserve"> климатической зоне.</w:t>
      </w:r>
    </w:p>
    <w:p w:rsidR="00000000" w:rsidRDefault="00DF7212">
      <w:pPr>
        <w:ind w:firstLine="284"/>
        <w:jc w:val="both"/>
        <w:rPr>
          <w:noProof/>
        </w:rPr>
      </w:pPr>
      <w:r>
        <w:rPr>
          <w:noProof/>
        </w:rPr>
        <w:t>4.48.</w:t>
      </w:r>
      <w:r>
        <w:t xml:space="preserve"> Резиноподобную рулонную гидроизоляцию выполняют с применением рулонных материалов включающих каучук: технической резины, вулканизованного бутизола и армогидробутила, предусмотренных в приложении</w:t>
      </w:r>
      <w:r>
        <w:rPr>
          <w:noProof/>
        </w:rPr>
        <w:t xml:space="preserve"> 1,</w:t>
      </w:r>
      <w:r>
        <w:t xml:space="preserve"> табл.</w:t>
      </w:r>
      <w:r>
        <w:rPr>
          <w:noProof/>
        </w:rPr>
        <w:t xml:space="preserve"> 1,</w:t>
      </w:r>
      <w:r>
        <w:t xml:space="preserve"> свойства которых приведены в приложении</w:t>
      </w:r>
      <w:r>
        <w:rPr>
          <w:noProof/>
        </w:rPr>
        <w:t xml:space="preserve"> 1,</w:t>
      </w:r>
      <w:r>
        <w:t xml:space="preserve"> табл.</w:t>
      </w:r>
      <w:r>
        <w:rPr>
          <w:noProof/>
        </w:rPr>
        <w:t xml:space="preserve"> 6.</w:t>
      </w:r>
    </w:p>
    <w:p w:rsidR="00000000" w:rsidRDefault="00DF7212">
      <w:pPr>
        <w:ind w:firstLine="284"/>
        <w:jc w:val="both"/>
        <w:rPr>
          <w:noProof/>
        </w:rPr>
      </w:pPr>
      <w:r>
        <w:rPr>
          <w:noProof/>
        </w:rPr>
        <w:lastRenderedPageBreak/>
        <w:t>4.49.</w:t>
      </w:r>
      <w:r>
        <w:t xml:space="preserve"> Резиноподобные рулонные материалы должны быть приклеены к изолируемому основанию и склеены между собой холодными клеящими составами типа мастик МБ</w:t>
      </w:r>
      <w:r>
        <w:t>Б-Х-120, .МРБ-Х-15, МБСП и клеем СВ-1, предусмотренными в приложении</w:t>
      </w:r>
      <w:r>
        <w:rPr>
          <w:noProof/>
        </w:rPr>
        <w:t xml:space="preserve"> 1,</w:t>
      </w:r>
      <w:r>
        <w:t xml:space="preserve"> табл.</w:t>
      </w:r>
      <w:r>
        <w:rPr>
          <w:noProof/>
        </w:rPr>
        <w:t xml:space="preserve"> 1,</w:t>
      </w:r>
      <w:r>
        <w:t xml:space="preserve"> составы которых приведены в приложении</w:t>
      </w:r>
      <w:r>
        <w:rPr>
          <w:noProof/>
        </w:rPr>
        <w:t xml:space="preserve"> 1, </w:t>
      </w:r>
      <w:r>
        <w:t>табл.</w:t>
      </w:r>
      <w:r>
        <w:rPr>
          <w:noProof/>
        </w:rPr>
        <w:t xml:space="preserve"> 7.</w:t>
      </w:r>
      <w:r>
        <w:t xml:space="preserve"> Резиноподобный рулонный материал применяют в сочетании с совместимым с ним клеющим составом, приведенным в табл.</w:t>
      </w:r>
      <w:r>
        <w:rPr>
          <w:noProof/>
        </w:rPr>
        <w:t xml:space="preserve"> </w:t>
      </w:r>
      <w:r>
        <w:t>5</w:t>
      </w:r>
      <w:r>
        <w:rPr>
          <w:noProof/>
        </w:rPr>
        <w:t>.</w:t>
      </w:r>
    </w:p>
    <w:p w:rsidR="00000000" w:rsidRDefault="00DF7212">
      <w:pPr>
        <w:ind w:firstLine="284"/>
        <w:jc w:val="both"/>
      </w:pPr>
      <w:r>
        <w:rPr>
          <w:noProof/>
        </w:rPr>
        <w:t>4.50.</w:t>
      </w:r>
      <w:r>
        <w:t xml:space="preserve"> Резиноподобную рулонную гидроизоляцию следует устраивать в помещениях, предусмотренных п.</w:t>
      </w:r>
      <w:r>
        <w:rPr>
          <w:noProof/>
        </w:rPr>
        <w:t xml:space="preserve"> 1.9,</w:t>
      </w:r>
      <w:r>
        <w:t xml:space="preserve"> при указанных в нем температурах.</w:t>
      </w:r>
    </w:p>
    <w:p w:rsidR="00000000" w:rsidRDefault="00DF7212">
      <w:pPr>
        <w:ind w:firstLine="284"/>
        <w:jc w:val="both"/>
      </w:pPr>
      <w:r>
        <w:rPr>
          <w:noProof/>
        </w:rPr>
        <w:t>4.51.</w:t>
      </w:r>
      <w:r>
        <w:t xml:space="preserve"> На месте работ до их начала должен быть сосредоточен весь необходимый инвентарь для выполнения соответствующих операций, св</w:t>
      </w:r>
      <w:r>
        <w:t>язанных с нанесением грунтовки, мастик</w:t>
      </w:r>
      <w:bookmarkStart w:id="709" w:name="OCRUncertain029"/>
      <w:r>
        <w:t>и</w:t>
      </w:r>
      <w:bookmarkEnd w:id="709"/>
      <w:r>
        <w:t xml:space="preserve"> и выполнением </w:t>
      </w:r>
      <w:bookmarkStart w:id="710" w:name="OCRUncertain030"/>
      <w:r>
        <w:t>прикатки</w:t>
      </w:r>
      <w:bookmarkEnd w:id="710"/>
      <w:r>
        <w:t xml:space="preserve"> наклеиваемого </w:t>
      </w:r>
      <w:bookmarkStart w:id="711" w:name="OCRUncertain031"/>
      <w:r>
        <w:t xml:space="preserve">резиноподобного </w:t>
      </w:r>
      <w:bookmarkEnd w:id="711"/>
      <w:r>
        <w:t>рулонного материала. Из перечня оборудования, приведенного в пр</w:t>
      </w:r>
      <w:bookmarkStart w:id="712" w:name="OCRUncertain032"/>
      <w:r>
        <w:t>и</w:t>
      </w:r>
      <w:bookmarkEnd w:id="712"/>
      <w:r>
        <w:t>ложении</w:t>
      </w:r>
      <w:r>
        <w:rPr>
          <w:noProof/>
        </w:rPr>
        <w:t xml:space="preserve"> 3,</w:t>
      </w:r>
      <w:r>
        <w:t xml:space="preserve"> нужно иметь:</w:t>
      </w:r>
    </w:p>
    <w:p w:rsidR="00000000" w:rsidRDefault="00DF7212">
      <w:pPr>
        <w:ind w:firstLine="284"/>
        <w:jc w:val="both"/>
      </w:pPr>
      <w:r>
        <w:t>емкость для доставки грунтовки и мастики;</w:t>
      </w:r>
    </w:p>
    <w:p w:rsidR="00000000" w:rsidRDefault="00DF7212">
      <w:pPr>
        <w:ind w:firstLine="284"/>
        <w:jc w:val="both"/>
      </w:pPr>
      <w:r>
        <w:t>травяные или волосяные щетки для очистки изолируемой поверхности и нанесения грунтовки или мастики;</w:t>
      </w:r>
    </w:p>
    <w:p w:rsidR="00000000" w:rsidRDefault="00DF7212">
      <w:pPr>
        <w:ind w:firstLine="284"/>
        <w:jc w:val="both"/>
      </w:pPr>
      <w:r>
        <w:t>гребки с резиновыми насадками для разравнивания слоя мастики, наносимого на горизонтальные поверхности;</w:t>
      </w:r>
    </w:p>
    <w:p w:rsidR="00000000" w:rsidRDefault="00DF7212">
      <w:pPr>
        <w:ind w:firstLine="284"/>
        <w:jc w:val="both"/>
      </w:pPr>
      <w:r>
        <w:t>фасонные шпатели с заградительным экраном для нанесения мастичных слоев в зоне распол</w:t>
      </w:r>
      <w:r>
        <w:t>ожения водоотводных трубок и навесного бортика по периметру блока;</w:t>
      </w:r>
    </w:p>
    <w:p w:rsidR="00000000" w:rsidRDefault="00DF7212">
      <w:pPr>
        <w:ind w:firstLine="284"/>
        <w:jc w:val="both"/>
      </w:pPr>
      <w:r>
        <w:t>цилиндрические валики для прикатки наклеиваемого материала;</w:t>
      </w:r>
    </w:p>
    <w:p w:rsidR="00000000" w:rsidRDefault="00DF7212">
      <w:pPr>
        <w:ind w:firstLine="284"/>
        <w:jc w:val="both"/>
      </w:pPr>
      <w:r>
        <w:t>линейки для замера полотен и нож для их раскроя.</w:t>
      </w:r>
    </w:p>
    <w:p w:rsidR="00000000" w:rsidRDefault="00DF7212">
      <w:pPr>
        <w:ind w:firstLine="284"/>
        <w:jc w:val="both"/>
      </w:pPr>
      <w:r>
        <w:rPr>
          <w:noProof/>
        </w:rPr>
        <w:t>4.52.</w:t>
      </w:r>
      <w:r>
        <w:t xml:space="preserve"> У блоков пролетных строений должны быть оборудованы постоянные настилы, ограждения и лестницы в соответствии с правилами техники безопасности.</w:t>
      </w:r>
    </w:p>
    <w:p w:rsidR="00000000" w:rsidRDefault="00DF7212">
      <w:pPr>
        <w:ind w:firstLine="284"/>
        <w:jc w:val="both"/>
        <w:rPr>
          <w:noProof/>
        </w:rPr>
      </w:pPr>
      <w:r>
        <w:rPr>
          <w:noProof/>
        </w:rPr>
        <w:t>4.53.</w:t>
      </w:r>
      <w:r>
        <w:t xml:space="preserve"> Гидроизолируемые поверхности должны быть подготовлены в соответствии с требованиями п.п.</w:t>
      </w:r>
      <w:r>
        <w:rPr>
          <w:noProof/>
        </w:rPr>
        <w:t xml:space="preserve"> 4.6</w:t>
      </w:r>
      <w:r>
        <w:t>-</w:t>
      </w:r>
      <w:r>
        <w:rPr>
          <w:noProof/>
        </w:rPr>
        <w:t>4.8.</w:t>
      </w:r>
    </w:p>
    <w:p w:rsidR="00000000" w:rsidRDefault="00DF7212">
      <w:pPr>
        <w:ind w:firstLine="284"/>
        <w:jc w:val="both"/>
      </w:pPr>
      <w:r>
        <w:rPr>
          <w:noProof/>
        </w:rPr>
        <w:t>4.54.</w:t>
      </w:r>
      <w:r>
        <w:t xml:space="preserve"> Готовность к гидроизоляции балластною корыта пролетного строения должна быть </w:t>
      </w:r>
      <w:r>
        <w:t>проверена и принята заводским инспектором.</w:t>
      </w:r>
    </w:p>
    <w:p w:rsidR="00000000" w:rsidRDefault="00DF7212">
      <w:pPr>
        <w:ind w:firstLine="284"/>
        <w:jc w:val="both"/>
        <w:rPr>
          <w:noProof/>
        </w:rPr>
      </w:pPr>
      <w:r>
        <w:rPr>
          <w:noProof/>
        </w:rPr>
        <w:t>4.55.</w:t>
      </w:r>
      <w:r>
        <w:t xml:space="preserve"> Гидроизоляционные работы следует начинать с нанесения грунтовки на всю подготовленную поверхность балластного корыта, а после ее высыхания необходимо выполнить гидроизоляцию в местах ее сопряжения с водоотводными трубками и строповочными отверстиями в соответствии с указаниями п.п.</w:t>
      </w:r>
      <w:r>
        <w:rPr>
          <w:noProof/>
        </w:rPr>
        <w:t xml:space="preserve"> 4.67</w:t>
      </w:r>
      <w:r>
        <w:t>-</w:t>
      </w:r>
      <w:r>
        <w:rPr>
          <w:noProof/>
        </w:rPr>
        <w:t>4.76.</w:t>
      </w:r>
    </w:p>
    <w:p w:rsidR="00000000" w:rsidRDefault="00DF7212">
      <w:pPr>
        <w:ind w:firstLine="284"/>
        <w:jc w:val="both"/>
      </w:pPr>
      <w:r>
        <w:rPr>
          <w:noProof/>
        </w:rPr>
        <w:t>4.56.</w:t>
      </w:r>
      <w:r>
        <w:t xml:space="preserve"> По загрунтованной поверхности резиноподобные рулонные материалы наклеивают послойно. Наклеиваемые рулонные материалы до их применения должны быть выдержаны не мене</w:t>
      </w:r>
      <w:r>
        <w:t>е</w:t>
      </w:r>
      <w:r>
        <w:rPr>
          <w:noProof/>
        </w:rPr>
        <w:t xml:space="preserve"> 3</w:t>
      </w:r>
      <w:r>
        <w:t xml:space="preserve"> ч в помещении с температурой плюс 18°С (</w:t>
      </w:r>
      <w:r>
        <w:sym w:font="Symbol" w:char="F0B1"/>
      </w:r>
      <w:r>
        <w:t>5°С).</w:t>
      </w:r>
    </w:p>
    <w:p w:rsidR="00000000" w:rsidRDefault="00DF7212">
      <w:pPr>
        <w:ind w:firstLine="284"/>
        <w:jc w:val="both"/>
      </w:pPr>
      <w:r>
        <w:rPr>
          <w:noProof/>
        </w:rPr>
        <w:t>4.57.</w:t>
      </w:r>
      <w:r>
        <w:t xml:space="preserve"> Поверхность резиноподобного рулонного материала должна быть очищена от минеральной посыпки путем протирки полотна смоченной бензином ветошью. При наличии на его поверхности разделительной прослойки бумаги или полимерной пленки последние должны быть полностью отделены от полотна.</w:t>
      </w:r>
    </w:p>
    <w:p w:rsidR="00000000" w:rsidRDefault="00DF7212">
      <w:pPr>
        <w:ind w:firstLine="284"/>
        <w:jc w:val="both"/>
      </w:pPr>
      <w:r>
        <w:rPr>
          <w:noProof/>
        </w:rPr>
        <w:t>4.58.</w:t>
      </w:r>
      <w:r>
        <w:t xml:space="preserve"> Холодные приклеивающие составы и составляющие их компоненты необходимо доставлять к месту работ в герметично закрытой таре.</w:t>
      </w:r>
    </w:p>
    <w:p w:rsidR="00000000" w:rsidRDefault="00DF7212">
      <w:pPr>
        <w:ind w:firstLine="284"/>
        <w:jc w:val="both"/>
      </w:pPr>
      <w:r>
        <w:t>Длительно хранившуюся в металлических барабан</w:t>
      </w:r>
      <w:r>
        <w:t>ах (бочках) мастику и клей перед их применением необходимо взболтать перекатыванием тары.</w:t>
      </w:r>
    </w:p>
    <w:p w:rsidR="00000000" w:rsidRDefault="00DF7212">
      <w:pPr>
        <w:ind w:firstLine="284"/>
        <w:jc w:val="both"/>
      </w:pPr>
      <w:r>
        <w:t>Мастику или клей, хранившиеся во флягах и бидонах после снятия с них крышек, следует перемешать лопастью, принудительно вращаемой приводом от дрели.</w:t>
      </w:r>
    </w:p>
    <w:p w:rsidR="00000000" w:rsidRDefault="00DF7212">
      <w:pPr>
        <w:ind w:firstLine="284"/>
        <w:jc w:val="both"/>
      </w:pPr>
      <w:r>
        <w:rPr>
          <w:noProof/>
        </w:rPr>
        <w:t>4.59.</w:t>
      </w:r>
      <w:r>
        <w:t xml:space="preserve"> Гидроизоляция балластного корыта пролетных строений железнодорожных мостов предусматривает выполнение работ в такой последовательности:</w:t>
      </w:r>
    </w:p>
    <w:p w:rsidR="00000000" w:rsidRDefault="00DF7212">
      <w:pPr>
        <w:ind w:firstLine="284"/>
        <w:jc w:val="both"/>
        <w:rPr>
          <w:noProof/>
        </w:rPr>
      </w:pPr>
      <w:r>
        <w:t>укладка подготовительного слоя с выдержкой его до достижения бетоном заданной прочности по указаниям п. 4.8 и п.</w:t>
      </w:r>
      <w:r>
        <w:rPr>
          <w:noProof/>
        </w:rPr>
        <w:t xml:space="preserve"> 5.8;</w:t>
      </w:r>
    </w:p>
    <w:p w:rsidR="00000000" w:rsidRDefault="00DF7212">
      <w:pPr>
        <w:ind w:firstLine="284"/>
        <w:jc w:val="both"/>
      </w:pPr>
      <w:r>
        <w:t>грунтовка изо</w:t>
      </w:r>
      <w:r>
        <w:t>лируемой поверхности с высушиванием ее до улетучивания растворителя в течение</w:t>
      </w:r>
      <w:r>
        <w:rPr>
          <w:noProof/>
        </w:rPr>
        <w:t xml:space="preserve"> 30</w:t>
      </w:r>
      <w:r>
        <w:t xml:space="preserve"> мин;</w:t>
      </w:r>
    </w:p>
    <w:p w:rsidR="00000000" w:rsidRDefault="00DF7212">
      <w:pPr>
        <w:ind w:firstLine="284"/>
        <w:jc w:val="both"/>
        <w:rPr>
          <w:noProof/>
        </w:rPr>
      </w:pPr>
      <w:r>
        <w:t>устройство гидроизоляции в зоне водоотводных и строповочных трубок по указаниям п.п.</w:t>
      </w:r>
      <w:r>
        <w:rPr>
          <w:noProof/>
        </w:rPr>
        <w:t xml:space="preserve"> 4.65</w:t>
      </w:r>
      <w:r>
        <w:t>-</w:t>
      </w:r>
      <w:r>
        <w:rPr>
          <w:noProof/>
        </w:rPr>
        <w:t>4.76</w:t>
      </w:r>
      <w:r>
        <w:t xml:space="preserve"> и размещение в них резиноподобных манжетных элементов, покрытых клеем (рис.</w:t>
      </w:r>
      <w:r>
        <w:rPr>
          <w:noProof/>
        </w:rPr>
        <w:t xml:space="preserve"> 5);</w:t>
      </w:r>
    </w:p>
    <w:p w:rsidR="00000000" w:rsidRDefault="00DF7212">
      <w:pPr>
        <w:ind w:firstLine="284"/>
        <w:jc w:val="both"/>
      </w:pPr>
      <w:r>
        <w:t>наклейка полотен рулонного материала нижнего слоя с нахлесткой кромок</w:t>
      </w:r>
      <w:r>
        <w:rPr>
          <w:noProof/>
        </w:rPr>
        <w:t xml:space="preserve"> 10</w:t>
      </w:r>
      <w:r>
        <w:t xml:space="preserve"> см при “конвертном” основании поперек пролетного строения, а при плоском основании - вдоль его;</w:t>
      </w:r>
    </w:p>
    <w:p w:rsidR="00000000" w:rsidRDefault="00DF7212">
      <w:pPr>
        <w:ind w:firstLine="284"/>
        <w:jc w:val="both"/>
        <w:rPr>
          <w:noProof/>
        </w:rPr>
      </w:pPr>
      <w:r>
        <w:t>наклейка полотен рулонного материала верхнего слоя с разбежкой стыков по отношению</w:t>
      </w:r>
      <w:r>
        <w:t xml:space="preserve"> к стыкам нижнего слоя не менее</w:t>
      </w:r>
      <w:r>
        <w:rPr>
          <w:noProof/>
        </w:rPr>
        <w:t xml:space="preserve"> 30</w:t>
      </w:r>
      <w:r>
        <w:t xml:space="preserve"> см и с соблюдением указанной нахлестки кромок;</w:t>
      </w:r>
    </w:p>
    <w:p w:rsidR="00000000" w:rsidRDefault="00DF7212">
      <w:pPr>
        <w:ind w:firstLine="284"/>
        <w:jc w:val="both"/>
      </w:pPr>
      <w:r>
        <w:t>нанесение на поверхность верхнего полотна рулонного материала слоя мастики или клея; посыпка поверхности мелким песком;</w:t>
      </w:r>
    </w:p>
    <w:p w:rsidR="00000000" w:rsidRDefault="00DF7212">
      <w:pPr>
        <w:ind w:firstLine="284"/>
        <w:jc w:val="both"/>
      </w:pPr>
      <w:r>
        <w:t>укладка защитного слоя с армированием цементно-песчаного раствора металлической сеткой;</w:t>
      </w:r>
    </w:p>
    <w:p w:rsidR="00000000" w:rsidRDefault="00DF7212">
      <w:pPr>
        <w:ind w:firstLine="284"/>
        <w:jc w:val="both"/>
      </w:pPr>
      <w:r>
        <w:lastRenderedPageBreak/>
        <w:t>окраска поверхности защитного слоя грунтовкой после приобретения им прочности не менее</w:t>
      </w:r>
      <w:r>
        <w:rPr>
          <w:noProof/>
        </w:rPr>
        <w:t xml:space="preserve"> 50</w:t>
      </w:r>
      <w:r>
        <w:t xml:space="preserve"> кгс/см</w:t>
      </w:r>
      <w:r>
        <w:rPr>
          <w:vertAlign w:val="superscript"/>
        </w:rPr>
        <w:t>2</w:t>
      </w:r>
      <w:r>
        <w:t>;</w:t>
      </w:r>
    </w:p>
    <w:p w:rsidR="00000000" w:rsidRDefault="00DF7212">
      <w:pPr>
        <w:spacing w:after="120"/>
        <w:ind w:firstLine="284"/>
        <w:jc w:val="both"/>
      </w:pPr>
      <w:r>
        <w:t xml:space="preserve">выдача блоков на склад с прочностью защитного слоя не менее </w:t>
      </w:r>
      <w:r>
        <w:rPr>
          <w:noProof/>
        </w:rPr>
        <w:t>70%</w:t>
      </w:r>
      <w:r>
        <w:t xml:space="preserve"> проектной марки летом и</w:t>
      </w:r>
      <w:r>
        <w:rPr>
          <w:noProof/>
        </w:rPr>
        <w:t xml:space="preserve"> 80% </w:t>
      </w:r>
      <w:r>
        <w:t>зимой.</w:t>
      </w:r>
    </w:p>
    <w:p w:rsidR="00000000" w:rsidRDefault="00DF7212">
      <w:pPr>
        <w:jc w:val="center"/>
      </w:pPr>
    </w:p>
    <w:p w:rsidR="00000000" w:rsidRDefault="008E225F">
      <w:pPr>
        <w:jc w:val="center"/>
      </w:pPr>
      <w:r>
        <w:rPr>
          <w:noProof/>
        </w:rPr>
        <w:drawing>
          <wp:inline distT="0" distB="0" distL="0" distR="0">
            <wp:extent cx="1485900" cy="2085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2085975"/>
                    </a:xfrm>
                    <a:prstGeom prst="rect">
                      <a:avLst/>
                    </a:prstGeom>
                    <a:noFill/>
                    <a:ln>
                      <a:noFill/>
                    </a:ln>
                  </pic:spPr>
                </pic:pic>
              </a:graphicData>
            </a:graphic>
          </wp:inline>
        </w:drawing>
      </w:r>
    </w:p>
    <w:p w:rsidR="00000000" w:rsidRDefault="00DF7212">
      <w:pPr>
        <w:jc w:val="center"/>
      </w:pPr>
    </w:p>
    <w:p w:rsidR="00000000" w:rsidRDefault="00DF7212">
      <w:pPr>
        <w:spacing w:before="120" w:after="120"/>
        <w:jc w:val="center"/>
      </w:pPr>
      <w:r>
        <w:t>Рис.</w:t>
      </w:r>
      <w:r>
        <w:rPr>
          <w:noProof/>
        </w:rPr>
        <w:t xml:space="preserve"> 5.</w:t>
      </w:r>
      <w:r>
        <w:t xml:space="preserve"> </w:t>
      </w:r>
      <w:bookmarkStart w:id="713" w:name="OCRUncertain101"/>
      <w:r>
        <w:t>Резиноподобн</w:t>
      </w:r>
      <w:r>
        <w:t xml:space="preserve">ый </w:t>
      </w:r>
      <w:bookmarkEnd w:id="713"/>
      <w:r>
        <w:t>манжетный элемент для сопряжения гидроизоляции с водоотводными и строповочными трубками</w:t>
      </w:r>
    </w:p>
    <w:p w:rsidR="00000000" w:rsidRDefault="00DF7212">
      <w:pPr>
        <w:ind w:firstLine="284"/>
        <w:jc w:val="both"/>
      </w:pPr>
      <w:r>
        <w:rPr>
          <w:noProof/>
        </w:rPr>
        <w:t>4.60.</w:t>
      </w:r>
      <w:r>
        <w:t xml:space="preserve"> Приклеивающие мастики и клей после их нанесения выдерживают до появления отлипа на поверхности нанесенного слоя. Толщину клеящего слоя и время его выдержки до “отлипа” определяют экспериментально - испытанием на отрыв склеенных между собой полосок рулонного</w:t>
      </w:r>
      <w:r>
        <w:rPr>
          <w:smallCaps/>
        </w:rPr>
        <w:t xml:space="preserve"> </w:t>
      </w:r>
      <w:r>
        <w:t>материала и принимают по максимальным показателям прочности</w:t>
      </w:r>
      <w:r>
        <w:sym w:font="Symbol" w:char="F02C"/>
      </w:r>
      <w:r>
        <w:t xml:space="preserve"> достигнутой</w:t>
      </w:r>
      <w:r>
        <w:rPr>
          <w:smallCaps/>
        </w:rPr>
        <w:t xml:space="preserve"> </w:t>
      </w:r>
      <w:r>
        <w:t>при отрыве.</w:t>
      </w:r>
    </w:p>
    <w:p w:rsidR="00000000" w:rsidRDefault="00DF7212">
      <w:pPr>
        <w:ind w:firstLine="284"/>
        <w:jc w:val="both"/>
      </w:pPr>
      <w:r>
        <w:t xml:space="preserve">До появления на поверхности нанесенных слоев “отлипа” их ориентировочно </w:t>
      </w:r>
      <w:r>
        <w:t>следует выдерживать при применении клеящих мастик типа МРБ-Х-Т-15 и МББ-Х-120 от</w:t>
      </w:r>
      <w:r>
        <w:rPr>
          <w:noProof/>
        </w:rPr>
        <w:t xml:space="preserve"> 10</w:t>
      </w:r>
      <w:r>
        <w:t xml:space="preserve"> до</w:t>
      </w:r>
      <w:r>
        <w:rPr>
          <w:noProof/>
        </w:rPr>
        <w:t xml:space="preserve"> 20</w:t>
      </w:r>
      <w:r>
        <w:t xml:space="preserve"> мин, а при применении клея СВ-1</w:t>
      </w:r>
      <w:r>
        <w:rPr>
          <w:noProof/>
        </w:rPr>
        <w:t xml:space="preserve"> 25</w:t>
      </w:r>
      <w:r>
        <w:t xml:space="preserve"> мин на бетоне и</w:t>
      </w:r>
      <w:r>
        <w:rPr>
          <w:noProof/>
        </w:rPr>
        <w:t xml:space="preserve"> 5</w:t>
      </w:r>
      <w:r>
        <w:t xml:space="preserve"> мин на полотне резины.</w:t>
      </w:r>
    </w:p>
    <w:p w:rsidR="00000000" w:rsidRDefault="00DF7212">
      <w:pPr>
        <w:ind w:firstLine="284"/>
        <w:jc w:val="both"/>
        <w:rPr>
          <w:noProof/>
        </w:rPr>
      </w:pPr>
      <w:r>
        <w:rPr>
          <w:noProof/>
        </w:rPr>
        <w:t>4.61.</w:t>
      </w:r>
      <w:r>
        <w:t xml:space="preserve"> Поверхность уложенных полотен резиноподобного рулонного материала первого слоя гидроизоляции покрывают слоем холодной приклеивающей мастики, на который укладывают ранее указанными приемами полотна верхнего гидроизоляционного слоя с соблюдением нахлестки по указаниям п.</w:t>
      </w:r>
      <w:r>
        <w:rPr>
          <w:noProof/>
        </w:rPr>
        <w:t xml:space="preserve"> 4.59.</w:t>
      </w:r>
    </w:p>
    <w:p w:rsidR="00000000" w:rsidRDefault="00DF7212">
      <w:pPr>
        <w:ind w:firstLine="284"/>
        <w:jc w:val="both"/>
      </w:pPr>
      <w:r>
        <w:rPr>
          <w:noProof/>
        </w:rPr>
        <w:t>4.62.</w:t>
      </w:r>
      <w:r>
        <w:t xml:space="preserve"> Полотна рулон</w:t>
      </w:r>
      <w:bookmarkStart w:id="714" w:name="OCRUncertain131"/>
      <w:r>
        <w:t>н</w:t>
      </w:r>
      <w:bookmarkEnd w:id="714"/>
      <w:r>
        <w:t>ого материала каждого уложенного слоя должны</w:t>
      </w:r>
      <w:r>
        <w:t xml:space="preserve"> быть сразу же разглажены и прикатаны. Соответствующие операции рекомендуется выполнять гребком или легким ручным катком, направляя их сначала вдоль оси, затем под углом</w:t>
      </w:r>
      <w:r>
        <w:rPr>
          <w:noProof/>
        </w:rPr>
        <w:t xml:space="preserve"> 30</w:t>
      </w:r>
      <w:r>
        <w:t>-</w:t>
      </w:r>
      <w:r>
        <w:rPr>
          <w:noProof/>
        </w:rPr>
        <w:t>35°</w:t>
      </w:r>
      <w:r>
        <w:t xml:space="preserve"> от оси к кромке и, наконец, вдоль кромки.</w:t>
      </w:r>
    </w:p>
    <w:p w:rsidR="00000000" w:rsidRDefault="00DF7212">
      <w:pPr>
        <w:ind w:firstLine="284"/>
        <w:jc w:val="both"/>
      </w:pPr>
      <w:r>
        <w:t>Если при прикатке полотен под ними появились вздутия, последние следует проколоть шилом, возобновить прикатку д</w:t>
      </w:r>
      <w:bookmarkStart w:id="715" w:name="OCRUncertain136"/>
      <w:r>
        <w:t xml:space="preserve">о </w:t>
      </w:r>
      <w:bookmarkEnd w:id="715"/>
      <w:r>
        <w:t>появления в местах проколов выдавленной мастики или клея.</w:t>
      </w:r>
    </w:p>
    <w:p w:rsidR="00000000" w:rsidRDefault="00DF7212">
      <w:pPr>
        <w:ind w:firstLine="284"/>
        <w:jc w:val="both"/>
      </w:pPr>
      <w:r>
        <w:rPr>
          <w:noProof/>
        </w:rPr>
        <w:t>4.63.</w:t>
      </w:r>
      <w:r>
        <w:t xml:space="preserve"> Начинать укладку полотен рулонного материала следует от более низких точек изолируемой поверхности и соединять внахл</w:t>
      </w:r>
      <w:r>
        <w:t>естку с полотнами, расположенными выше по скату (см. п.</w:t>
      </w:r>
      <w:r>
        <w:rPr>
          <w:noProof/>
        </w:rPr>
        <w:t xml:space="preserve"> 4.12).</w:t>
      </w:r>
      <w:r>
        <w:t xml:space="preserve"> В местах сопряжения днища со стенкам</w:t>
      </w:r>
      <w:bookmarkStart w:id="716" w:name="OCRUncertain138"/>
      <w:r>
        <w:t>и</w:t>
      </w:r>
      <w:bookmarkEnd w:id="716"/>
      <w:r>
        <w:t xml:space="preserve"> балластного корыта стыковать полотна рулонного материала запрещается.</w:t>
      </w:r>
    </w:p>
    <w:p w:rsidR="00000000" w:rsidRDefault="00DF7212">
      <w:pPr>
        <w:ind w:firstLine="284"/>
        <w:jc w:val="both"/>
      </w:pPr>
      <w:r>
        <w:rPr>
          <w:noProof/>
        </w:rPr>
        <w:t>4.64.</w:t>
      </w:r>
      <w:r>
        <w:t xml:space="preserve"> Соединенные внахлестку стыки между полотнами рулонного материала должны быть тщательно прошпаклеваны слоем маст</w:t>
      </w:r>
      <w:bookmarkStart w:id="717" w:name="OCRUncertain141"/>
      <w:r>
        <w:t>и</w:t>
      </w:r>
      <w:bookmarkEnd w:id="717"/>
      <w:r>
        <w:t>ки или клея.</w:t>
      </w:r>
    </w:p>
    <w:p w:rsidR="00000000" w:rsidRDefault="00DF7212">
      <w:pPr>
        <w:pStyle w:val="2"/>
        <w:spacing w:after="0"/>
        <w:jc w:val="center"/>
        <w:rPr>
          <w:rFonts w:ascii="Times New Roman" w:hAnsi="Times New Roman"/>
          <w:i w:val="0"/>
          <w:sz w:val="20"/>
        </w:rPr>
      </w:pPr>
      <w:r>
        <w:rPr>
          <w:rFonts w:ascii="Times New Roman" w:hAnsi="Times New Roman"/>
          <w:i w:val="0"/>
          <w:sz w:val="20"/>
        </w:rPr>
        <w:t>Гидроизоляция в местах сопряжения ее с водоотводными</w:t>
      </w:r>
    </w:p>
    <w:p w:rsidR="00000000" w:rsidRDefault="00DF7212">
      <w:pPr>
        <w:pStyle w:val="2"/>
        <w:spacing w:before="0" w:after="240"/>
        <w:jc w:val="center"/>
        <w:rPr>
          <w:rFonts w:ascii="Times New Roman" w:hAnsi="Times New Roman"/>
          <w:i w:val="0"/>
          <w:sz w:val="20"/>
        </w:rPr>
      </w:pPr>
      <w:r>
        <w:rPr>
          <w:rFonts w:ascii="Times New Roman" w:hAnsi="Times New Roman"/>
          <w:i w:val="0"/>
          <w:sz w:val="20"/>
        </w:rPr>
        <w:t>и строповочными трубками</w:t>
      </w:r>
    </w:p>
    <w:p w:rsidR="00000000" w:rsidRDefault="00DF7212">
      <w:pPr>
        <w:ind w:firstLine="284"/>
        <w:jc w:val="both"/>
      </w:pPr>
      <w:r>
        <w:rPr>
          <w:noProof/>
        </w:rPr>
        <w:t>4.65.</w:t>
      </w:r>
      <w:r>
        <w:t xml:space="preserve"> Гидроизоляция балластного корыта пролетных строений должна быть герметично сопряжена с водоотводными и строповочными трубками </w:t>
      </w:r>
      <w:r>
        <w:t>и в указанных местах выполнена с особой тщательностью.</w:t>
      </w:r>
    </w:p>
    <w:p w:rsidR="00000000" w:rsidRDefault="00DF7212">
      <w:pPr>
        <w:ind w:firstLine="284"/>
        <w:jc w:val="both"/>
      </w:pPr>
      <w:r>
        <w:rPr>
          <w:noProof/>
        </w:rPr>
        <w:t>4.66.</w:t>
      </w:r>
      <w:r>
        <w:t xml:space="preserve"> Выполнение гидроизоляционных работ в местах расположения водоотводных и строповочных трубок должно опережать устройство основной гидроизоляции на поверхности балластного корыта пролетного строения.</w:t>
      </w:r>
    </w:p>
    <w:p w:rsidR="00000000" w:rsidRDefault="00DF7212">
      <w:pPr>
        <w:ind w:firstLine="284"/>
        <w:jc w:val="both"/>
      </w:pPr>
      <w:r>
        <w:rPr>
          <w:noProof/>
        </w:rPr>
        <w:lastRenderedPageBreak/>
        <w:t>4.67.</w:t>
      </w:r>
      <w:r>
        <w:t xml:space="preserve"> Сопряжение гидроизоляции с указанными трубками должно быть, как правило, выполнено с применением резиноподобных манжетных элементов заводского изготовления.</w:t>
      </w:r>
    </w:p>
    <w:p w:rsidR="00000000" w:rsidRDefault="00DF7212">
      <w:pPr>
        <w:ind w:firstLine="284"/>
        <w:jc w:val="both"/>
      </w:pPr>
      <w:r>
        <w:t>Допускается по согласованию с МПС сопрягать гидроизоляцию с трубками послойным наклеивание</w:t>
      </w:r>
      <w:r>
        <w:t>м вокруг их раструба косынок, вырезанных из армирующего материала по п.</w:t>
      </w:r>
      <w:r>
        <w:rPr>
          <w:noProof/>
        </w:rPr>
        <w:t xml:space="preserve"> 2.5,</w:t>
      </w:r>
      <w:r>
        <w:t xml:space="preserve"> с заведением в раструб лепестков.</w:t>
      </w:r>
    </w:p>
    <w:p w:rsidR="00000000" w:rsidRDefault="00DF7212">
      <w:pPr>
        <w:ind w:firstLine="284"/>
        <w:jc w:val="both"/>
      </w:pPr>
      <w:r>
        <w:rPr>
          <w:noProof/>
        </w:rPr>
        <w:t>4.68.</w:t>
      </w:r>
      <w:r>
        <w:t xml:space="preserve"> В местах сопряжения гидроизоляции с трубками секторные косынки армирующих тканей и закладные манжетные элементы должны быть всей поверхностью приклеены мастиками, используемыми для устройства основной гидроизоляции балластного корыта.</w:t>
      </w:r>
    </w:p>
    <w:p w:rsidR="00000000" w:rsidRDefault="00DF7212">
      <w:pPr>
        <w:ind w:firstLine="284"/>
        <w:jc w:val="both"/>
      </w:pPr>
      <w:r>
        <w:rPr>
          <w:noProof/>
        </w:rPr>
        <w:t>4.69.</w:t>
      </w:r>
      <w:r>
        <w:t xml:space="preserve"> При любых типах гидроизоляции, устраиваемой с применением армирующей ткани, у водоотводных и строповочных трубок укладывают два дополнительных ее слоя.</w:t>
      </w:r>
    </w:p>
    <w:p w:rsidR="00000000" w:rsidRDefault="00DF7212">
      <w:pPr>
        <w:ind w:firstLine="284"/>
        <w:jc w:val="both"/>
        <w:rPr>
          <w:noProof/>
        </w:rPr>
      </w:pPr>
      <w:r>
        <w:t>Пр</w:t>
      </w:r>
      <w:r>
        <w:t>и применении же резиноподобных рулонных материалов гидроизоляция может быть сопряжена и с помещаемым в раструб закладным манжетным элементом (см. рис.</w:t>
      </w:r>
      <w:r>
        <w:rPr>
          <w:noProof/>
        </w:rPr>
        <w:t xml:space="preserve"> 5).</w:t>
      </w:r>
    </w:p>
    <w:p w:rsidR="00000000" w:rsidRDefault="00DF7212">
      <w:pPr>
        <w:spacing w:after="120"/>
        <w:ind w:firstLine="284"/>
        <w:jc w:val="both"/>
      </w:pPr>
      <w:r>
        <w:t>Послойное сопряжение гидроизоляции различных типов с трубками балластного корыта выполняют в соответствии со схемой, приведенной на рис.</w:t>
      </w:r>
      <w:r>
        <w:rPr>
          <w:noProof/>
        </w:rPr>
        <w:t xml:space="preserve"> 6.</w:t>
      </w:r>
    </w:p>
    <w:p w:rsidR="00000000" w:rsidRDefault="008E225F">
      <w:pPr>
        <w:jc w:val="center"/>
      </w:pPr>
      <w:r>
        <w:rPr>
          <w:noProof/>
        </w:rPr>
        <w:drawing>
          <wp:inline distT="0" distB="0" distL="0" distR="0">
            <wp:extent cx="3248025" cy="4972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4972050"/>
                    </a:xfrm>
                    <a:prstGeom prst="rect">
                      <a:avLst/>
                    </a:prstGeom>
                    <a:noFill/>
                    <a:ln>
                      <a:noFill/>
                    </a:ln>
                  </pic:spPr>
                </pic:pic>
              </a:graphicData>
            </a:graphic>
          </wp:inline>
        </w:drawing>
      </w:r>
    </w:p>
    <w:p w:rsidR="00000000" w:rsidRDefault="00DF7212">
      <w:pPr>
        <w:jc w:val="center"/>
      </w:pPr>
    </w:p>
    <w:p w:rsidR="00000000" w:rsidRDefault="00DF7212">
      <w:pPr>
        <w:spacing w:before="120"/>
        <w:jc w:val="center"/>
      </w:pPr>
      <w:r>
        <w:t>Рис.</w:t>
      </w:r>
      <w:r>
        <w:rPr>
          <w:noProof/>
        </w:rPr>
        <w:t xml:space="preserve"> 6.</w:t>
      </w:r>
      <w:r>
        <w:t xml:space="preserve"> Схема сопряжения слоев гидроизоляции различных типов с водоотводными трубками балластного корыта:</w:t>
      </w:r>
    </w:p>
    <w:p w:rsidR="00000000" w:rsidRDefault="00DF7212">
      <w:pPr>
        <w:jc w:val="center"/>
      </w:pPr>
      <w:r>
        <w:rPr>
          <w:i/>
        </w:rPr>
        <w:t>а</w:t>
      </w:r>
      <w:r>
        <w:t xml:space="preserve"> - из секторных лепестков; </w:t>
      </w:r>
      <w:r>
        <w:rPr>
          <w:i/>
        </w:rPr>
        <w:t>б</w:t>
      </w:r>
      <w:r>
        <w:t xml:space="preserve"> - с резиновым закладным элементом</w:t>
      </w:r>
      <w:r>
        <w:sym w:font="Symbol" w:char="F03B"/>
      </w:r>
      <w:r>
        <w:t xml:space="preserve"> </w:t>
      </w:r>
      <w:r>
        <w:rPr>
          <w:i/>
          <w:noProof/>
        </w:rPr>
        <w:t>1</w:t>
      </w:r>
      <w:r>
        <w:t xml:space="preserve"> - бетон;</w:t>
      </w:r>
    </w:p>
    <w:p w:rsidR="00000000" w:rsidRDefault="00DF7212">
      <w:pPr>
        <w:jc w:val="center"/>
      </w:pPr>
      <w:r>
        <w:rPr>
          <w:i/>
          <w:noProof/>
        </w:rPr>
        <w:t>2</w:t>
      </w:r>
      <w:r>
        <w:t xml:space="preserve"> - армирующий материал</w:t>
      </w:r>
      <w:r>
        <w:sym w:font="Symbol" w:char="F03B"/>
      </w:r>
      <w:r>
        <w:rPr>
          <w:noProof/>
        </w:rPr>
        <w:t xml:space="preserve"> </w:t>
      </w:r>
      <w:r>
        <w:rPr>
          <w:i/>
          <w:noProof/>
        </w:rPr>
        <w:t>3</w:t>
      </w:r>
      <w:r>
        <w:t xml:space="preserve"> - бит</w:t>
      </w:r>
      <w:r>
        <w:t>умная мастика</w:t>
      </w:r>
      <w:r>
        <w:sym w:font="Symbol" w:char="F03B"/>
      </w:r>
      <w:r>
        <w:t xml:space="preserve"> </w:t>
      </w:r>
      <w:r>
        <w:rPr>
          <w:i/>
        </w:rPr>
        <w:t>4</w:t>
      </w:r>
      <w:r>
        <w:t xml:space="preserve"> - рулонный изол;</w:t>
      </w:r>
      <w:r>
        <w:rPr>
          <w:noProof/>
        </w:rPr>
        <w:t xml:space="preserve"> </w:t>
      </w:r>
      <w:r>
        <w:rPr>
          <w:i/>
          <w:noProof/>
        </w:rPr>
        <w:t>5</w:t>
      </w:r>
      <w:r>
        <w:t xml:space="preserve"> - мастика МБР</w:t>
      </w:r>
      <w:r>
        <w:sym w:font="Symbol" w:char="F03B"/>
      </w:r>
      <w:r>
        <w:t xml:space="preserve"> </w:t>
      </w:r>
      <w:bookmarkStart w:id="718" w:name="OCRUncertain221"/>
      <w:r>
        <w:rPr>
          <w:i/>
        </w:rPr>
        <w:t>6</w:t>
      </w:r>
      <w:bookmarkEnd w:id="718"/>
      <w:r>
        <w:t xml:space="preserve"> - тиоколовая мастика;</w:t>
      </w:r>
      <w:r>
        <w:rPr>
          <w:noProof/>
        </w:rPr>
        <w:t xml:space="preserve"> </w:t>
      </w:r>
      <w:r>
        <w:rPr>
          <w:i/>
          <w:noProof/>
        </w:rPr>
        <w:t>7</w:t>
      </w:r>
      <w:r>
        <w:t xml:space="preserve"> - резиновый закладной </w:t>
      </w:r>
      <w:bookmarkStart w:id="719" w:name="OCRUncertain225"/>
      <w:r>
        <w:t>э</w:t>
      </w:r>
      <w:bookmarkEnd w:id="719"/>
      <w:r>
        <w:t xml:space="preserve">лемент; </w:t>
      </w:r>
      <w:r>
        <w:rPr>
          <w:i/>
        </w:rPr>
        <w:t>8</w:t>
      </w:r>
      <w:r>
        <w:t xml:space="preserve"> - рулонная резина</w:t>
      </w:r>
    </w:p>
    <w:p w:rsidR="00000000" w:rsidRDefault="00DF7212">
      <w:pPr>
        <w:spacing w:before="120"/>
        <w:ind w:firstLine="284"/>
        <w:jc w:val="both"/>
      </w:pPr>
      <w:r>
        <w:rPr>
          <w:noProof/>
        </w:rPr>
        <w:t>4.70.</w:t>
      </w:r>
      <w:r>
        <w:t xml:space="preserve"> Водоотводные и строповочные трубки (раструбы) с предварительно нанесенным на них антикоррозийным покрытием, соответствующим типу грунтовки, применяемой в конструкции основной гидроизоляции, должны быть, как правило, установлены в проектное положение до бетонирования плиты балластного корыта.</w:t>
      </w:r>
    </w:p>
    <w:p w:rsidR="00000000" w:rsidRDefault="00DF7212">
      <w:pPr>
        <w:ind w:firstLine="284"/>
        <w:jc w:val="both"/>
      </w:pPr>
      <w:r>
        <w:rPr>
          <w:noProof/>
        </w:rPr>
        <w:lastRenderedPageBreak/>
        <w:t>4.71.</w:t>
      </w:r>
      <w:r>
        <w:t xml:space="preserve"> В примыкании к раструбу трубки подготовительный слой должен быть плавно закругл</w:t>
      </w:r>
      <w:r>
        <w:t>ен и выполнен заподлицо с внутренней кромкой трубки.</w:t>
      </w:r>
    </w:p>
    <w:p w:rsidR="00000000" w:rsidRDefault="00DF7212">
      <w:pPr>
        <w:ind w:firstLine="284"/>
        <w:jc w:val="both"/>
      </w:pPr>
      <w:r>
        <w:rPr>
          <w:noProof/>
        </w:rPr>
        <w:t>4.72.</w:t>
      </w:r>
      <w:r>
        <w:t xml:space="preserve"> Предназначенный для устройства гидроизоляции в местах расположения трубок армирующий материал, приведенный в приложении</w:t>
      </w:r>
      <w:r>
        <w:rPr>
          <w:noProof/>
        </w:rPr>
        <w:t xml:space="preserve"> 1,</w:t>
      </w:r>
      <w:r>
        <w:t xml:space="preserve"> табл.</w:t>
      </w:r>
      <w:r>
        <w:rPr>
          <w:noProof/>
        </w:rPr>
        <w:t xml:space="preserve"> 4,</w:t>
      </w:r>
      <w:r>
        <w:t xml:space="preserve"> должен быть пре</w:t>
      </w:r>
      <w:bookmarkStart w:id="720" w:name="OCRUncertain179"/>
      <w:r>
        <w:t>д</w:t>
      </w:r>
      <w:bookmarkEnd w:id="720"/>
      <w:r>
        <w:t>варительно раскроен на секторные косынки (рис.</w:t>
      </w:r>
      <w:r>
        <w:rPr>
          <w:noProof/>
        </w:rPr>
        <w:t xml:space="preserve"> 7,</w:t>
      </w:r>
      <w:r>
        <w:t xml:space="preserve"> </w:t>
      </w:r>
      <w:r>
        <w:rPr>
          <w:i/>
        </w:rPr>
        <w:t>а</w:t>
      </w:r>
      <w:r>
        <w:t>).</w:t>
      </w:r>
    </w:p>
    <w:p w:rsidR="00000000" w:rsidRDefault="00DF7212">
      <w:pPr>
        <w:ind w:firstLine="284"/>
        <w:jc w:val="both"/>
      </w:pPr>
      <w:r>
        <w:t>Нарезанные в требуемом комплекте косынки укладывают у места расположения трубок в такой последовательности:</w:t>
      </w:r>
    </w:p>
    <w:p w:rsidR="00000000" w:rsidRDefault="00DF7212">
      <w:pPr>
        <w:ind w:firstLine="284"/>
        <w:jc w:val="both"/>
      </w:pPr>
      <w:r>
        <w:t>первый слой приклеивающей мастики толщиной</w:t>
      </w:r>
      <w:r>
        <w:rPr>
          <w:noProof/>
        </w:rPr>
        <w:t xml:space="preserve"> 1,5</w:t>
      </w:r>
      <w:r>
        <w:t>-</w:t>
      </w:r>
      <w:r>
        <w:rPr>
          <w:noProof/>
        </w:rPr>
        <w:t>2</w:t>
      </w:r>
      <w:r>
        <w:t xml:space="preserve"> мм наносят на предварительно загрунтованную бетонную поверхность. На слой мастики накладывают </w:t>
      </w:r>
      <w:r>
        <w:t>и всей поверхностью приклеивают раскроенные секторные косынки армирующего материала первого слоя (см. рис.</w:t>
      </w:r>
      <w:r>
        <w:rPr>
          <w:noProof/>
        </w:rPr>
        <w:t xml:space="preserve"> 7,</w:t>
      </w:r>
      <w:r>
        <w:t xml:space="preserve"> </w:t>
      </w:r>
      <w:r>
        <w:rPr>
          <w:i/>
        </w:rPr>
        <w:t>б</w:t>
      </w:r>
      <w:r>
        <w:t>) с нахлесткой кромок не менее</w:t>
      </w:r>
      <w:r>
        <w:rPr>
          <w:noProof/>
        </w:rPr>
        <w:t xml:space="preserve"> 5</w:t>
      </w:r>
      <w:r>
        <w:t xml:space="preserve"> см в указанном порядке и заведением их концов в раструб трубки;</w:t>
      </w:r>
    </w:p>
    <w:p w:rsidR="00000000" w:rsidRDefault="00DF7212">
      <w:pPr>
        <w:spacing w:after="120"/>
        <w:ind w:firstLine="284"/>
        <w:jc w:val="both"/>
      </w:pPr>
      <w:r>
        <w:t xml:space="preserve">второй слой мастики наносят той же толщины и на него накладывают и приклеивают секторные косынки армирующего материала второго слоя с ранее указанными нахлесткой и порядком размещения секторов. Стыки секторов второго слоя смещают относительно стыков нижележащего первого слоя на </w:t>
      </w:r>
      <w:r>
        <w:rPr>
          <w:noProof/>
        </w:rPr>
        <w:t>5</w:t>
      </w:r>
      <w:r>
        <w:t xml:space="preserve"> см.</w:t>
      </w:r>
    </w:p>
    <w:p w:rsidR="00000000" w:rsidRDefault="00DF7212">
      <w:pPr>
        <w:jc w:val="center"/>
      </w:pPr>
    </w:p>
    <w:p w:rsidR="00000000" w:rsidRDefault="008E225F">
      <w:pPr>
        <w:jc w:val="center"/>
      </w:pPr>
      <w:r>
        <w:rPr>
          <w:noProof/>
        </w:rPr>
        <w:drawing>
          <wp:inline distT="0" distB="0" distL="0" distR="0">
            <wp:extent cx="3981450" cy="1409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1450" cy="1409700"/>
                    </a:xfrm>
                    <a:prstGeom prst="rect">
                      <a:avLst/>
                    </a:prstGeom>
                    <a:noFill/>
                    <a:ln>
                      <a:noFill/>
                    </a:ln>
                  </pic:spPr>
                </pic:pic>
              </a:graphicData>
            </a:graphic>
          </wp:inline>
        </w:drawing>
      </w:r>
    </w:p>
    <w:p w:rsidR="00000000" w:rsidRDefault="00DF7212">
      <w:pPr>
        <w:jc w:val="center"/>
      </w:pPr>
    </w:p>
    <w:p w:rsidR="00000000" w:rsidRDefault="00DF7212">
      <w:pPr>
        <w:spacing w:before="120"/>
        <w:jc w:val="center"/>
      </w:pPr>
      <w:r>
        <w:t>Рис</w:t>
      </w:r>
      <w:r>
        <w:rPr>
          <w:noProof/>
        </w:rPr>
        <w:t xml:space="preserve"> 7.</w:t>
      </w:r>
      <w:r>
        <w:t xml:space="preserve"> Раскрой </w:t>
      </w:r>
      <w:r>
        <w:t>армирующего мат</w:t>
      </w:r>
      <w:bookmarkStart w:id="721" w:name="OCRUncertain226"/>
      <w:r>
        <w:t>е</w:t>
      </w:r>
      <w:bookmarkEnd w:id="721"/>
      <w:r>
        <w:t>риала на сектора (</w:t>
      </w:r>
      <w:r>
        <w:rPr>
          <w:i/>
        </w:rPr>
        <w:t>а</w:t>
      </w:r>
      <w:r>
        <w:t>) и порядок их укладки (</w:t>
      </w:r>
      <w:r>
        <w:rPr>
          <w:i/>
        </w:rPr>
        <w:t>б</w:t>
      </w:r>
      <w:r>
        <w:t xml:space="preserve">) при устройстве сопряжения гидроизоляции с </w:t>
      </w:r>
      <w:bookmarkStart w:id="722" w:name="OCRUncertain234"/>
      <w:r>
        <w:t>водоотводными</w:t>
      </w:r>
      <w:bookmarkEnd w:id="722"/>
      <w:r>
        <w:t xml:space="preserve"> </w:t>
      </w:r>
      <w:bookmarkStart w:id="723" w:name="OCRUncertain235"/>
      <w:r>
        <w:t>и</w:t>
      </w:r>
      <w:bookmarkEnd w:id="723"/>
      <w:r>
        <w:t xml:space="preserve"> </w:t>
      </w:r>
      <w:bookmarkStart w:id="724" w:name="OCRUncertain236"/>
      <w:r>
        <w:t>строповочными</w:t>
      </w:r>
      <w:bookmarkEnd w:id="724"/>
      <w:r>
        <w:t xml:space="preserve"> трубками:</w:t>
      </w:r>
    </w:p>
    <w:p w:rsidR="00000000" w:rsidRDefault="00DF7212">
      <w:pPr>
        <w:jc w:val="center"/>
      </w:pPr>
      <w:r>
        <w:rPr>
          <w:i/>
          <w:lang w:val="en-US"/>
        </w:rPr>
        <w:t>I</w:t>
      </w:r>
      <w:r>
        <w:t xml:space="preserve"> - ли</w:t>
      </w:r>
      <w:bookmarkStart w:id="725" w:name="OCRUncertain237"/>
      <w:r>
        <w:t>н</w:t>
      </w:r>
      <w:bookmarkEnd w:id="725"/>
      <w:r>
        <w:t xml:space="preserve">ия </w:t>
      </w:r>
      <w:bookmarkStart w:id="726" w:name="OCRUncertain238"/>
      <w:r>
        <w:t>разреза;</w:t>
      </w:r>
      <w:bookmarkEnd w:id="726"/>
      <w:r>
        <w:rPr>
          <w:noProof/>
        </w:rPr>
        <w:t xml:space="preserve"> </w:t>
      </w:r>
      <w:r>
        <w:rPr>
          <w:i/>
          <w:noProof/>
        </w:rPr>
        <w:t>II</w:t>
      </w:r>
      <w:r>
        <w:t xml:space="preserve"> - лин</w:t>
      </w:r>
      <w:bookmarkStart w:id="727" w:name="OCRUncertain239"/>
      <w:r>
        <w:t>ии</w:t>
      </w:r>
      <w:bookmarkEnd w:id="727"/>
      <w:r>
        <w:t xml:space="preserve"> перегиба секторов</w:t>
      </w:r>
      <w:r>
        <w:rPr>
          <w:noProof/>
        </w:rPr>
        <w:t xml:space="preserve"> </w:t>
      </w:r>
      <w:r>
        <w:t xml:space="preserve">при </w:t>
      </w:r>
      <w:bookmarkStart w:id="728" w:name="OCRUncertain244"/>
      <w:r>
        <w:t>з</w:t>
      </w:r>
      <w:bookmarkEnd w:id="728"/>
      <w:r>
        <w:t>аводке в раструб трубк</w:t>
      </w:r>
      <w:bookmarkStart w:id="729" w:name="OCRUncertain246"/>
      <w:r>
        <w:t>и</w:t>
      </w:r>
      <w:bookmarkEnd w:id="729"/>
      <w:r>
        <w:sym w:font="Symbol" w:char="F03B"/>
      </w:r>
    </w:p>
    <w:p w:rsidR="00000000" w:rsidRDefault="00DF7212">
      <w:pPr>
        <w:jc w:val="center"/>
      </w:pPr>
      <w:r>
        <w:rPr>
          <w:i/>
          <w:noProof/>
        </w:rPr>
        <w:t>1</w:t>
      </w:r>
      <w:r>
        <w:rPr>
          <w:i/>
        </w:rPr>
        <w:t>-8</w:t>
      </w:r>
      <w:r>
        <w:t xml:space="preserve"> последовательность при раскрое и укладке</w:t>
      </w:r>
      <w:r>
        <w:sym w:font="Symbol" w:char="F03B"/>
      </w:r>
      <w:r>
        <w:rPr>
          <w:noProof/>
        </w:rPr>
        <w:t xml:space="preserve"> </w:t>
      </w:r>
      <w:r>
        <w:t>- - - кромки стыку</w:t>
      </w:r>
      <w:bookmarkStart w:id="730" w:name="OCRUncertain253"/>
      <w:r>
        <w:t>ем</w:t>
      </w:r>
      <w:bookmarkEnd w:id="730"/>
      <w:r>
        <w:t>ых секторов</w:t>
      </w:r>
    </w:p>
    <w:p w:rsidR="00000000" w:rsidRDefault="00DF7212">
      <w:pPr>
        <w:spacing w:before="120"/>
        <w:ind w:firstLine="284"/>
        <w:jc w:val="both"/>
      </w:pPr>
      <w:r>
        <w:rPr>
          <w:noProof/>
        </w:rPr>
        <w:t>4.73.</w:t>
      </w:r>
      <w:r>
        <w:t xml:space="preserve"> Дополнительную гидроизоляцию, выполненную в местах расположения водоотводных и строповочных трубок, перекрывают гидроизоляционным материалом основной гидроизоляции, которую затем над трубкой разрезают крест</w:t>
      </w:r>
      <w:r>
        <w:t>ообразно, секторные концы разреза последнего слоя отгибают, заводят в раструб и мастикой приклеивают к его поверхности (см. рис.</w:t>
      </w:r>
      <w:r>
        <w:rPr>
          <w:noProof/>
        </w:rPr>
        <w:t xml:space="preserve"> </w:t>
      </w:r>
      <w:r>
        <w:t>6</w:t>
      </w:r>
      <w:r>
        <w:rPr>
          <w:noProof/>
        </w:rPr>
        <w:t>).</w:t>
      </w:r>
    </w:p>
    <w:p w:rsidR="00000000" w:rsidRDefault="00DF7212">
      <w:pPr>
        <w:spacing w:after="120"/>
        <w:ind w:firstLine="284"/>
        <w:jc w:val="both"/>
      </w:pPr>
      <w:r>
        <w:rPr>
          <w:noProof/>
        </w:rPr>
        <w:t>4.74.</w:t>
      </w:r>
      <w:r>
        <w:t xml:space="preserve"> Выполненную и заведенную в раструб водоотводных и строповочных трубок гидроизоляцию зажимают прижимным стаканом, а отверстия трубок перекрывают сверху предварительно окрашенными битумной грунтовкой реш</w:t>
      </w:r>
      <w:bookmarkStart w:id="731" w:name="OCRUncertain209"/>
      <w:r>
        <w:t>е</w:t>
      </w:r>
      <w:bookmarkEnd w:id="731"/>
      <w:r>
        <w:t>тчатой и сплошной крышками (рис.</w:t>
      </w:r>
      <w:r>
        <w:rPr>
          <w:noProof/>
        </w:rPr>
        <w:t xml:space="preserve"> 8).</w:t>
      </w:r>
    </w:p>
    <w:p w:rsidR="00000000" w:rsidRDefault="00DF7212">
      <w:pPr>
        <w:jc w:val="center"/>
      </w:pPr>
    </w:p>
    <w:p w:rsidR="00000000" w:rsidRDefault="008E225F">
      <w:pPr>
        <w:jc w:val="center"/>
        <w:rPr>
          <w:lang w:val="en-US"/>
        </w:rPr>
      </w:pPr>
      <w:r>
        <w:rPr>
          <w:noProof/>
        </w:rPr>
        <w:drawing>
          <wp:inline distT="0" distB="0" distL="0" distR="0">
            <wp:extent cx="2971800" cy="2419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2419350"/>
                    </a:xfrm>
                    <a:prstGeom prst="rect">
                      <a:avLst/>
                    </a:prstGeom>
                    <a:noFill/>
                    <a:ln>
                      <a:noFill/>
                    </a:ln>
                  </pic:spPr>
                </pic:pic>
              </a:graphicData>
            </a:graphic>
          </wp:inline>
        </w:drawing>
      </w:r>
    </w:p>
    <w:p w:rsidR="00000000" w:rsidRDefault="008E225F">
      <w:pPr>
        <w:jc w:val="center"/>
      </w:pPr>
      <w:r>
        <w:rPr>
          <w:noProof/>
        </w:rPr>
        <w:lastRenderedPageBreak/>
        <w:drawing>
          <wp:inline distT="0" distB="0" distL="0" distR="0">
            <wp:extent cx="3105150" cy="2171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2171700"/>
                    </a:xfrm>
                    <a:prstGeom prst="rect">
                      <a:avLst/>
                    </a:prstGeom>
                    <a:noFill/>
                    <a:ln>
                      <a:noFill/>
                    </a:ln>
                  </pic:spPr>
                </pic:pic>
              </a:graphicData>
            </a:graphic>
          </wp:inline>
        </w:drawing>
      </w:r>
    </w:p>
    <w:p w:rsidR="00000000" w:rsidRDefault="00DF7212">
      <w:pPr>
        <w:spacing w:before="120"/>
        <w:jc w:val="center"/>
      </w:pPr>
      <w:r>
        <w:t>Рис.</w:t>
      </w:r>
      <w:r>
        <w:rPr>
          <w:noProof/>
        </w:rPr>
        <w:t xml:space="preserve"> 8.</w:t>
      </w:r>
      <w:r>
        <w:t xml:space="preserve"> Сопряжение гидроизоляции:</w:t>
      </w:r>
    </w:p>
    <w:p w:rsidR="00000000" w:rsidRDefault="00DF7212">
      <w:pPr>
        <w:jc w:val="center"/>
        <w:rPr>
          <w:noProof/>
        </w:rPr>
      </w:pPr>
      <w:r>
        <w:rPr>
          <w:i/>
        </w:rPr>
        <w:t>а</w:t>
      </w:r>
      <w:r>
        <w:t xml:space="preserve"> - с водоотводными трубками</w:t>
      </w:r>
      <w:r>
        <w:sym w:font="Symbol" w:char="F03B"/>
      </w:r>
      <w:r>
        <w:t xml:space="preserve"> </w:t>
      </w:r>
      <w:r>
        <w:rPr>
          <w:i/>
        </w:rPr>
        <w:t>б</w:t>
      </w:r>
      <w:r>
        <w:t xml:space="preserve"> - со строповочными отверстиями и перекрытие </w:t>
      </w:r>
      <w:bookmarkStart w:id="732" w:name="OCRUncertain259"/>
      <w:r>
        <w:t>и</w:t>
      </w:r>
      <w:bookmarkEnd w:id="732"/>
      <w:r>
        <w:t>х крышками;</w:t>
      </w:r>
      <w:r>
        <w:rPr>
          <w:noProof/>
        </w:rPr>
        <w:t xml:space="preserve"> </w:t>
      </w:r>
      <w:r>
        <w:rPr>
          <w:i/>
          <w:noProof/>
        </w:rPr>
        <w:t>1</w:t>
      </w:r>
      <w:r>
        <w:t xml:space="preserve"> - тр</w:t>
      </w:r>
      <w:r>
        <w:t>убка;</w:t>
      </w:r>
      <w:r>
        <w:rPr>
          <w:noProof/>
        </w:rPr>
        <w:t xml:space="preserve"> </w:t>
      </w:r>
      <w:r>
        <w:rPr>
          <w:i/>
        </w:rPr>
        <w:t>2</w:t>
      </w:r>
      <w:r>
        <w:t xml:space="preserve"> - раструбная трубка;</w:t>
      </w:r>
      <w:r>
        <w:rPr>
          <w:noProof/>
        </w:rPr>
        <w:t xml:space="preserve"> </w:t>
      </w:r>
      <w:r>
        <w:rPr>
          <w:i/>
          <w:noProof/>
        </w:rPr>
        <w:t>3</w:t>
      </w:r>
      <w:r>
        <w:t xml:space="preserve"> - прижимно</w:t>
      </w:r>
      <w:bookmarkStart w:id="733" w:name="OCRUncertain262"/>
      <w:r>
        <w:t>й</w:t>
      </w:r>
      <w:bookmarkEnd w:id="733"/>
      <w:r>
        <w:t xml:space="preserve"> стакан</w:t>
      </w:r>
      <w:r>
        <w:sym w:font="Symbol" w:char="F03B"/>
      </w:r>
      <w:r>
        <w:t xml:space="preserve"> </w:t>
      </w:r>
      <w:r>
        <w:rPr>
          <w:i/>
          <w:noProof/>
        </w:rPr>
        <w:t>4</w:t>
      </w:r>
      <w:r>
        <w:t xml:space="preserve"> - решетчатая крышка</w:t>
      </w:r>
      <w:r>
        <w:sym w:font="Symbol" w:char="F03B"/>
      </w:r>
      <w:r>
        <w:t xml:space="preserve"> </w:t>
      </w:r>
      <w:r>
        <w:rPr>
          <w:i/>
        </w:rPr>
        <w:t>5</w:t>
      </w:r>
      <w:r>
        <w:t xml:space="preserve"> - гидроизоляция</w:t>
      </w:r>
      <w:r>
        <w:sym w:font="Symbol" w:char="F03B"/>
      </w:r>
      <w:r>
        <w:t xml:space="preserve"> </w:t>
      </w:r>
      <w:r>
        <w:rPr>
          <w:i/>
        </w:rPr>
        <w:t>6</w:t>
      </w:r>
      <w:r>
        <w:t xml:space="preserve"> - слой эпоксидной мастики; </w:t>
      </w:r>
      <w:r>
        <w:rPr>
          <w:i/>
          <w:noProof/>
        </w:rPr>
        <w:t>7</w:t>
      </w:r>
      <w:r>
        <w:t xml:space="preserve"> - подготовительный слой</w:t>
      </w:r>
      <w:r>
        <w:sym w:font="Symbol" w:char="F03B"/>
      </w:r>
      <w:r>
        <w:t xml:space="preserve"> </w:t>
      </w:r>
      <w:r>
        <w:rPr>
          <w:i/>
        </w:rPr>
        <w:t>8</w:t>
      </w:r>
      <w:r>
        <w:t xml:space="preserve"> - армированный защитный слой;</w:t>
      </w:r>
      <w:r>
        <w:rPr>
          <w:noProof/>
        </w:rPr>
        <w:t xml:space="preserve"> </w:t>
      </w:r>
      <w:r>
        <w:rPr>
          <w:i/>
        </w:rPr>
        <w:t>9</w:t>
      </w:r>
      <w:r>
        <w:t xml:space="preserve"> - блок; </w:t>
      </w:r>
      <w:r>
        <w:rPr>
          <w:i/>
          <w:noProof/>
        </w:rPr>
        <w:t>10</w:t>
      </w:r>
      <w:r>
        <w:t xml:space="preserve"> - сплошная крышка</w:t>
      </w:r>
    </w:p>
    <w:p w:rsidR="00000000" w:rsidRDefault="00DF7212">
      <w:pPr>
        <w:spacing w:before="120" w:after="120"/>
        <w:ind w:firstLine="284"/>
        <w:jc w:val="both"/>
      </w:pPr>
      <w:r>
        <w:rPr>
          <w:noProof/>
        </w:rPr>
        <w:t>4.75.</w:t>
      </w:r>
      <w:r>
        <w:t xml:space="preserve"> При установке водоотводных трубок в стесненных местах (рис.</w:t>
      </w:r>
      <w:r>
        <w:rPr>
          <w:noProof/>
        </w:rPr>
        <w:t xml:space="preserve"> 9)</w:t>
      </w:r>
      <w:r>
        <w:t xml:space="preserve"> раскрой полотен армирующего материала дополнительной гидроизоляции должен быть соответствующим образом скорректирован.</w:t>
      </w:r>
    </w:p>
    <w:p w:rsidR="00000000" w:rsidRDefault="00DF7212">
      <w:pPr>
        <w:jc w:val="center"/>
      </w:pPr>
    </w:p>
    <w:p w:rsidR="00000000" w:rsidRDefault="008E225F">
      <w:pPr>
        <w:jc w:val="center"/>
      </w:pPr>
      <w:r>
        <w:rPr>
          <w:noProof/>
        </w:rPr>
        <w:drawing>
          <wp:inline distT="0" distB="0" distL="0" distR="0">
            <wp:extent cx="2733675" cy="27908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2790825"/>
                    </a:xfrm>
                    <a:prstGeom prst="rect">
                      <a:avLst/>
                    </a:prstGeom>
                    <a:noFill/>
                    <a:ln>
                      <a:noFill/>
                    </a:ln>
                  </pic:spPr>
                </pic:pic>
              </a:graphicData>
            </a:graphic>
          </wp:inline>
        </w:drawing>
      </w:r>
    </w:p>
    <w:p w:rsidR="00000000" w:rsidRDefault="00DF7212">
      <w:pPr>
        <w:spacing w:before="120"/>
        <w:jc w:val="center"/>
      </w:pPr>
      <w:r>
        <w:t>Рис.</w:t>
      </w:r>
      <w:r>
        <w:rPr>
          <w:noProof/>
        </w:rPr>
        <w:t xml:space="preserve"> 9.</w:t>
      </w:r>
      <w:r>
        <w:t xml:space="preserve"> Сопряжение гидроизоляции с трубками в стесненных местах пролетных строений:</w:t>
      </w:r>
    </w:p>
    <w:p w:rsidR="00000000" w:rsidRDefault="00DF7212">
      <w:pPr>
        <w:jc w:val="center"/>
      </w:pPr>
      <w:bookmarkStart w:id="734" w:name="OCRUncertain281"/>
      <w:r>
        <w:rPr>
          <w:i/>
        </w:rPr>
        <w:t>1</w:t>
      </w:r>
      <w:r>
        <w:t xml:space="preserve"> - </w:t>
      </w:r>
      <w:bookmarkEnd w:id="734"/>
      <w:r>
        <w:t>трубка;</w:t>
      </w:r>
      <w:r>
        <w:rPr>
          <w:noProof/>
        </w:rPr>
        <w:t xml:space="preserve"> </w:t>
      </w:r>
      <w:r>
        <w:rPr>
          <w:i/>
        </w:rPr>
        <w:t>2</w:t>
      </w:r>
      <w:r>
        <w:t xml:space="preserve"> - раструб;</w:t>
      </w:r>
      <w:r>
        <w:rPr>
          <w:noProof/>
        </w:rPr>
        <w:t xml:space="preserve"> </w:t>
      </w:r>
      <w:r>
        <w:rPr>
          <w:i/>
          <w:noProof/>
        </w:rPr>
        <w:t>3</w:t>
      </w:r>
      <w:r>
        <w:t xml:space="preserve"> - крышка;</w:t>
      </w:r>
      <w:r>
        <w:rPr>
          <w:noProof/>
        </w:rPr>
        <w:t xml:space="preserve"> </w:t>
      </w:r>
      <w:bookmarkStart w:id="735" w:name="OCRUncertain282"/>
      <w:r>
        <w:rPr>
          <w:i/>
        </w:rPr>
        <w:t>4</w:t>
      </w:r>
      <w:r>
        <w:t xml:space="preserve"> - </w:t>
      </w:r>
      <w:bookmarkEnd w:id="735"/>
      <w:r>
        <w:t>прижимной стакан</w:t>
      </w:r>
      <w:r>
        <w:sym w:font="Symbol" w:char="F03B"/>
      </w:r>
      <w:r>
        <w:t xml:space="preserve"> </w:t>
      </w:r>
      <w:r>
        <w:rPr>
          <w:i/>
        </w:rPr>
        <w:t>5</w:t>
      </w:r>
      <w:r>
        <w:t xml:space="preserve"> - гидроизоляция</w:t>
      </w:r>
      <w:r>
        <w:sym w:font="Symbol" w:char="F03B"/>
      </w:r>
      <w:bookmarkStart w:id="736" w:name="OCRUncertain284"/>
    </w:p>
    <w:p w:rsidR="00000000" w:rsidRDefault="00DF7212">
      <w:pPr>
        <w:jc w:val="center"/>
      </w:pPr>
      <w:r>
        <w:rPr>
          <w:i/>
        </w:rPr>
        <w:t>6</w:t>
      </w:r>
      <w:r>
        <w:t xml:space="preserve"> - </w:t>
      </w:r>
      <w:bookmarkEnd w:id="736"/>
      <w:r>
        <w:t>армированный защитный слой</w:t>
      </w:r>
    </w:p>
    <w:p w:rsidR="00000000" w:rsidRDefault="00DF7212">
      <w:pPr>
        <w:spacing w:before="120"/>
        <w:ind w:firstLine="284"/>
        <w:jc w:val="both"/>
      </w:pPr>
      <w:r>
        <w:rPr>
          <w:noProof/>
        </w:rPr>
        <w:t>4.76.</w:t>
      </w:r>
      <w:r>
        <w:t xml:space="preserve"> Закладные манжетные элементы для сопряжения гидроизоляции с трубками должны быть по заказам заводов МЖБК изготовлены предприятиями </w:t>
      </w:r>
      <w:bookmarkStart w:id="737" w:name="OCRUncertain288"/>
      <w:r>
        <w:t>резинотехнических</w:t>
      </w:r>
      <w:bookmarkEnd w:id="737"/>
      <w:r>
        <w:t xml:space="preserve"> изделий </w:t>
      </w:r>
      <w:bookmarkStart w:id="738" w:name="OCRUncertain289"/>
      <w:r>
        <w:t>(РТИ)</w:t>
      </w:r>
      <w:bookmarkEnd w:id="738"/>
      <w:r>
        <w:t xml:space="preserve"> или ремонтно-прокатных баз </w:t>
      </w:r>
      <w:bookmarkStart w:id="739" w:name="OCRUncertain290"/>
      <w:r>
        <w:t>(РПБ).</w:t>
      </w:r>
      <w:bookmarkEnd w:id="739"/>
    </w:p>
    <w:p w:rsidR="00000000" w:rsidRDefault="00DF7212">
      <w:pPr>
        <w:ind w:firstLine="284"/>
        <w:jc w:val="both"/>
      </w:pPr>
      <w:r>
        <w:t>В качестве исходного сырья для их изготовления могут быть использованы резиновые смеси ИРП-1347;</w:t>
      </w:r>
      <w:r>
        <w:rPr>
          <w:noProof/>
        </w:rPr>
        <w:t xml:space="preserve"> 6713; 7-6020, </w:t>
      </w:r>
      <w:r>
        <w:t>а также отходы бутизола и гидробутила.</w:t>
      </w:r>
    </w:p>
    <w:p w:rsidR="00000000" w:rsidRDefault="00DF7212">
      <w:pPr>
        <w:ind w:firstLine="284"/>
        <w:jc w:val="both"/>
      </w:pPr>
      <w:r>
        <w:t>Обрабатывать и подготавливать резиновые смеси рекомендуется на смесительных</w:t>
      </w:r>
      <w:r>
        <w:t xml:space="preserve"> вальцах в течение</w:t>
      </w:r>
      <w:r>
        <w:rPr>
          <w:noProof/>
        </w:rPr>
        <w:t xml:space="preserve"> 10</w:t>
      </w:r>
      <w:r>
        <w:t xml:space="preserve"> мин при температуре плюс 50°С.</w:t>
      </w:r>
    </w:p>
    <w:p w:rsidR="00000000" w:rsidRDefault="00DF7212">
      <w:pPr>
        <w:ind w:firstLine="284"/>
        <w:jc w:val="both"/>
      </w:pPr>
      <w:r>
        <w:t xml:space="preserve">Изделия следует формовать с соблюдением технологического регламента в </w:t>
      </w:r>
      <w:bookmarkStart w:id="740" w:name="OCRUncertain294"/>
      <w:r>
        <w:t>пресс-форме,</w:t>
      </w:r>
      <w:bookmarkEnd w:id="740"/>
      <w:r>
        <w:t xml:space="preserve"> приведенной на рисунке в приложении</w:t>
      </w:r>
      <w:r>
        <w:rPr>
          <w:noProof/>
        </w:rPr>
        <w:t xml:space="preserve"> 6,</w:t>
      </w:r>
      <w:r>
        <w:t xml:space="preserve"> на горячих пре</w:t>
      </w:r>
      <w:bookmarkStart w:id="741" w:name="OCRUncertain295"/>
      <w:r>
        <w:t>с</w:t>
      </w:r>
      <w:bookmarkEnd w:id="741"/>
      <w:r>
        <w:t>сах с выдержкой их в течени</w:t>
      </w:r>
      <w:bookmarkStart w:id="742" w:name="OCRUncertain296"/>
      <w:r>
        <w:t xml:space="preserve">е </w:t>
      </w:r>
      <w:bookmarkEnd w:id="742"/>
      <w:r>
        <w:rPr>
          <w:noProof/>
        </w:rPr>
        <w:t>30</w:t>
      </w:r>
      <w:r>
        <w:t>-</w:t>
      </w:r>
      <w:r>
        <w:rPr>
          <w:noProof/>
        </w:rPr>
        <w:t>35</w:t>
      </w:r>
      <w:r>
        <w:t xml:space="preserve"> мин при температуре от</w:t>
      </w:r>
      <w:r>
        <w:rPr>
          <w:noProof/>
        </w:rPr>
        <w:t xml:space="preserve"> 140</w:t>
      </w:r>
      <w:r>
        <w:t xml:space="preserve"> до 145°С.</w:t>
      </w:r>
    </w:p>
    <w:p w:rsidR="00000000" w:rsidRDefault="00DF7212">
      <w:pPr>
        <w:ind w:firstLine="284"/>
        <w:jc w:val="both"/>
      </w:pPr>
      <w:r>
        <w:t>Физико-механические показатели манжетных элементов приведены в табл.</w:t>
      </w:r>
      <w:r>
        <w:rPr>
          <w:noProof/>
        </w:rPr>
        <w:t xml:space="preserve"> 6.</w:t>
      </w:r>
    </w:p>
    <w:p w:rsidR="00000000" w:rsidRDefault="00DF7212">
      <w:pPr>
        <w:spacing w:before="120" w:after="120"/>
        <w:jc w:val="right"/>
        <w:rPr>
          <w:spacing w:val="20"/>
        </w:rPr>
      </w:pPr>
      <w:r>
        <w:rPr>
          <w:spacing w:val="20"/>
        </w:rPr>
        <w:lastRenderedPageBreak/>
        <w:t>Таблица 6</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44"/>
        <w:gridCol w:w="1031"/>
        <w:gridCol w:w="1816"/>
      </w:tblGrid>
      <w:tr w:rsidR="00000000">
        <w:tblPrEx>
          <w:tblCellMar>
            <w:top w:w="0" w:type="dxa"/>
            <w:bottom w:w="0" w:type="dxa"/>
          </w:tblCellMar>
        </w:tblPrEx>
        <w:tc>
          <w:tcPr>
            <w:tcW w:w="3544" w:type="dxa"/>
          </w:tcPr>
          <w:p w:rsidR="00000000" w:rsidRDefault="00DF7212">
            <w:pPr>
              <w:spacing w:before="60" w:after="60"/>
              <w:jc w:val="center"/>
            </w:pPr>
            <w:r>
              <w:t>Показатели</w:t>
            </w:r>
          </w:p>
        </w:tc>
        <w:tc>
          <w:tcPr>
            <w:tcW w:w="1031" w:type="dxa"/>
          </w:tcPr>
          <w:p w:rsidR="00000000" w:rsidRDefault="00DF7212">
            <w:pPr>
              <w:spacing w:before="60" w:after="60"/>
              <w:jc w:val="center"/>
            </w:pPr>
            <w:r>
              <w:t>Значения</w:t>
            </w:r>
          </w:p>
        </w:tc>
        <w:tc>
          <w:tcPr>
            <w:tcW w:w="1816" w:type="dxa"/>
          </w:tcPr>
          <w:p w:rsidR="00000000" w:rsidRDefault="00DF7212">
            <w:pPr>
              <w:spacing w:before="60" w:after="60"/>
              <w:jc w:val="center"/>
            </w:pPr>
            <w:r>
              <w:t>Методы испытаний</w:t>
            </w:r>
          </w:p>
        </w:tc>
      </w:tr>
      <w:tr w:rsidR="00000000">
        <w:tblPrEx>
          <w:tblCellMar>
            <w:top w:w="0" w:type="dxa"/>
            <w:bottom w:w="0" w:type="dxa"/>
          </w:tblCellMar>
        </w:tblPrEx>
        <w:tc>
          <w:tcPr>
            <w:tcW w:w="3544" w:type="dxa"/>
          </w:tcPr>
          <w:p w:rsidR="00000000" w:rsidRDefault="00DF7212">
            <w:r>
              <w:t>Масса изделия</w:t>
            </w:r>
            <w:r>
              <w:sym w:font="Symbol" w:char="F02C"/>
            </w:r>
            <w:r>
              <w:t xml:space="preserve"> г</w:t>
            </w:r>
            <w:r>
              <w:sym w:font="Symbol" w:char="F02C"/>
            </w:r>
            <w:r>
              <w:t xml:space="preserve"> не менее</w:t>
            </w:r>
          </w:p>
        </w:tc>
        <w:tc>
          <w:tcPr>
            <w:tcW w:w="1031" w:type="dxa"/>
          </w:tcPr>
          <w:p w:rsidR="00000000" w:rsidRDefault="00DF7212">
            <w:pPr>
              <w:jc w:val="center"/>
            </w:pPr>
            <w:r>
              <w:t>700</w:t>
            </w:r>
          </w:p>
        </w:tc>
        <w:tc>
          <w:tcPr>
            <w:tcW w:w="1816" w:type="dxa"/>
          </w:tcPr>
          <w:p w:rsidR="00000000" w:rsidRDefault="00DF7212">
            <w:pPr>
              <w:jc w:val="center"/>
            </w:pPr>
            <w:r>
              <w:t>Взвешивание</w:t>
            </w:r>
          </w:p>
        </w:tc>
      </w:tr>
      <w:tr w:rsidR="00000000">
        <w:tblPrEx>
          <w:tblCellMar>
            <w:top w:w="0" w:type="dxa"/>
            <w:bottom w:w="0" w:type="dxa"/>
          </w:tblCellMar>
        </w:tblPrEx>
        <w:tc>
          <w:tcPr>
            <w:tcW w:w="3544" w:type="dxa"/>
          </w:tcPr>
          <w:p w:rsidR="00000000" w:rsidRDefault="00DF7212">
            <w:r>
              <w:t>Плотность</w:t>
            </w:r>
            <w:r>
              <w:sym w:font="Symbol" w:char="F02C"/>
            </w:r>
            <w:r>
              <w:t xml:space="preserve"> г</w:t>
            </w:r>
            <w:r>
              <w:rPr>
                <w:lang w:val="en-US"/>
              </w:rPr>
              <w:t>/</w:t>
            </w:r>
            <w:r>
              <w:t>см</w:t>
            </w:r>
            <w:r>
              <w:rPr>
                <w:vertAlign w:val="superscript"/>
              </w:rPr>
              <w:t>3</w:t>
            </w:r>
            <w:r>
              <w:sym w:font="Symbol" w:char="F02C"/>
            </w:r>
            <w:r>
              <w:t xml:space="preserve"> не менее</w:t>
            </w:r>
          </w:p>
        </w:tc>
        <w:tc>
          <w:tcPr>
            <w:tcW w:w="1031" w:type="dxa"/>
          </w:tcPr>
          <w:p w:rsidR="00000000" w:rsidRDefault="00DF7212">
            <w:pPr>
              <w:jc w:val="center"/>
            </w:pPr>
            <w:r>
              <w:t>1</w:t>
            </w:r>
            <w:r>
              <w:sym w:font="Symbol" w:char="F02C"/>
            </w:r>
            <w:r>
              <w:t>08</w:t>
            </w:r>
          </w:p>
        </w:tc>
        <w:tc>
          <w:tcPr>
            <w:tcW w:w="1816" w:type="dxa"/>
          </w:tcPr>
          <w:p w:rsidR="00000000" w:rsidRDefault="00DF7212">
            <w:pPr>
              <w:jc w:val="center"/>
            </w:pPr>
            <w:r>
              <w:t>ГОСТ 267-60</w:t>
            </w:r>
          </w:p>
        </w:tc>
      </w:tr>
      <w:tr w:rsidR="00000000">
        <w:tblPrEx>
          <w:tblCellMar>
            <w:top w:w="0" w:type="dxa"/>
            <w:bottom w:w="0" w:type="dxa"/>
          </w:tblCellMar>
        </w:tblPrEx>
        <w:tc>
          <w:tcPr>
            <w:tcW w:w="3544" w:type="dxa"/>
          </w:tcPr>
          <w:p w:rsidR="00000000" w:rsidRDefault="00DF7212">
            <w:r>
              <w:t>Предел прочности при разрыве</w:t>
            </w:r>
            <w:r>
              <w:sym w:font="Symbol" w:char="F02C"/>
            </w:r>
            <w:r>
              <w:t xml:space="preserve"> кгс</w:t>
            </w:r>
            <w:r>
              <w:rPr>
                <w:lang w:val="en-US"/>
              </w:rPr>
              <w:t>/</w:t>
            </w:r>
            <w:r>
              <w:t>см</w:t>
            </w:r>
            <w:r>
              <w:rPr>
                <w:vertAlign w:val="superscript"/>
              </w:rPr>
              <w:t>2</w:t>
            </w:r>
            <w:r>
              <w:sym w:font="Symbol" w:char="F02C"/>
            </w:r>
            <w:r>
              <w:t xml:space="preserve"> не</w:t>
            </w:r>
            <w:r>
              <w:t xml:space="preserve"> менее</w:t>
            </w:r>
          </w:p>
        </w:tc>
        <w:tc>
          <w:tcPr>
            <w:tcW w:w="1031" w:type="dxa"/>
          </w:tcPr>
          <w:p w:rsidR="00000000" w:rsidRDefault="00DF7212">
            <w:pPr>
              <w:jc w:val="center"/>
            </w:pPr>
            <w:r>
              <w:t>100</w:t>
            </w:r>
          </w:p>
        </w:tc>
        <w:tc>
          <w:tcPr>
            <w:tcW w:w="1816" w:type="dxa"/>
          </w:tcPr>
          <w:p w:rsidR="00000000" w:rsidRDefault="00DF7212">
            <w:pPr>
              <w:jc w:val="center"/>
            </w:pPr>
            <w:r>
              <w:t>ГОСТ 270-75</w:t>
            </w:r>
          </w:p>
        </w:tc>
      </w:tr>
      <w:tr w:rsidR="00000000">
        <w:tblPrEx>
          <w:tblCellMar>
            <w:top w:w="0" w:type="dxa"/>
            <w:bottom w:w="0" w:type="dxa"/>
          </w:tblCellMar>
        </w:tblPrEx>
        <w:tc>
          <w:tcPr>
            <w:tcW w:w="3544" w:type="dxa"/>
          </w:tcPr>
          <w:p w:rsidR="00000000" w:rsidRDefault="00DF7212">
            <w:r>
              <w:t>Относительное удлинение</w:t>
            </w:r>
            <w:r>
              <w:sym w:font="Symbol" w:char="F02C"/>
            </w:r>
            <w:r>
              <w:t xml:space="preserve"> %</w:t>
            </w:r>
            <w:r>
              <w:sym w:font="Symbol" w:char="F02C"/>
            </w:r>
            <w:r>
              <w:t xml:space="preserve"> не менее</w:t>
            </w:r>
          </w:p>
        </w:tc>
        <w:tc>
          <w:tcPr>
            <w:tcW w:w="1031" w:type="dxa"/>
          </w:tcPr>
          <w:p w:rsidR="00000000" w:rsidRDefault="00DF7212">
            <w:pPr>
              <w:jc w:val="center"/>
            </w:pPr>
            <w:r>
              <w:t>500</w:t>
            </w:r>
          </w:p>
        </w:tc>
        <w:tc>
          <w:tcPr>
            <w:tcW w:w="1816" w:type="dxa"/>
          </w:tcPr>
          <w:p w:rsidR="00000000" w:rsidRDefault="00DF7212">
            <w:pPr>
              <w:jc w:val="center"/>
            </w:pPr>
            <w:r>
              <w:t>ГОСТ 270-75</w:t>
            </w:r>
          </w:p>
        </w:tc>
      </w:tr>
      <w:tr w:rsidR="00000000">
        <w:tblPrEx>
          <w:tblCellMar>
            <w:top w:w="0" w:type="dxa"/>
            <w:bottom w:w="0" w:type="dxa"/>
          </w:tblCellMar>
        </w:tblPrEx>
        <w:tc>
          <w:tcPr>
            <w:tcW w:w="3544" w:type="dxa"/>
          </w:tcPr>
          <w:p w:rsidR="00000000" w:rsidRDefault="00DF7212">
            <w:r>
              <w:t>Остаточное удлинение</w:t>
            </w:r>
            <w:r>
              <w:sym w:font="Symbol" w:char="F02C"/>
            </w:r>
            <w:r>
              <w:t xml:space="preserve"> %</w:t>
            </w:r>
            <w:r>
              <w:sym w:font="Symbol" w:char="F02C"/>
            </w:r>
            <w:r>
              <w:t xml:space="preserve"> не более</w:t>
            </w:r>
          </w:p>
        </w:tc>
        <w:tc>
          <w:tcPr>
            <w:tcW w:w="1031" w:type="dxa"/>
          </w:tcPr>
          <w:p w:rsidR="00000000" w:rsidRDefault="00DF7212">
            <w:pPr>
              <w:jc w:val="center"/>
            </w:pPr>
            <w:r>
              <w:t>40</w:t>
            </w:r>
          </w:p>
        </w:tc>
        <w:tc>
          <w:tcPr>
            <w:tcW w:w="1816" w:type="dxa"/>
          </w:tcPr>
          <w:p w:rsidR="00000000" w:rsidRDefault="00DF7212">
            <w:pPr>
              <w:jc w:val="center"/>
            </w:pPr>
            <w:r>
              <w:t>ГОСТ 270-75</w:t>
            </w:r>
          </w:p>
        </w:tc>
      </w:tr>
      <w:tr w:rsidR="00000000">
        <w:tblPrEx>
          <w:tblCellMar>
            <w:top w:w="0" w:type="dxa"/>
            <w:bottom w:w="0" w:type="dxa"/>
          </w:tblCellMar>
        </w:tblPrEx>
        <w:tc>
          <w:tcPr>
            <w:tcW w:w="3544" w:type="dxa"/>
          </w:tcPr>
          <w:p w:rsidR="00000000" w:rsidRDefault="00DF7212">
            <w:r>
              <w:t>Водопоглощение за 24 ч</w:t>
            </w:r>
            <w:r>
              <w:sym w:font="Symbol" w:char="F02C"/>
            </w:r>
            <w:r>
              <w:t xml:space="preserve"> г</w:t>
            </w:r>
            <w:r>
              <w:rPr>
                <w:lang w:val="en-US"/>
              </w:rPr>
              <w:t>/</w:t>
            </w:r>
            <w:r>
              <w:t>м</w:t>
            </w:r>
            <w:r>
              <w:rPr>
                <w:vertAlign w:val="superscript"/>
              </w:rPr>
              <w:t>2</w:t>
            </w:r>
            <w:r>
              <w:sym w:font="Symbol" w:char="F02C"/>
            </w:r>
            <w:r>
              <w:t xml:space="preserve"> не более</w:t>
            </w:r>
          </w:p>
        </w:tc>
        <w:tc>
          <w:tcPr>
            <w:tcW w:w="1031" w:type="dxa"/>
          </w:tcPr>
          <w:p w:rsidR="00000000" w:rsidRDefault="00DF7212">
            <w:pPr>
              <w:jc w:val="center"/>
            </w:pPr>
            <w:r>
              <w:t>20</w:t>
            </w:r>
          </w:p>
        </w:tc>
        <w:tc>
          <w:tcPr>
            <w:tcW w:w="1816" w:type="dxa"/>
          </w:tcPr>
          <w:p w:rsidR="00000000" w:rsidRDefault="00DF7212">
            <w:pPr>
              <w:jc w:val="center"/>
            </w:pPr>
            <w:r>
              <w:t>ГОСТ 2678-76</w:t>
            </w:r>
          </w:p>
        </w:tc>
      </w:tr>
      <w:tr w:rsidR="00000000">
        <w:tblPrEx>
          <w:tblCellMar>
            <w:top w:w="0" w:type="dxa"/>
            <w:bottom w:w="0" w:type="dxa"/>
          </w:tblCellMar>
        </w:tblPrEx>
        <w:tc>
          <w:tcPr>
            <w:tcW w:w="3544" w:type="dxa"/>
          </w:tcPr>
          <w:p w:rsidR="00000000" w:rsidRDefault="00DF7212">
            <w:r>
              <w:t>Температура хрупкости</w:t>
            </w:r>
            <w:r>
              <w:sym w:font="Symbol" w:char="F02C"/>
            </w:r>
            <w:r>
              <w:t xml:space="preserve"> </w:t>
            </w:r>
            <w:r>
              <w:sym w:font="Symbol" w:char="F0B0"/>
            </w:r>
            <w:r>
              <w:t>С</w:t>
            </w:r>
            <w:r>
              <w:sym w:font="Symbol" w:char="F02C"/>
            </w:r>
            <w:r>
              <w:t xml:space="preserve"> не выше</w:t>
            </w:r>
          </w:p>
        </w:tc>
        <w:tc>
          <w:tcPr>
            <w:tcW w:w="1031" w:type="dxa"/>
          </w:tcPr>
          <w:p w:rsidR="00000000" w:rsidRDefault="00DF7212">
            <w:pPr>
              <w:jc w:val="center"/>
            </w:pPr>
            <w:r>
              <w:t>-30</w:t>
            </w:r>
          </w:p>
        </w:tc>
        <w:tc>
          <w:tcPr>
            <w:tcW w:w="1816" w:type="dxa"/>
          </w:tcPr>
          <w:p w:rsidR="00000000" w:rsidRDefault="00DF7212">
            <w:pPr>
              <w:jc w:val="center"/>
            </w:pPr>
            <w:r>
              <w:t>ГОСТ 7912-74</w:t>
            </w:r>
          </w:p>
        </w:tc>
      </w:tr>
    </w:tbl>
    <w:p w:rsidR="00000000" w:rsidRDefault="00DF7212">
      <w:pPr>
        <w:pStyle w:val="2"/>
        <w:spacing w:after="0"/>
        <w:jc w:val="center"/>
        <w:rPr>
          <w:rFonts w:ascii="Times New Roman" w:hAnsi="Times New Roman"/>
          <w:i w:val="0"/>
          <w:sz w:val="20"/>
        </w:rPr>
      </w:pPr>
      <w:r>
        <w:rPr>
          <w:rFonts w:ascii="Times New Roman" w:hAnsi="Times New Roman"/>
          <w:i w:val="0"/>
          <w:sz w:val="20"/>
        </w:rPr>
        <w:t>Гидроизоляция в местах примыкания к бортикам</w:t>
      </w:r>
    </w:p>
    <w:p w:rsidR="00000000" w:rsidRDefault="00DF7212">
      <w:pPr>
        <w:pStyle w:val="2"/>
        <w:spacing w:before="0" w:after="240"/>
        <w:jc w:val="center"/>
        <w:rPr>
          <w:rFonts w:ascii="Times New Roman" w:hAnsi="Times New Roman"/>
          <w:i w:val="0"/>
          <w:sz w:val="20"/>
        </w:rPr>
      </w:pPr>
      <w:r>
        <w:rPr>
          <w:rFonts w:ascii="Times New Roman" w:hAnsi="Times New Roman"/>
          <w:i w:val="0"/>
          <w:sz w:val="20"/>
        </w:rPr>
        <w:t>балластного корыта и в деформационных швах</w:t>
      </w:r>
    </w:p>
    <w:p w:rsidR="00000000" w:rsidRDefault="00DF7212">
      <w:pPr>
        <w:ind w:firstLine="284"/>
        <w:jc w:val="both"/>
      </w:pPr>
      <w:r>
        <w:rPr>
          <w:noProof/>
        </w:rPr>
        <w:t>4.77.</w:t>
      </w:r>
      <w:r>
        <w:t xml:space="preserve"> Гидроизоляция в местах примыкания к бортикам балластного корыта должна исключать возможность затекания воды под изоляционное покрытие.</w:t>
      </w:r>
    </w:p>
    <w:p w:rsidR="00000000" w:rsidRDefault="00DF7212">
      <w:pPr>
        <w:spacing w:after="120"/>
        <w:ind w:firstLine="284"/>
        <w:jc w:val="both"/>
      </w:pPr>
      <w:r>
        <w:rPr>
          <w:noProof/>
        </w:rPr>
        <w:t>4.78.</w:t>
      </w:r>
      <w:r>
        <w:t xml:space="preserve"> В бортиках плиты балластного корыта по в</w:t>
      </w:r>
      <w:r>
        <w:t>сему его периметру следует устраивать углубления или пазы для заводки и надежного защемления гидроизоляции (рис.</w:t>
      </w:r>
      <w:r>
        <w:rPr>
          <w:noProof/>
        </w:rPr>
        <w:t xml:space="preserve"> 10).</w:t>
      </w:r>
    </w:p>
    <w:p w:rsidR="00000000" w:rsidRDefault="00DF7212">
      <w:pPr>
        <w:jc w:val="center"/>
      </w:pPr>
    </w:p>
    <w:p w:rsidR="00000000" w:rsidRDefault="008E225F">
      <w:pPr>
        <w:jc w:val="center"/>
        <w:rPr>
          <w:lang w:val="en-US"/>
        </w:rPr>
      </w:pPr>
      <w:r>
        <w:rPr>
          <w:noProof/>
        </w:rPr>
        <w:drawing>
          <wp:inline distT="0" distB="0" distL="0" distR="0">
            <wp:extent cx="2533650" cy="2143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3650" cy="2143125"/>
                    </a:xfrm>
                    <a:prstGeom prst="rect">
                      <a:avLst/>
                    </a:prstGeom>
                    <a:noFill/>
                    <a:ln>
                      <a:noFill/>
                    </a:ln>
                  </pic:spPr>
                </pic:pic>
              </a:graphicData>
            </a:graphic>
          </wp:inline>
        </w:drawing>
      </w:r>
      <w:r>
        <w:rPr>
          <w:noProof/>
        </w:rPr>
        <w:drawing>
          <wp:inline distT="0" distB="0" distL="0" distR="0">
            <wp:extent cx="2333625" cy="2505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625" cy="2505075"/>
                    </a:xfrm>
                    <a:prstGeom prst="rect">
                      <a:avLst/>
                    </a:prstGeom>
                    <a:noFill/>
                    <a:ln>
                      <a:noFill/>
                    </a:ln>
                  </pic:spPr>
                </pic:pic>
              </a:graphicData>
            </a:graphic>
          </wp:inline>
        </w:drawing>
      </w:r>
    </w:p>
    <w:p w:rsidR="00000000" w:rsidRDefault="00DF7212">
      <w:pPr>
        <w:jc w:val="center"/>
      </w:pPr>
    </w:p>
    <w:p w:rsidR="00000000" w:rsidRDefault="00DF7212">
      <w:pPr>
        <w:spacing w:before="120"/>
        <w:jc w:val="center"/>
      </w:pPr>
      <w:r>
        <w:t>Рис.</w:t>
      </w:r>
      <w:r>
        <w:rPr>
          <w:noProof/>
        </w:rPr>
        <w:t xml:space="preserve"> 10.</w:t>
      </w:r>
      <w:r>
        <w:t xml:space="preserve"> Углубления по периметру бал</w:t>
      </w:r>
      <w:bookmarkStart w:id="743" w:name="OCRUncertain338"/>
      <w:r>
        <w:t>л</w:t>
      </w:r>
      <w:bookmarkEnd w:id="743"/>
      <w:r>
        <w:t>астного корыта для защемления гидроизоляции:</w:t>
      </w:r>
    </w:p>
    <w:p w:rsidR="00000000" w:rsidRDefault="00DF7212">
      <w:pPr>
        <w:jc w:val="center"/>
      </w:pPr>
      <w:r>
        <w:rPr>
          <w:i/>
        </w:rPr>
        <w:t>а</w:t>
      </w:r>
      <w:r>
        <w:t xml:space="preserve"> - в примыкании к внутреннему бортику блока</w:t>
      </w:r>
      <w:r>
        <w:sym w:font="Symbol" w:char="F03B"/>
      </w:r>
      <w:r>
        <w:t xml:space="preserve"> </w:t>
      </w:r>
      <w:r>
        <w:rPr>
          <w:i/>
        </w:rPr>
        <w:t>б</w:t>
      </w:r>
      <w:r>
        <w:t xml:space="preserve"> - в примыкании к внешнему борт</w:t>
      </w:r>
      <w:bookmarkStart w:id="744" w:name="OCRUncertain347"/>
      <w:r>
        <w:t>и</w:t>
      </w:r>
      <w:bookmarkEnd w:id="744"/>
      <w:r>
        <w:t>ку блока</w:t>
      </w:r>
    </w:p>
    <w:p w:rsidR="00000000" w:rsidRDefault="00DF7212">
      <w:pPr>
        <w:spacing w:before="120"/>
        <w:ind w:firstLine="284"/>
        <w:jc w:val="both"/>
        <w:rPr>
          <w:noProof/>
        </w:rPr>
      </w:pPr>
      <w:r>
        <w:rPr>
          <w:noProof/>
        </w:rPr>
        <w:t>4.79.</w:t>
      </w:r>
      <w:r>
        <w:t xml:space="preserve"> Подготовительный слой у вертикальных и наклонных поверхностей бортиков должен быть выполнен из цементно-песчаного раствора или бетона, отвечающего требованиям п.</w:t>
      </w:r>
      <w:r>
        <w:rPr>
          <w:noProof/>
        </w:rPr>
        <w:t xml:space="preserve"> 2.8,</w:t>
      </w:r>
      <w:r>
        <w:t xml:space="preserve"> и иметь плавно закругленные поверхности, соотв</w:t>
      </w:r>
      <w:r>
        <w:t>етствующие требованиям п.</w:t>
      </w:r>
      <w:r>
        <w:rPr>
          <w:noProof/>
        </w:rPr>
        <w:t xml:space="preserve"> 4.7.</w:t>
      </w:r>
    </w:p>
    <w:p w:rsidR="00000000" w:rsidRDefault="00DF7212">
      <w:pPr>
        <w:ind w:firstLine="284"/>
        <w:jc w:val="both"/>
      </w:pPr>
      <w:r>
        <w:rPr>
          <w:noProof/>
        </w:rPr>
        <w:t>4.80.</w:t>
      </w:r>
      <w:r>
        <w:t xml:space="preserve"> Концы каждого слоя гидроизоляции должны быть последовательно заведены в углубления или пазы бортиков до упора в соответствующие скосы бетона и надежно приклеены к боковой поверхности бортиков по всему периметру балластного корыта.</w:t>
      </w:r>
    </w:p>
    <w:p w:rsidR="00000000" w:rsidRDefault="00DF7212">
      <w:pPr>
        <w:ind w:firstLine="284"/>
        <w:jc w:val="both"/>
      </w:pPr>
      <w:r>
        <w:rPr>
          <w:noProof/>
        </w:rPr>
        <w:t>4.81.</w:t>
      </w:r>
      <w:r>
        <w:t xml:space="preserve"> Гидроизоляция, выполненная на наклонной поверхности и заведенная под бортик, должна быть покрыта и надежно защемлена защитным слоем, а рабочий шов бетона защитного слоя с бетоном бортика пролетного строения загерметизирован промазкой грун</w:t>
      </w:r>
      <w:r>
        <w:t>товкой повышенной вязкости, содержащей до</w:t>
      </w:r>
      <w:r>
        <w:rPr>
          <w:noProof/>
        </w:rPr>
        <w:t xml:space="preserve"> 20%</w:t>
      </w:r>
      <w:r>
        <w:t xml:space="preserve"> по массе порошка сухого цемента.</w:t>
      </w:r>
    </w:p>
    <w:p w:rsidR="00000000" w:rsidRDefault="00DF7212">
      <w:pPr>
        <w:ind w:firstLine="284"/>
        <w:jc w:val="both"/>
      </w:pPr>
      <w:r>
        <w:rPr>
          <w:noProof/>
        </w:rPr>
        <w:t>4.82.</w:t>
      </w:r>
      <w:r>
        <w:t xml:space="preserve"> Деформационные швы между отдельными блоками пролетного строения, между смежными пролетными строениями и между пролетными строениями и устоями перекрывают против попадания в них балласта огрунтованными горячей битумной мастикой стальными </w:t>
      </w:r>
      <w:r>
        <w:lastRenderedPageBreak/>
        <w:t xml:space="preserve">листами толщиной не менее </w:t>
      </w:r>
      <w:r>
        <w:rPr>
          <w:noProof/>
        </w:rPr>
        <w:t>8</w:t>
      </w:r>
      <w:r>
        <w:t xml:space="preserve"> мм с приваренными стержнями, препятствующими смещению листов относительно шва (рис.</w:t>
      </w:r>
      <w:r>
        <w:rPr>
          <w:noProof/>
        </w:rPr>
        <w:t xml:space="preserve"> </w:t>
      </w:r>
      <w:r>
        <w:t>11</w:t>
      </w:r>
      <w:r>
        <w:rPr>
          <w:noProof/>
        </w:rPr>
        <w:t>).</w:t>
      </w:r>
      <w:r>
        <w:t xml:space="preserve"> Число стержней и расстояние между ними принимают по проекту с учетом длин</w:t>
      </w:r>
      <w:r>
        <w:t>ы пролета.</w:t>
      </w:r>
    </w:p>
    <w:p w:rsidR="00000000" w:rsidRDefault="00DF7212">
      <w:pPr>
        <w:spacing w:after="120"/>
        <w:ind w:firstLine="284"/>
        <w:jc w:val="both"/>
      </w:pPr>
      <w:r>
        <w:t>Продольные и поперечные швы устраивают на водоразделах так, чтобы вода от них отводилась уклонами гидроизоляции.</w:t>
      </w:r>
    </w:p>
    <w:p w:rsidR="00000000" w:rsidRDefault="00DF7212">
      <w:pPr>
        <w:jc w:val="center"/>
      </w:pPr>
    </w:p>
    <w:tbl>
      <w:tblPr>
        <w:tblW w:w="0" w:type="auto"/>
        <w:tblLayout w:type="fixed"/>
        <w:tblLook w:val="0000" w:firstRow="0" w:lastRow="0" w:firstColumn="0" w:lastColumn="0" w:noHBand="0" w:noVBand="0"/>
      </w:tblPr>
      <w:tblGrid>
        <w:gridCol w:w="3249"/>
        <w:gridCol w:w="3249"/>
      </w:tblGrid>
      <w:tr w:rsidR="00000000">
        <w:tblPrEx>
          <w:tblCellMar>
            <w:top w:w="0" w:type="dxa"/>
            <w:bottom w:w="0" w:type="dxa"/>
          </w:tblCellMar>
        </w:tblPrEx>
        <w:tc>
          <w:tcPr>
            <w:tcW w:w="3249" w:type="dxa"/>
          </w:tcPr>
          <w:p w:rsidR="00000000" w:rsidRDefault="008E225F">
            <w:pPr>
              <w:jc w:val="center"/>
            </w:pPr>
            <w:r>
              <w:rPr>
                <w:noProof/>
              </w:rPr>
              <w:drawing>
                <wp:inline distT="0" distB="0" distL="0" distR="0">
                  <wp:extent cx="1590675" cy="952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675" cy="952500"/>
                          </a:xfrm>
                          <a:prstGeom prst="rect">
                            <a:avLst/>
                          </a:prstGeom>
                          <a:noFill/>
                          <a:ln>
                            <a:noFill/>
                          </a:ln>
                        </pic:spPr>
                      </pic:pic>
                    </a:graphicData>
                  </a:graphic>
                </wp:inline>
              </w:drawing>
            </w:r>
          </w:p>
        </w:tc>
        <w:tc>
          <w:tcPr>
            <w:tcW w:w="3249" w:type="dxa"/>
          </w:tcPr>
          <w:p w:rsidR="00000000" w:rsidRDefault="008E225F">
            <w:pPr>
              <w:jc w:val="center"/>
            </w:pPr>
            <w:r>
              <w:rPr>
                <w:noProof/>
              </w:rPr>
              <w:drawing>
                <wp:inline distT="0" distB="0" distL="0" distR="0">
                  <wp:extent cx="1609725" cy="9429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9725" cy="942975"/>
                          </a:xfrm>
                          <a:prstGeom prst="rect">
                            <a:avLst/>
                          </a:prstGeom>
                          <a:noFill/>
                          <a:ln>
                            <a:noFill/>
                          </a:ln>
                        </pic:spPr>
                      </pic:pic>
                    </a:graphicData>
                  </a:graphic>
                </wp:inline>
              </w:drawing>
            </w:r>
          </w:p>
        </w:tc>
      </w:tr>
      <w:tr w:rsidR="00000000">
        <w:tblPrEx>
          <w:tblCellMar>
            <w:top w:w="0" w:type="dxa"/>
            <w:bottom w:w="0" w:type="dxa"/>
          </w:tblCellMar>
        </w:tblPrEx>
        <w:tc>
          <w:tcPr>
            <w:tcW w:w="6498" w:type="dxa"/>
            <w:gridSpan w:val="2"/>
          </w:tcPr>
          <w:p w:rsidR="00000000" w:rsidRDefault="00DF7212">
            <w:pPr>
              <w:jc w:val="center"/>
              <w:rPr>
                <w:lang w:val="en-US"/>
              </w:rPr>
            </w:pPr>
          </w:p>
          <w:p w:rsidR="00000000" w:rsidRDefault="008E225F">
            <w:pPr>
              <w:jc w:val="center"/>
            </w:pPr>
            <w:r>
              <w:rPr>
                <w:noProof/>
              </w:rPr>
              <w:drawing>
                <wp:inline distT="0" distB="0" distL="0" distR="0">
                  <wp:extent cx="3667125" cy="16859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7125" cy="1685925"/>
                          </a:xfrm>
                          <a:prstGeom prst="rect">
                            <a:avLst/>
                          </a:prstGeom>
                          <a:noFill/>
                          <a:ln>
                            <a:noFill/>
                          </a:ln>
                        </pic:spPr>
                      </pic:pic>
                    </a:graphicData>
                  </a:graphic>
                </wp:inline>
              </w:drawing>
            </w:r>
          </w:p>
        </w:tc>
      </w:tr>
      <w:tr w:rsidR="00000000">
        <w:tblPrEx>
          <w:tblCellMar>
            <w:top w:w="0" w:type="dxa"/>
            <w:bottom w:w="0" w:type="dxa"/>
          </w:tblCellMar>
        </w:tblPrEx>
        <w:tc>
          <w:tcPr>
            <w:tcW w:w="6498" w:type="dxa"/>
            <w:gridSpan w:val="2"/>
          </w:tcPr>
          <w:p w:rsidR="00000000" w:rsidRDefault="008E225F">
            <w:pPr>
              <w:jc w:val="center"/>
            </w:pPr>
            <w:r>
              <w:rPr>
                <w:noProof/>
              </w:rPr>
              <w:drawing>
                <wp:inline distT="0" distB="0" distL="0" distR="0">
                  <wp:extent cx="3352800" cy="1200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1200150"/>
                          </a:xfrm>
                          <a:prstGeom prst="rect">
                            <a:avLst/>
                          </a:prstGeom>
                          <a:noFill/>
                          <a:ln>
                            <a:noFill/>
                          </a:ln>
                        </pic:spPr>
                      </pic:pic>
                    </a:graphicData>
                  </a:graphic>
                </wp:inline>
              </w:drawing>
            </w:r>
          </w:p>
        </w:tc>
      </w:tr>
    </w:tbl>
    <w:p w:rsidR="00000000" w:rsidRDefault="00DF7212">
      <w:pPr>
        <w:jc w:val="center"/>
      </w:pPr>
    </w:p>
    <w:p w:rsidR="00000000" w:rsidRDefault="00DF7212">
      <w:pPr>
        <w:spacing w:before="120"/>
        <w:jc w:val="center"/>
      </w:pPr>
      <w:r>
        <w:t>Рис.</w:t>
      </w:r>
      <w:r>
        <w:rPr>
          <w:noProof/>
        </w:rPr>
        <w:t xml:space="preserve"> </w:t>
      </w:r>
      <w:r>
        <w:t>11</w:t>
      </w:r>
      <w:r>
        <w:rPr>
          <w:noProof/>
        </w:rPr>
        <w:t>.</w:t>
      </w:r>
      <w:r>
        <w:t xml:space="preserve"> Перекрытие деформационных швов железнодорожных пролетных строений:</w:t>
      </w:r>
    </w:p>
    <w:p w:rsidR="00000000" w:rsidRDefault="00DF7212">
      <w:pPr>
        <w:jc w:val="center"/>
      </w:pPr>
      <w:r>
        <w:rPr>
          <w:i/>
        </w:rPr>
        <w:t>а</w:t>
      </w:r>
      <w:r>
        <w:t xml:space="preserve"> - поперечного шва; </w:t>
      </w:r>
      <w:r>
        <w:rPr>
          <w:i/>
        </w:rPr>
        <w:t>б</w:t>
      </w:r>
      <w:r>
        <w:t xml:space="preserve">- продольного шва; </w:t>
      </w:r>
      <w:r>
        <w:rPr>
          <w:i/>
        </w:rPr>
        <w:t>1</w:t>
      </w:r>
      <w:r>
        <w:t xml:space="preserve"> - металлический лист перекрытия поперечного шва</w:t>
      </w:r>
      <w:r>
        <w:sym w:font="Symbol" w:char="F03B"/>
      </w:r>
      <w:r>
        <w:rPr>
          <w:noProof/>
        </w:rPr>
        <w:t xml:space="preserve"> </w:t>
      </w:r>
      <w:r>
        <w:rPr>
          <w:i/>
        </w:rPr>
        <w:t>2</w:t>
      </w:r>
      <w:r>
        <w:t xml:space="preserve"> - то же продольного шва; О - места приварки стержней</w:t>
      </w:r>
    </w:p>
    <w:p w:rsidR="00000000" w:rsidRDefault="00DF7212">
      <w:pPr>
        <w:pStyle w:val="2"/>
        <w:spacing w:after="240"/>
        <w:jc w:val="center"/>
        <w:rPr>
          <w:rFonts w:ascii="Times New Roman" w:hAnsi="Times New Roman"/>
          <w:i w:val="0"/>
          <w:sz w:val="20"/>
        </w:rPr>
      </w:pPr>
      <w:r>
        <w:rPr>
          <w:rFonts w:ascii="Times New Roman" w:hAnsi="Times New Roman"/>
          <w:i w:val="0"/>
          <w:sz w:val="20"/>
        </w:rPr>
        <w:t>Защитный слой гидроизоляции</w:t>
      </w:r>
    </w:p>
    <w:p w:rsidR="00000000" w:rsidRDefault="00DF7212">
      <w:pPr>
        <w:ind w:firstLine="284"/>
        <w:jc w:val="both"/>
      </w:pPr>
      <w:r>
        <w:rPr>
          <w:noProof/>
        </w:rPr>
        <w:t>4.83.</w:t>
      </w:r>
      <w:r>
        <w:t xml:space="preserve"> Защитный слой гидроизоляции балластных корыт железнодорожных пролетных строений должен обеспечить плотное защемление </w:t>
      </w:r>
      <w:r>
        <w:t>гидроизоляции, предохранить ее от механических повреждений и продавливания балластом и обеспечить повышенную прочность гидроизоляции против тормозных и ударных нагрузок.</w:t>
      </w:r>
    </w:p>
    <w:p w:rsidR="00000000" w:rsidRDefault="00DF7212">
      <w:pPr>
        <w:ind w:firstLine="284"/>
        <w:jc w:val="both"/>
      </w:pPr>
      <w:r>
        <w:rPr>
          <w:noProof/>
        </w:rPr>
        <w:t>4.84.</w:t>
      </w:r>
      <w:r>
        <w:t xml:space="preserve"> Защитный слой следует устраивать из мелкозернистого бетона, отвечающего требованиям п.</w:t>
      </w:r>
      <w:r>
        <w:rPr>
          <w:noProof/>
        </w:rPr>
        <w:t xml:space="preserve"> 2.8,</w:t>
      </w:r>
      <w:r>
        <w:t xml:space="preserve"> и армировать стальной сеткой с соблюдением требования п.</w:t>
      </w:r>
      <w:r>
        <w:rPr>
          <w:noProof/>
        </w:rPr>
        <w:t xml:space="preserve"> 2.9.</w:t>
      </w:r>
      <w:r>
        <w:t xml:space="preserve"> Защитный слой должен иметь толщ</w:t>
      </w:r>
      <w:bookmarkStart w:id="745" w:name="OCRUncertain380"/>
      <w:r>
        <w:t>и</w:t>
      </w:r>
      <w:bookmarkEnd w:id="745"/>
      <w:r>
        <w:t>ну не менее</w:t>
      </w:r>
      <w:r>
        <w:rPr>
          <w:noProof/>
        </w:rPr>
        <w:t xml:space="preserve"> 40</w:t>
      </w:r>
      <w:r>
        <w:t xml:space="preserve"> мм и обеспеч</w:t>
      </w:r>
      <w:bookmarkStart w:id="746" w:name="OCRUncertain381"/>
      <w:r>
        <w:t>и</w:t>
      </w:r>
      <w:bookmarkEnd w:id="746"/>
      <w:r>
        <w:t>вать проектные уклоны поверхностей для отвода воды.</w:t>
      </w:r>
    </w:p>
    <w:p w:rsidR="00000000" w:rsidRDefault="00DF7212">
      <w:pPr>
        <w:ind w:firstLine="284"/>
        <w:jc w:val="both"/>
      </w:pPr>
      <w:r>
        <w:rPr>
          <w:noProof/>
        </w:rPr>
        <w:t>4.85.</w:t>
      </w:r>
      <w:r>
        <w:t xml:space="preserve"> В зависимост</w:t>
      </w:r>
      <w:bookmarkStart w:id="747" w:name="OCRUncertain382"/>
      <w:r>
        <w:t>и</w:t>
      </w:r>
      <w:bookmarkEnd w:id="747"/>
      <w:r>
        <w:t xml:space="preserve"> от типа выполненной на пролетном строении гидроизо</w:t>
      </w:r>
      <w:r>
        <w:t>ляци</w:t>
      </w:r>
      <w:bookmarkStart w:id="748" w:name="OCRUncertain383"/>
      <w:r>
        <w:t>и</w:t>
      </w:r>
      <w:bookmarkEnd w:id="748"/>
      <w:r>
        <w:t xml:space="preserve"> защ</w:t>
      </w:r>
      <w:bookmarkStart w:id="749" w:name="OCRUncertain384"/>
      <w:r>
        <w:t>и</w:t>
      </w:r>
      <w:bookmarkEnd w:id="749"/>
      <w:r>
        <w:t>тный слой устраивают:</w:t>
      </w:r>
    </w:p>
    <w:p w:rsidR="00000000" w:rsidRDefault="00DF7212">
      <w:pPr>
        <w:ind w:firstLine="284"/>
        <w:jc w:val="both"/>
      </w:pPr>
      <w:r>
        <w:t>пр</w:t>
      </w:r>
      <w:bookmarkStart w:id="750" w:name="OCRUncertain385"/>
      <w:r>
        <w:t>и</w:t>
      </w:r>
      <w:bookmarkEnd w:id="750"/>
      <w:r>
        <w:t xml:space="preserve"> битумной мастичной гидро</w:t>
      </w:r>
      <w:bookmarkStart w:id="751" w:name="OCRUncertain386"/>
      <w:r>
        <w:t>и</w:t>
      </w:r>
      <w:bookmarkEnd w:id="751"/>
      <w:r>
        <w:t>золяци</w:t>
      </w:r>
      <w:bookmarkStart w:id="752" w:name="OCRUncertain387"/>
      <w:r>
        <w:t>и</w:t>
      </w:r>
      <w:bookmarkEnd w:id="752"/>
      <w:r>
        <w:t xml:space="preserve"> - по поверхности отделочного слоя битумной мастики;</w:t>
      </w:r>
    </w:p>
    <w:p w:rsidR="00000000" w:rsidRDefault="00DF7212">
      <w:pPr>
        <w:ind w:firstLine="284"/>
        <w:jc w:val="both"/>
      </w:pPr>
      <w:r>
        <w:t>при рулонной дизельной гидро</w:t>
      </w:r>
      <w:bookmarkStart w:id="753" w:name="OCRUncertain388"/>
      <w:r>
        <w:t>и</w:t>
      </w:r>
      <w:bookmarkEnd w:id="753"/>
      <w:r>
        <w:t>золяци</w:t>
      </w:r>
      <w:bookmarkStart w:id="754" w:name="OCRUncertain389"/>
      <w:r>
        <w:t>и</w:t>
      </w:r>
      <w:bookmarkEnd w:id="754"/>
      <w:r>
        <w:t xml:space="preserve"> - по поверхности верхнего полотна </w:t>
      </w:r>
      <w:bookmarkStart w:id="755" w:name="OCRUncertain390"/>
      <w:r>
        <w:t>изола;</w:t>
      </w:r>
      <w:bookmarkEnd w:id="755"/>
    </w:p>
    <w:p w:rsidR="00000000" w:rsidRDefault="00DF7212">
      <w:pPr>
        <w:ind w:firstLine="284"/>
        <w:jc w:val="both"/>
      </w:pPr>
      <w:r>
        <w:t xml:space="preserve">при </w:t>
      </w:r>
      <w:bookmarkStart w:id="756" w:name="OCRUncertain391"/>
      <w:r>
        <w:t>тиоколовой</w:t>
      </w:r>
      <w:bookmarkEnd w:id="756"/>
      <w:r>
        <w:t xml:space="preserve"> гидро</w:t>
      </w:r>
      <w:bookmarkStart w:id="757" w:name="OCRUncertain392"/>
      <w:r>
        <w:t>и</w:t>
      </w:r>
      <w:bookmarkEnd w:id="757"/>
      <w:r>
        <w:t>золяции - по поверхност</w:t>
      </w:r>
      <w:bookmarkStart w:id="758" w:name="OCRUncertain393"/>
      <w:r>
        <w:t>и</w:t>
      </w:r>
      <w:bookmarkEnd w:id="758"/>
      <w:r>
        <w:t xml:space="preserve"> верхнего слоя </w:t>
      </w:r>
      <w:bookmarkStart w:id="759" w:name="OCRUncertain394"/>
      <w:r>
        <w:t>завулканизованной</w:t>
      </w:r>
      <w:bookmarkEnd w:id="759"/>
      <w:r>
        <w:t xml:space="preserve"> маст</w:t>
      </w:r>
      <w:bookmarkStart w:id="760" w:name="OCRUncertain395"/>
      <w:r>
        <w:t>и</w:t>
      </w:r>
      <w:bookmarkEnd w:id="760"/>
      <w:r>
        <w:t>ки</w:t>
      </w:r>
      <w:r>
        <w:sym w:font="Symbol" w:char="F03B"/>
      </w:r>
    </w:p>
    <w:p w:rsidR="00000000" w:rsidRDefault="00DF7212">
      <w:pPr>
        <w:ind w:firstLine="284"/>
        <w:jc w:val="both"/>
      </w:pPr>
      <w:r>
        <w:t xml:space="preserve">при </w:t>
      </w:r>
      <w:bookmarkStart w:id="761" w:name="OCRUncertain396"/>
      <w:r>
        <w:t>резиноподобной</w:t>
      </w:r>
      <w:bookmarkEnd w:id="761"/>
      <w:r>
        <w:t xml:space="preserve"> рулонной гидроизоляции - по поверхности верхнего слоя мастики или клея, посыпа</w:t>
      </w:r>
      <w:bookmarkStart w:id="762" w:name="OCRUncertain397"/>
      <w:r>
        <w:t>н</w:t>
      </w:r>
      <w:bookmarkEnd w:id="762"/>
      <w:r>
        <w:t>ной мелким сухим песком.</w:t>
      </w:r>
    </w:p>
    <w:p w:rsidR="00000000" w:rsidRDefault="00DF7212">
      <w:pPr>
        <w:ind w:firstLine="284"/>
        <w:jc w:val="both"/>
      </w:pPr>
      <w:r>
        <w:rPr>
          <w:noProof/>
        </w:rPr>
        <w:t>4.86.</w:t>
      </w:r>
      <w:r>
        <w:t xml:space="preserve"> При устройстве защитного слоя после</w:t>
      </w:r>
      <w:bookmarkStart w:id="763" w:name="OCRUncertain398"/>
      <w:r>
        <w:t>д</w:t>
      </w:r>
      <w:bookmarkEnd w:id="763"/>
      <w:r>
        <w:t>овательно выполняют:</w:t>
      </w:r>
    </w:p>
    <w:p w:rsidR="00000000" w:rsidRDefault="00DF7212">
      <w:pPr>
        <w:ind w:firstLine="284"/>
        <w:jc w:val="both"/>
      </w:pPr>
      <w:r>
        <w:t>укладку подслоя мелкозернистого бетона т</w:t>
      </w:r>
      <w:r>
        <w:t xml:space="preserve">олщиной </w:t>
      </w:r>
      <w:r>
        <w:rPr>
          <w:noProof/>
        </w:rPr>
        <w:t>2</w:t>
      </w:r>
      <w:r>
        <w:t>-</w:t>
      </w:r>
      <w:r>
        <w:rPr>
          <w:noProof/>
        </w:rPr>
        <w:t>2,5</w:t>
      </w:r>
      <w:r>
        <w:t xml:space="preserve"> см;</w:t>
      </w:r>
    </w:p>
    <w:p w:rsidR="00000000" w:rsidRDefault="00DF7212">
      <w:pPr>
        <w:ind w:firstLine="284"/>
        <w:jc w:val="both"/>
      </w:pPr>
      <w:r>
        <w:lastRenderedPageBreak/>
        <w:t>раскатку по уложе</w:t>
      </w:r>
      <w:bookmarkStart w:id="764" w:name="OCRUncertain399"/>
      <w:r>
        <w:t>н</w:t>
      </w:r>
      <w:bookmarkEnd w:id="764"/>
      <w:r>
        <w:t>ному подслою стальной армирующей сетки;</w:t>
      </w:r>
    </w:p>
    <w:p w:rsidR="00000000" w:rsidRDefault="00DF7212">
      <w:pPr>
        <w:ind w:firstLine="284"/>
        <w:jc w:val="both"/>
      </w:pPr>
      <w:r>
        <w:t>укладку поверх сетки бетона до проектной отметки с обеспечением (по шаблонам) необходимого проектного профиля и шероховатости поверхности;</w:t>
      </w:r>
    </w:p>
    <w:p w:rsidR="00000000" w:rsidRDefault="00DF7212">
      <w:pPr>
        <w:ind w:firstLine="284"/>
        <w:jc w:val="both"/>
      </w:pPr>
      <w:r>
        <w:t xml:space="preserve">нанесение грунтовки по свежеуложенной поверхности </w:t>
      </w:r>
      <w:bookmarkStart w:id="765" w:name="OCRUncertain400"/>
      <w:r>
        <w:t>бето</w:t>
      </w:r>
      <w:bookmarkEnd w:id="765"/>
      <w:r>
        <w:t>на или цементно-песчаного раствора пневмораспылением либо по отвердевшей его поверхности - щеткой или кистью;</w:t>
      </w:r>
    </w:p>
    <w:p w:rsidR="00000000" w:rsidRDefault="00DF7212">
      <w:pPr>
        <w:ind w:firstLine="284"/>
        <w:jc w:val="both"/>
      </w:pPr>
      <w:r>
        <w:t>нанесение по загрунтованной поверхности защитного слоя горячей битумной мастики толщиной</w:t>
      </w:r>
      <w:r>
        <w:rPr>
          <w:noProof/>
        </w:rPr>
        <w:t xml:space="preserve"> 2</w:t>
      </w:r>
      <w:r>
        <w:t>-</w:t>
      </w:r>
      <w:r>
        <w:rPr>
          <w:noProof/>
        </w:rPr>
        <w:t>3</w:t>
      </w:r>
      <w:r>
        <w:t xml:space="preserve"> мм.</w:t>
      </w:r>
    </w:p>
    <w:p w:rsidR="00000000" w:rsidRDefault="00DF7212">
      <w:pPr>
        <w:ind w:firstLine="284"/>
        <w:jc w:val="both"/>
      </w:pPr>
      <w:r>
        <w:rPr>
          <w:noProof/>
        </w:rPr>
        <w:t>4.87.</w:t>
      </w:r>
      <w:r>
        <w:t xml:space="preserve"> Выполненную и принятую заводск</w:t>
      </w:r>
      <w:r>
        <w:t>ой инспекцией резиноподобную рулонную гидроизоляцию для предотвращения возможности образования в ней вздутий рекомендуется сразу же пригрузить укладываемым поверх нее бетонным защитным слоем.</w:t>
      </w:r>
    </w:p>
    <w:p w:rsidR="00000000" w:rsidRDefault="00DF7212">
      <w:pPr>
        <w:ind w:firstLine="284"/>
        <w:jc w:val="both"/>
      </w:pPr>
      <w:r>
        <w:rPr>
          <w:noProof/>
        </w:rPr>
        <w:t>4.88.</w:t>
      </w:r>
      <w:r>
        <w:t xml:space="preserve"> Мелкозернистый бетон подслоя и укладываемого поверх стальной сетки слоя следует тщательно уплотнить площадочными вибраторами, виброрейкой или другими механизмами, обеспеч</w:t>
      </w:r>
      <w:bookmarkStart w:id="766" w:name="OCRUncertain412"/>
      <w:r>
        <w:t>и</w:t>
      </w:r>
      <w:bookmarkEnd w:id="766"/>
      <w:r>
        <w:t>вающими требуемого его плотность и прочность.</w:t>
      </w:r>
    </w:p>
    <w:p w:rsidR="00000000" w:rsidRDefault="00DF7212">
      <w:pPr>
        <w:ind w:firstLine="284"/>
        <w:jc w:val="both"/>
      </w:pPr>
      <w:r>
        <w:rPr>
          <w:noProof/>
        </w:rPr>
        <w:t>4.89.</w:t>
      </w:r>
      <w:r>
        <w:t xml:space="preserve"> Полотна стальной армирующей сетки при раскатке должны быть соединены между собой внахлестку</w:t>
      </w:r>
      <w:r>
        <w:t xml:space="preserve"> не менее </w:t>
      </w:r>
      <w:r>
        <w:rPr>
          <w:noProof/>
        </w:rPr>
        <w:t>10</w:t>
      </w:r>
      <w:r>
        <w:t xml:space="preserve"> см</w:t>
      </w:r>
      <w:r>
        <w:sym w:font="Symbol" w:char="F02C"/>
      </w:r>
      <w:r>
        <w:t xml:space="preserve"> а их концы закреплены вязальной проволокой.</w:t>
      </w:r>
    </w:p>
    <w:p w:rsidR="00000000" w:rsidRDefault="00DF7212">
      <w:pPr>
        <w:pStyle w:val="1"/>
        <w:spacing w:after="240"/>
        <w:jc w:val="center"/>
        <w:rPr>
          <w:rFonts w:ascii="Times New Roman" w:hAnsi="Times New Roman"/>
          <w:sz w:val="20"/>
        </w:rPr>
      </w:pPr>
      <w:r>
        <w:rPr>
          <w:rFonts w:ascii="Times New Roman" w:hAnsi="Times New Roman"/>
          <w:noProof/>
          <w:sz w:val="20"/>
        </w:rPr>
        <w:t>5.</w:t>
      </w:r>
      <w:r>
        <w:rPr>
          <w:rFonts w:ascii="Times New Roman" w:hAnsi="Times New Roman"/>
          <w:sz w:val="20"/>
        </w:rPr>
        <w:t xml:space="preserve"> ТЕХНОЛОГИЯ УСТРОЙСТВА ГИДРОИЗОЛЯЦИИ ПЛИТЫ ПРОЕЗЖЕЙ ЧАСТИ АВТОДОРОЖНЫХ МОСТОВ</w:t>
      </w:r>
    </w:p>
    <w:p w:rsidR="00000000" w:rsidRDefault="00DF7212">
      <w:pPr>
        <w:ind w:firstLine="284"/>
        <w:jc w:val="both"/>
      </w:pPr>
      <w:r>
        <w:rPr>
          <w:noProof/>
        </w:rPr>
        <w:t>5.1.</w:t>
      </w:r>
      <w:r>
        <w:t xml:space="preserve"> Плиту проезжей части автодорожных и городских мостов</w:t>
      </w:r>
      <w:r>
        <w:rPr>
          <w:noProof/>
        </w:rPr>
        <w:t xml:space="preserve"> </w:t>
      </w:r>
      <w:r>
        <w:t>и путепроводов гидроизолируют преимущественно в условиях строительной площадки. Тип гидроизоляции, конструкцию ее и необходимые материалы предусматривают проектом с учетом требований п.п.</w:t>
      </w:r>
      <w:r>
        <w:rPr>
          <w:noProof/>
        </w:rPr>
        <w:t xml:space="preserve"> 2.1</w:t>
      </w:r>
      <w:r>
        <w:t xml:space="preserve"> и</w:t>
      </w:r>
      <w:r>
        <w:rPr>
          <w:noProof/>
        </w:rPr>
        <w:t xml:space="preserve"> 3.1</w:t>
      </w:r>
      <w:r>
        <w:t>-</w:t>
      </w:r>
      <w:r>
        <w:rPr>
          <w:noProof/>
        </w:rPr>
        <w:t>3.3</w:t>
      </w:r>
      <w:r>
        <w:t xml:space="preserve"> и табл.</w:t>
      </w:r>
      <w:r>
        <w:rPr>
          <w:noProof/>
        </w:rPr>
        <w:t xml:space="preserve"> 1</w:t>
      </w:r>
      <w:r>
        <w:t xml:space="preserve"> приложения</w:t>
      </w:r>
      <w:r>
        <w:rPr>
          <w:noProof/>
        </w:rPr>
        <w:t xml:space="preserve"> 1 </w:t>
      </w:r>
      <w:r>
        <w:t>настоящей Инструкции.</w:t>
      </w:r>
    </w:p>
    <w:p w:rsidR="00000000" w:rsidRDefault="00DF7212">
      <w:pPr>
        <w:ind w:firstLine="284"/>
        <w:jc w:val="both"/>
      </w:pPr>
      <w:r>
        <w:rPr>
          <w:noProof/>
        </w:rPr>
        <w:t>5.2.</w:t>
      </w:r>
      <w:r>
        <w:t xml:space="preserve"> Гидроизоляционные работы следует организовывать и выполнять в</w:t>
      </w:r>
      <w:r>
        <w:t xml:space="preserve"> соответствии с технологической картой, предусматривающей их продолжительность, сроки выполнения и способы производства работ.</w:t>
      </w:r>
    </w:p>
    <w:p w:rsidR="00000000" w:rsidRDefault="00DF7212">
      <w:pPr>
        <w:ind w:firstLine="284"/>
        <w:jc w:val="both"/>
      </w:pPr>
      <w:r>
        <w:rPr>
          <w:noProof/>
        </w:rPr>
        <w:t>5.3.</w:t>
      </w:r>
      <w:r>
        <w:t xml:space="preserve"> Гидроизоляционные работы в условиях строительной площадки выполняют при отсутствии атмосферных осадков и температуре наружного воздуха не ниже плюс 5°С, в ветреную и дождливую погоду - под прикрытием легких разборных тентов или шатров.</w:t>
      </w:r>
    </w:p>
    <w:p w:rsidR="00000000" w:rsidRDefault="00DF7212">
      <w:pPr>
        <w:ind w:firstLine="284"/>
        <w:jc w:val="both"/>
      </w:pPr>
      <w:r>
        <w:t>В з</w:t>
      </w:r>
      <w:bookmarkStart w:id="767" w:name="OCRUncertain422"/>
      <w:r>
        <w:t>и</w:t>
      </w:r>
      <w:bookmarkEnd w:id="767"/>
      <w:r>
        <w:t>мнее время и при температуре воздуха ниже плюс 5</w:t>
      </w:r>
      <w:r>
        <w:sym w:font="Symbol" w:char="F0B0"/>
      </w:r>
      <w:r>
        <w:t>С гидроизоляционные работы следует выполнять под прикрытием сборно-разборных тепляков с обе</w:t>
      </w:r>
      <w:r>
        <w:t>спечением в них положительной температуры. Тепляк</w:t>
      </w:r>
      <w:bookmarkStart w:id="768" w:name="OCRUncertain423"/>
      <w:r>
        <w:t>и</w:t>
      </w:r>
      <w:bookmarkEnd w:id="768"/>
      <w:r>
        <w:t xml:space="preserve"> следует обогревать электрокалориферами; использование коксовых жаровен и других </w:t>
      </w:r>
      <w:bookmarkStart w:id="769" w:name="OCRUncertain424"/>
      <w:r>
        <w:t>при</w:t>
      </w:r>
      <w:bookmarkEnd w:id="769"/>
      <w:r>
        <w:t xml:space="preserve">боров с открытым пламенем для нагрева воздуха </w:t>
      </w:r>
      <w:bookmarkStart w:id="770" w:name="OCRUncertain425"/>
      <w:r>
        <w:t>в</w:t>
      </w:r>
      <w:bookmarkEnd w:id="770"/>
      <w:r>
        <w:t xml:space="preserve"> тепляках воспрещается.</w:t>
      </w:r>
    </w:p>
    <w:p w:rsidR="00000000" w:rsidRDefault="00DF7212">
      <w:pPr>
        <w:ind w:firstLine="284"/>
        <w:jc w:val="both"/>
      </w:pPr>
      <w:r>
        <w:t xml:space="preserve">Гидроизоляционные работы с применением наплавляемых рулонных материалов (тип </w:t>
      </w:r>
      <w:bookmarkStart w:id="771" w:name="OCRUncertain426"/>
      <w:r>
        <w:t>БРН)</w:t>
      </w:r>
      <w:bookmarkEnd w:id="771"/>
      <w:r>
        <w:t xml:space="preserve"> и </w:t>
      </w:r>
      <w:bookmarkStart w:id="772" w:name="OCRUncertain427"/>
      <w:r>
        <w:t>резиноподобных</w:t>
      </w:r>
      <w:bookmarkEnd w:id="772"/>
      <w:r>
        <w:t xml:space="preserve"> рулонных (типа </w:t>
      </w:r>
      <w:bookmarkStart w:id="773" w:name="OCRUncertain428"/>
      <w:r>
        <w:t>РПР)</w:t>
      </w:r>
      <w:bookmarkEnd w:id="773"/>
      <w:r>
        <w:t xml:space="preserve"> допускается выполнять при отрицательной температуре до минус 10</w:t>
      </w:r>
      <w:bookmarkStart w:id="774" w:name="OCRUncertain429"/>
      <w:r>
        <w:t>°</w:t>
      </w:r>
      <w:bookmarkEnd w:id="774"/>
      <w:r>
        <w:t>С, а с пр</w:t>
      </w:r>
      <w:bookmarkStart w:id="775" w:name="OCRUncertain430"/>
      <w:r>
        <w:t>и</w:t>
      </w:r>
      <w:bookmarkEnd w:id="775"/>
      <w:r>
        <w:t>менением полиэтиленово</w:t>
      </w:r>
      <w:bookmarkStart w:id="776" w:name="OCRUncertain431"/>
      <w:r>
        <w:t>й</w:t>
      </w:r>
      <w:bookmarkEnd w:id="776"/>
      <w:r>
        <w:t xml:space="preserve"> пленки (тип ПЭР) - до минус 15°С.</w:t>
      </w:r>
    </w:p>
    <w:p w:rsidR="00000000" w:rsidRDefault="00DF7212">
      <w:pPr>
        <w:ind w:firstLine="284"/>
        <w:jc w:val="both"/>
      </w:pPr>
      <w:r>
        <w:rPr>
          <w:noProof/>
        </w:rPr>
        <w:t>5.4.</w:t>
      </w:r>
      <w:r>
        <w:t xml:space="preserve"> Гидроизоляционные работы в условиях строительного о</w:t>
      </w:r>
      <w:r>
        <w:t xml:space="preserve">бъекта выполняют </w:t>
      </w:r>
      <w:bookmarkStart w:id="777" w:name="OCRUncertain432"/>
      <w:r>
        <w:t>поочередно</w:t>
      </w:r>
      <w:bookmarkEnd w:id="777"/>
      <w:r>
        <w:t xml:space="preserve"> на о</w:t>
      </w:r>
      <w:bookmarkStart w:id="778" w:name="OCRUncertain433"/>
      <w:r>
        <w:t>д</w:t>
      </w:r>
      <w:bookmarkEnd w:id="778"/>
      <w:r>
        <w:t>ной и другой полов</w:t>
      </w:r>
      <w:bookmarkStart w:id="779" w:name="OCRUncertain434"/>
      <w:r>
        <w:t>и</w:t>
      </w:r>
      <w:bookmarkEnd w:id="779"/>
      <w:r>
        <w:t>нах моста относительно продольной оси пролетного строен</w:t>
      </w:r>
      <w:bookmarkStart w:id="780" w:name="OCRUncertain435"/>
      <w:r>
        <w:t>и</w:t>
      </w:r>
      <w:bookmarkEnd w:id="780"/>
      <w:r>
        <w:t>я. Свободную половину прол</w:t>
      </w:r>
      <w:bookmarkStart w:id="781" w:name="OCRUncertain436"/>
      <w:r>
        <w:t>е</w:t>
      </w:r>
      <w:bookmarkEnd w:id="781"/>
      <w:r>
        <w:t>тного строения используют для проезда по ней транспортных средств с материалам</w:t>
      </w:r>
      <w:bookmarkStart w:id="782" w:name="OCRUncertain437"/>
      <w:r>
        <w:t>и</w:t>
      </w:r>
      <w:bookmarkEnd w:id="782"/>
      <w:r>
        <w:t xml:space="preserve"> и для перемещения механизмов.</w:t>
      </w:r>
    </w:p>
    <w:p w:rsidR="00000000" w:rsidRDefault="00DF7212">
      <w:pPr>
        <w:ind w:firstLine="284"/>
        <w:jc w:val="both"/>
        <w:rPr>
          <w:noProof/>
        </w:rPr>
      </w:pPr>
      <w:r>
        <w:rPr>
          <w:noProof/>
        </w:rPr>
        <w:t>5.5.</w:t>
      </w:r>
      <w:r>
        <w:t xml:space="preserve"> Необход</w:t>
      </w:r>
      <w:bookmarkStart w:id="783" w:name="OCRUncertain438"/>
      <w:r>
        <w:t>и</w:t>
      </w:r>
      <w:bookmarkEnd w:id="783"/>
      <w:r>
        <w:t>мые для устройства г</w:t>
      </w:r>
      <w:bookmarkStart w:id="784" w:name="OCRUncertain439"/>
      <w:r>
        <w:t>и</w:t>
      </w:r>
      <w:bookmarkEnd w:id="784"/>
      <w:r>
        <w:t>дро</w:t>
      </w:r>
      <w:bookmarkStart w:id="785" w:name="OCRUncertain440"/>
      <w:r>
        <w:t>и</w:t>
      </w:r>
      <w:bookmarkEnd w:id="785"/>
      <w:r>
        <w:t>золяци</w:t>
      </w:r>
      <w:bookmarkStart w:id="786" w:name="OCRUncertain441"/>
      <w:r>
        <w:t>и</w:t>
      </w:r>
      <w:bookmarkEnd w:id="786"/>
      <w:r>
        <w:t xml:space="preserve"> оборудован</w:t>
      </w:r>
      <w:bookmarkStart w:id="787" w:name="OCRUncertain442"/>
      <w:r>
        <w:t>и</w:t>
      </w:r>
      <w:bookmarkEnd w:id="787"/>
      <w:r>
        <w:t>е и инве</w:t>
      </w:r>
      <w:bookmarkStart w:id="788" w:name="OCRUncertain443"/>
      <w:r>
        <w:t>н</w:t>
      </w:r>
      <w:bookmarkEnd w:id="788"/>
      <w:r>
        <w:t>тарь должны быть сосредоточены на объекте и укомплектованы согласно перечню, пр</w:t>
      </w:r>
      <w:bookmarkStart w:id="789" w:name="OCRUncertain444"/>
      <w:r>
        <w:t>и</w:t>
      </w:r>
      <w:bookmarkEnd w:id="789"/>
      <w:r>
        <w:t>веденному в приложении</w:t>
      </w:r>
      <w:r>
        <w:rPr>
          <w:noProof/>
        </w:rPr>
        <w:t xml:space="preserve"> 3.</w:t>
      </w:r>
    </w:p>
    <w:p w:rsidR="00000000" w:rsidRDefault="00DF7212">
      <w:pPr>
        <w:ind w:firstLine="284"/>
        <w:jc w:val="both"/>
      </w:pPr>
      <w:r>
        <w:t>Требуемые для устройства гидроизоляц</w:t>
      </w:r>
      <w:bookmarkStart w:id="790" w:name="OCRUncertain445"/>
      <w:r>
        <w:t>ии</w:t>
      </w:r>
      <w:bookmarkEnd w:id="790"/>
      <w:r>
        <w:t xml:space="preserve"> матер</w:t>
      </w:r>
      <w:bookmarkStart w:id="791" w:name="OCRUncertain446"/>
      <w:r>
        <w:t>и</w:t>
      </w:r>
      <w:bookmarkEnd w:id="791"/>
      <w:r>
        <w:t xml:space="preserve">алы </w:t>
      </w:r>
      <w:bookmarkStart w:id="792" w:name="OCRUncertain447"/>
      <w:r>
        <w:t>д</w:t>
      </w:r>
      <w:bookmarkEnd w:id="792"/>
      <w:r>
        <w:t>олжны быть сосредоточены на объекте в количес</w:t>
      </w:r>
      <w:r>
        <w:t>тве</w:t>
      </w:r>
      <w:bookmarkStart w:id="793" w:name="OCRUncertain448"/>
      <w:r>
        <w:t>,</w:t>
      </w:r>
      <w:bookmarkEnd w:id="793"/>
      <w:r>
        <w:t xml:space="preserve"> достато</w:t>
      </w:r>
      <w:bookmarkStart w:id="794" w:name="OCRUncertain449"/>
      <w:r>
        <w:t>ч</w:t>
      </w:r>
      <w:bookmarkEnd w:id="794"/>
      <w:r>
        <w:t>ном для выполнен</w:t>
      </w:r>
      <w:bookmarkStart w:id="795" w:name="OCRUncertain450"/>
      <w:r>
        <w:t>и</w:t>
      </w:r>
      <w:bookmarkEnd w:id="795"/>
      <w:r>
        <w:t>я вс</w:t>
      </w:r>
      <w:bookmarkStart w:id="796" w:name="OCRUncertain451"/>
      <w:r>
        <w:t>е</w:t>
      </w:r>
      <w:bookmarkEnd w:id="796"/>
      <w:r>
        <w:t>го объема работ.</w:t>
      </w:r>
    </w:p>
    <w:p w:rsidR="00000000" w:rsidRDefault="00DF7212">
      <w:pPr>
        <w:ind w:firstLine="284"/>
        <w:jc w:val="both"/>
      </w:pPr>
      <w:r>
        <w:rPr>
          <w:noProof/>
        </w:rPr>
        <w:t>5.6.</w:t>
      </w:r>
      <w:r>
        <w:t xml:space="preserve"> К началу гидроизоляционных работ </w:t>
      </w:r>
      <w:bookmarkStart w:id="797" w:name="OCRUncertain452"/>
      <w:r>
        <w:t>н</w:t>
      </w:r>
      <w:bookmarkEnd w:id="797"/>
      <w:r>
        <w:t>а проезжей части мостов должна быть завершена установка конструкций деформационных швов, водоотводных трубок, ограждаю</w:t>
      </w:r>
      <w:bookmarkStart w:id="798" w:name="OCRUncertain453"/>
      <w:r>
        <w:t>щ</w:t>
      </w:r>
      <w:bookmarkEnd w:id="798"/>
      <w:r>
        <w:t>их и прочих устройств в соответств</w:t>
      </w:r>
      <w:bookmarkStart w:id="799" w:name="OCRUncertain454"/>
      <w:r>
        <w:t>и</w:t>
      </w:r>
      <w:bookmarkEnd w:id="799"/>
      <w:r>
        <w:t>и с технологической последовательностью, предусмотренной проектом.</w:t>
      </w:r>
    </w:p>
    <w:p w:rsidR="00000000" w:rsidRDefault="00DF7212">
      <w:pPr>
        <w:ind w:firstLine="284"/>
        <w:jc w:val="both"/>
      </w:pPr>
      <w:r>
        <w:rPr>
          <w:noProof/>
        </w:rPr>
        <w:t>5.7.</w:t>
      </w:r>
      <w:r>
        <w:t xml:space="preserve"> Устройству гидроизоляци</w:t>
      </w:r>
      <w:bookmarkStart w:id="800" w:name="OCRUncertain455"/>
      <w:r>
        <w:t>и</w:t>
      </w:r>
      <w:bookmarkEnd w:id="800"/>
      <w:r>
        <w:t xml:space="preserve"> должна предшество</w:t>
      </w:r>
      <w:bookmarkStart w:id="801" w:name="OCRUncertain456"/>
      <w:r>
        <w:t>в</w:t>
      </w:r>
      <w:bookmarkEnd w:id="801"/>
      <w:r>
        <w:t>ать подготовка изолируемого основания приданием ему проект</w:t>
      </w:r>
      <w:bookmarkStart w:id="802" w:name="OCRUncertain457"/>
      <w:r>
        <w:t>н</w:t>
      </w:r>
      <w:bookmarkEnd w:id="802"/>
      <w:r>
        <w:t>ого профиля путем укладки выравнивающего слоя толщ</w:t>
      </w:r>
      <w:bookmarkStart w:id="803" w:name="OCRUncertain458"/>
      <w:r>
        <w:t>и</w:t>
      </w:r>
      <w:bookmarkEnd w:id="803"/>
      <w:r>
        <w:t>ной не менее</w:t>
      </w:r>
      <w:r>
        <w:rPr>
          <w:noProof/>
        </w:rPr>
        <w:t xml:space="preserve"> 30</w:t>
      </w:r>
      <w:r>
        <w:t xml:space="preserve"> мм с учетом требований </w:t>
      </w:r>
      <w:bookmarkStart w:id="804" w:name="OCRUncertain459"/>
      <w:r>
        <w:t>п.п</w:t>
      </w:r>
      <w:r>
        <w:t>.</w:t>
      </w:r>
      <w:bookmarkEnd w:id="804"/>
      <w:r>
        <w:rPr>
          <w:noProof/>
        </w:rPr>
        <w:t xml:space="preserve"> 2.8</w:t>
      </w:r>
      <w:r>
        <w:t>-</w:t>
      </w:r>
      <w:r>
        <w:rPr>
          <w:noProof/>
        </w:rPr>
        <w:t>2.10.</w:t>
      </w:r>
      <w:r>
        <w:t xml:space="preserve"> На поверхности выравнивающего слоя не должно быть раковин, острогранных включений, бугров и других дефектов. Раковины устраняют заделкой цементно-песчаным раствором, бугорчатые неровности - механической шлифовкой. В местах пересечения изолируемых поверхностей устраивают выкружки радиусом закругления</w:t>
      </w:r>
      <w:r>
        <w:rPr>
          <w:noProof/>
        </w:rPr>
        <w:t xml:space="preserve"> 10</w:t>
      </w:r>
      <w:r>
        <w:t>-</w:t>
      </w:r>
      <w:r>
        <w:rPr>
          <w:noProof/>
        </w:rPr>
        <w:t>15</w:t>
      </w:r>
      <w:r>
        <w:t xml:space="preserve"> см.</w:t>
      </w:r>
    </w:p>
    <w:p w:rsidR="00000000" w:rsidRDefault="00DF7212">
      <w:pPr>
        <w:ind w:firstLine="284"/>
        <w:jc w:val="both"/>
      </w:pPr>
      <w:r>
        <w:t>Подготовленное под гидроизоляцию основание должно быть принято с составлением акта на скрытые работы.</w:t>
      </w:r>
    </w:p>
    <w:p w:rsidR="00000000" w:rsidRDefault="00DF7212">
      <w:pPr>
        <w:ind w:firstLine="284"/>
        <w:jc w:val="both"/>
      </w:pPr>
      <w:r>
        <w:rPr>
          <w:noProof/>
        </w:rPr>
        <w:t>5.8.</w:t>
      </w:r>
      <w:r>
        <w:t xml:space="preserve"> К началу выполнения гидроизоляционных работ прочность раствора или б</w:t>
      </w:r>
      <w:bookmarkStart w:id="805" w:name="OCRUncertain471"/>
      <w:r>
        <w:t>е</w:t>
      </w:r>
      <w:bookmarkEnd w:id="805"/>
      <w:r>
        <w:t>тона выравнив</w:t>
      </w:r>
      <w:r>
        <w:t>ающего слоя должна быть не менее</w:t>
      </w:r>
      <w:r>
        <w:rPr>
          <w:noProof/>
        </w:rPr>
        <w:t xml:space="preserve"> 50</w:t>
      </w:r>
      <w:r>
        <w:t xml:space="preserve"> кгс/см</w:t>
      </w:r>
      <w:r>
        <w:rPr>
          <w:vertAlign w:val="superscript"/>
        </w:rPr>
        <w:t>2</w:t>
      </w:r>
      <w:r>
        <w:rPr>
          <w:noProof/>
        </w:rPr>
        <w:t xml:space="preserve"> (5</w:t>
      </w:r>
      <w:r>
        <w:t xml:space="preserve"> МПа).</w:t>
      </w:r>
    </w:p>
    <w:p w:rsidR="00000000" w:rsidRDefault="00DF7212">
      <w:pPr>
        <w:ind w:firstLine="284"/>
        <w:jc w:val="both"/>
      </w:pPr>
      <w:r>
        <w:rPr>
          <w:noProof/>
        </w:rPr>
        <w:lastRenderedPageBreak/>
        <w:t>5.9.</w:t>
      </w:r>
      <w:r>
        <w:t xml:space="preserve"> Перед устройством гидроизоляции поверхность выравнивающего слоя должна быть очищена от мусора, промыта струей воды и высушена.</w:t>
      </w:r>
    </w:p>
    <w:p w:rsidR="00000000" w:rsidRDefault="00DF7212">
      <w:pPr>
        <w:ind w:firstLine="284"/>
        <w:jc w:val="both"/>
      </w:pPr>
      <w:r>
        <w:rPr>
          <w:noProof/>
        </w:rPr>
        <w:t>5.10.</w:t>
      </w:r>
      <w:r>
        <w:t xml:space="preserve"> Сухую и чистую поверхность выравнивающего слоя покрывают грунтовкой, соответствующей принятому в проекте типу гидроизоляции.</w:t>
      </w:r>
    </w:p>
    <w:p w:rsidR="00000000" w:rsidRDefault="00DF7212">
      <w:pPr>
        <w:ind w:firstLine="284"/>
        <w:jc w:val="both"/>
        <w:rPr>
          <w:noProof/>
        </w:rPr>
      </w:pPr>
      <w:r>
        <w:t>Грунтовку в условиях строительной площадки изготавливают с соблюдением требований, изложенных в приложении</w:t>
      </w:r>
      <w:r>
        <w:rPr>
          <w:noProof/>
        </w:rPr>
        <w:t xml:space="preserve"> 1, </w:t>
      </w:r>
      <w:r>
        <w:t>табл.</w:t>
      </w:r>
      <w:r>
        <w:rPr>
          <w:noProof/>
        </w:rPr>
        <w:t xml:space="preserve"> 2.</w:t>
      </w:r>
    </w:p>
    <w:p w:rsidR="00000000" w:rsidRDefault="00DF7212">
      <w:pPr>
        <w:ind w:firstLine="284"/>
        <w:jc w:val="both"/>
      </w:pPr>
      <w:r>
        <w:t>Огрунтовка изолируемого основания, покрытого снегом или льдом, запрещается.</w:t>
      </w:r>
    </w:p>
    <w:p w:rsidR="00000000" w:rsidRDefault="00DF7212">
      <w:pPr>
        <w:ind w:firstLine="284"/>
        <w:jc w:val="both"/>
        <w:rPr>
          <w:noProof/>
        </w:rPr>
      </w:pPr>
      <w:r>
        <w:rPr>
          <w:noProof/>
        </w:rPr>
        <w:t>5</w:t>
      </w:r>
      <w:r>
        <w:rPr>
          <w:noProof/>
        </w:rPr>
        <w:t>.11.</w:t>
      </w:r>
      <w:r>
        <w:t xml:space="preserve"> Для нанесения грунтовки на изолируемую поверхность следует применять пневмофорсунки или пистолеты-распылители с красконагнетательными бачками (приложение</w:t>
      </w:r>
      <w:r>
        <w:rPr>
          <w:noProof/>
        </w:rPr>
        <w:t xml:space="preserve"> 3, </w:t>
      </w:r>
      <w:r>
        <w:t>табл.</w:t>
      </w:r>
      <w:r>
        <w:rPr>
          <w:noProof/>
        </w:rPr>
        <w:t xml:space="preserve"> 1).</w:t>
      </w:r>
    </w:p>
    <w:p w:rsidR="00000000" w:rsidRDefault="00DF7212">
      <w:pPr>
        <w:ind w:firstLine="284"/>
        <w:jc w:val="both"/>
      </w:pPr>
      <w:r>
        <w:rPr>
          <w:noProof/>
        </w:rPr>
        <w:t>5.12.</w:t>
      </w:r>
      <w:r>
        <w:t xml:space="preserve"> Интервал между нанесением грунтовки и началом устройства гидроизоляционных слоев должен быть не менее </w:t>
      </w:r>
      <w:r>
        <w:rPr>
          <w:noProof/>
        </w:rPr>
        <w:t>2</w:t>
      </w:r>
      <w:r>
        <w:t xml:space="preserve"> ч и не более</w:t>
      </w:r>
      <w:r>
        <w:rPr>
          <w:noProof/>
        </w:rPr>
        <w:t xml:space="preserve"> 16</w:t>
      </w:r>
      <w:r>
        <w:t xml:space="preserve"> ч.</w:t>
      </w:r>
    </w:p>
    <w:p w:rsidR="00000000" w:rsidRDefault="00DF7212">
      <w:pPr>
        <w:ind w:firstLine="284"/>
        <w:jc w:val="both"/>
      </w:pPr>
      <w:r>
        <w:rPr>
          <w:noProof/>
        </w:rPr>
        <w:t>5.13.</w:t>
      </w:r>
      <w:r>
        <w:t xml:space="preserve"> Гидроизоляционные работы начинают с изоляции карнизных свесов, водоотводных трубок, лотков и других элементов водоотвода, устройства примыкания к осветительным столбам</w:t>
      </w:r>
      <w:r>
        <w:sym w:font="Symbol" w:char="F02C"/>
      </w:r>
      <w:r>
        <w:t xml:space="preserve"> конструкциям тротуаров, деформационн</w:t>
      </w:r>
      <w:r>
        <w:t>ых швов</w:t>
      </w:r>
      <w:r>
        <w:sym w:font="Symbol" w:char="F02C"/>
      </w:r>
      <w:r>
        <w:t xml:space="preserve"> ограждающих устройств и к прочим элементам мостового полотна.</w:t>
      </w:r>
    </w:p>
    <w:p w:rsidR="00000000" w:rsidRDefault="00DF7212">
      <w:pPr>
        <w:ind w:firstLine="284"/>
        <w:jc w:val="both"/>
      </w:pPr>
      <w:r>
        <w:rPr>
          <w:noProof/>
        </w:rPr>
        <w:t>5.14.</w:t>
      </w:r>
      <w:r>
        <w:t xml:space="preserve"> Проезжую часть гидроизолируют полосами, идущими вдоль пролетного строения, начиная от пониженных мест изолируемой поверхности к более высоким, устраивая стыки перпендикулярно скату.</w:t>
      </w:r>
    </w:p>
    <w:p w:rsidR="00000000" w:rsidRDefault="00DF7212">
      <w:pPr>
        <w:pStyle w:val="2"/>
        <w:spacing w:after="240"/>
        <w:jc w:val="center"/>
        <w:rPr>
          <w:rFonts w:ascii="Times New Roman" w:hAnsi="Times New Roman"/>
          <w:i w:val="0"/>
          <w:sz w:val="20"/>
        </w:rPr>
      </w:pPr>
      <w:r>
        <w:rPr>
          <w:rFonts w:ascii="Times New Roman" w:hAnsi="Times New Roman"/>
          <w:i w:val="0"/>
          <w:sz w:val="20"/>
        </w:rPr>
        <w:t>Битумная мастичная гидроизоляция</w:t>
      </w:r>
    </w:p>
    <w:p w:rsidR="00000000" w:rsidRDefault="00DF7212">
      <w:pPr>
        <w:ind w:firstLine="284"/>
        <w:jc w:val="both"/>
        <w:rPr>
          <w:noProof/>
        </w:rPr>
      </w:pPr>
      <w:r>
        <w:rPr>
          <w:noProof/>
        </w:rPr>
        <w:t>5.15.</w:t>
      </w:r>
      <w:r>
        <w:t xml:space="preserve"> Битумную мастичную гидроизоляцию (см. табл.</w:t>
      </w:r>
      <w:r>
        <w:rPr>
          <w:noProof/>
        </w:rPr>
        <w:t xml:space="preserve"> 4) </w:t>
      </w:r>
      <w:r>
        <w:t xml:space="preserve">устраивают послойно с применением горячих битумных мастик марок и составов, соответствующих климатической зоне сооружаемого объекта, </w:t>
      </w:r>
      <w:bookmarkStart w:id="806" w:name="OCRUncertain505"/>
      <w:r>
        <w:t>и</w:t>
      </w:r>
      <w:bookmarkEnd w:id="806"/>
      <w:r>
        <w:t xml:space="preserve"> полоте</w:t>
      </w:r>
      <w:bookmarkStart w:id="807" w:name="OCRUncertain506"/>
      <w:r>
        <w:t>н</w:t>
      </w:r>
      <w:bookmarkEnd w:id="807"/>
      <w:r>
        <w:t xml:space="preserve"> армирующего материала (п</w:t>
      </w:r>
      <w:r>
        <w:t>риложение</w:t>
      </w:r>
      <w:r>
        <w:rPr>
          <w:noProof/>
        </w:rPr>
        <w:t xml:space="preserve"> 1,</w:t>
      </w:r>
      <w:r>
        <w:t xml:space="preserve"> табл.</w:t>
      </w:r>
      <w:r>
        <w:rPr>
          <w:noProof/>
        </w:rPr>
        <w:t xml:space="preserve"> 3,</w:t>
      </w:r>
      <w:r>
        <w:t xml:space="preserve"> </w:t>
      </w:r>
      <w:r>
        <w:rPr>
          <w:noProof/>
        </w:rPr>
        <w:t>4).</w:t>
      </w:r>
    </w:p>
    <w:p w:rsidR="00000000" w:rsidRDefault="00DF7212">
      <w:pPr>
        <w:ind w:firstLine="284"/>
        <w:jc w:val="both"/>
        <w:rPr>
          <w:noProof/>
        </w:rPr>
      </w:pPr>
      <w:r>
        <w:rPr>
          <w:noProof/>
        </w:rPr>
        <w:t>5.16.</w:t>
      </w:r>
      <w:r>
        <w:t xml:space="preserve"> Битумную мастичную гидроизоляцию типа Б</w:t>
      </w:r>
      <w:bookmarkStart w:id="808" w:name="OCRUncertain507"/>
      <w:r>
        <w:t>М</w:t>
      </w:r>
      <w:bookmarkEnd w:id="808"/>
      <w:r>
        <w:t>-1 (см. табл.</w:t>
      </w:r>
      <w:r>
        <w:rPr>
          <w:noProof/>
        </w:rPr>
        <w:t xml:space="preserve"> 5),</w:t>
      </w:r>
      <w:r>
        <w:t xml:space="preserve"> арм</w:t>
      </w:r>
      <w:bookmarkStart w:id="809" w:name="OCRUncertain508"/>
      <w:r>
        <w:t>и</w:t>
      </w:r>
      <w:bookmarkEnd w:id="809"/>
      <w:r>
        <w:t xml:space="preserve">руемую </w:t>
      </w:r>
      <w:bookmarkStart w:id="810" w:name="OCRUncertain509"/>
      <w:r>
        <w:t>льно-джуто-кенафной</w:t>
      </w:r>
      <w:bookmarkEnd w:id="810"/>
      <w:r>
        <w:t xml:space="preserve"> или стеклянной тканями, выпол</w:t>
      </w:r>
      <w:bookmarkStart w:id="811" w:name="OCRUncertain510"/>
      <w:r>
        <w:t>н</w:t>
      </w:r>
      <w:bookmarkEnd w:id="811"/>
      <w:r>
        <w:t xml:space="preserve">яют путем </w:t>
      </w:r>
      <w:bookmarkStart w:id="812" w:name="OCRUncertain511"/>
      <w:r>
        <w:t>розлива</w:t>
      </w:r>
      <w:bookmarkEnd w:id="812"/>
      <w:r>
        <w:t xml:space="preserve"> и </w:t>
      </w:r>
      <w:bookmarkStart w:id="813" w:name="OCRUncertain512"/>
      <w:r>
        <w:t>разравнивания</w:t>
      </w:r>
      <w:bookmarkEnd w:id="813"/>
      <w:r>
        <w:t xml:space="preserve"> гребками или щетками горячих мастик</w:t>
      </w:r>
      <w:bookmarkStart w:id="814" w:name="OCRUncertain513"/>
      <w:r>
        <w:t>,</w:t>
      </w:r>
      <w:bookmarkEnd w:id="814"/>
      <w:r>
        <w:t xml:space="preserve"> с послойной наклейкой на них разматываемых полотен ткани или с использованием агрегата, приведе</w:t>
      </w:r>
      <w:bookmarkStart w:id="815" w:name="OCRUncertain514"/>
      <w:r>
        <w:t>нн</w:t>
      </w:r>
      <w:bookmarkEnd w:id="815"/>
      <w:r>
        <w:t>ого на рисунке в приложении</w:t>
      </w:r>
      <w:r>
        <w:rPr>
          <w:noProof/>
        </w:rPr>
        <w:t xml:space="preserve"> 7.</w:t>
      </w:r>
    </w:p>
    <w:p w:rsidR="00000000" w:rsidRDefault="00DF7212">
      <w:pPr>
        <w:ind w:firstLine="284"/>
        <w:jc w:val="both"/>
      </w:pPr>
      <w:r>
        <w:rPr>
          <w:noProof/>
        </w:rPr>
        <w:t>5.17.</w:t>
      </w:r>
      <w:r>
        <w:t xml:space="preserve"> Б</w:t>
      </w:r>
      <w:bookmarkStart w:id="816" w:name="OCRUncertain515"/>
      <w:r>
        <w:t>и</w:t>
      </w:r>
      <w:bookmarkEnd w:id="816"/>
      <w:r>
        <w:t>тумную мастичную гидроизоляцию типа Б</w:t>
      </w:r>
      <w:bookmarkStart w:id="817" w:name="OCRUncertain516"/>
      <w:r>
        <w:t>М-</w:t>
      </w:r>
      <w:bookmarkEnd w:id="817"/>
      <w:r>
        <w:t>2 (см. табл.</w:t>
      </w:r>
      <w:r>
        <w:rPr>
          <w:noProof/>
        </w:rPr>
        <w:t xml:space="preserve"> 5),</w:t>
      </w:r>
      <w:r>
        <w:t xml:space="preserve"> армируемую </w:t>
      </w:r>
      <w:bookmarkStart w:id="818" w:name="OCRUncertain517"/>
      <w:r>
        <w:t>стеклосетками,</w:t>
      </w:r>
      <w:bookmarkEnd w:id="818"/>
      <w:r>
        <w:t xml:space="preserve"> выполняют механиз</w:t>
      </w:r>
      <w:bookmarkStart w:id="819" w:name="OCRUncertain518"/>
      <w:r>
        <w:t>и</w:t>
      </w:r>
      <w:bookmarkEnd w:id="819"/>
      <w:r>
        <w:t>рованным послойным нанесением горячих мастик с приклей</w:t>
      </w:r>
      <w:r>
        <w:t>кой арм</w:t>
      </w:r>
      <w:bookmarkStart w:id="820" w:name="OCRUncertain519"/>
      <w:r>
        <w:t>и</w:t>
      </w:r>
      <w:bookmarkEnd w:id="820"/>
      <w:r>
        <w:t>рующего материала воздейств</w:t>
      </w:r>
      <w:bookmarkStart w:id="821" w:name="OCRUncertain520"/>
      <w:r>
        <w:t>и</w:t>
      </w:r>
      <w:bookmarkEnd w:id="821"/>
      <w:r>
        <w:t>ем ударной силы струи наносимой мастики.</w:t>
      </w:r>
    </w:p>
    <w:p w:rsidR="00000000" w:rsidRDefault="00DF7212">
      <w:pPr>
        <w:ind w:firstLine="284"/>
        <w:jc w:val="both"/>
      </w:pPr>
      <w:r>
        <w:rPr>
          <w:noProof/>
        </w:rPr>
        <w:t>5.18.</w:t>
      </w:r>
      <w:r>
        <w:t xml:space="preserve"> Битумную мастичную гидроизоляцию устраивают, </w:t>
      </w:r>
      <w:bookmarkStart w:id="822" w:name="OCRUncertain521"/>
      <w:r>
        <w:t>со</w:t>
      </w:r>
      <w:bookmarkStart w:id="823" w:name="OCRUncertain522"/>
      <w:bookmarkEnd w:id="822"/>
      <w:r>
        <w:t>блюдая</w:t>
      </w:r>
      <w:bookmarkEnd w:id="823"/>
      <w:r>
        <w:t xml:space="preserve"> нижеуказан</w:t>
      </w:r>
      <w:bookmarkStart w:id="824" w:name="OCRUncertain523"/>
      <w:r>
        <w:t>н</w:t>
      </w:r>
      <w:bookmarkEnd w:id="824"/>
      <w:r>
        <w:t>ую последовательность работ:</w:t>
      </w:r>
    </w:p>
    <w:p w:rsidR="00000000" w:rsidRDefault="00DF7212">
      <w:pPr>
        <w:ind w:firstLine="284"/>
        <w:jc w:val="both"/>
        <w:rPr>
          <w:noProof/>
        </w:rPr>
      </w:pPr>
      <w:r>
        <w:t>приготовление битумной мастики и доставка ее к месту работ;</w:t>
      </w:r>
    </w:p>
    <w:p w:rsidR="00000000" w:rsidRDefault="00DF7212">
      <w:pPr>
        <w:ind w:firstLine="284"/>
        <w:jc w:val="both"/>
        <w:rPr>
          <w:noProof/>
        </w:rPr>
      </w:pPr>
      <w:r>
        <w:t xml:space="preserve">нанесение на </w:t>
      </w:r>
      <w:bookmarkStart w:id="825" w:name="OCRUncertain526"/>
      <w:r>
        <w:t>огрунтованную</w:t>
      </w:r>
      <w:bookmarkEnd w:id="825"/>
      <w:r>
        <w:t xml:space="preserve"> бетонную поверхность первого слоя горячей мастики способом, соответствующим типу гидроизоляции (см. </w:t>
      </w:r>
      <w:bookmarkStart w:id="826" w:name="OCRUncertain527"/>
      <w:r>
        <w:t>п.п.</w:t>
      </w:r>
      <w:bookmarkEnd w:id="826"/>
      <w:r>
        <w:rPr>
          <w:noProof/>
        </w:rPr>
        <w:t xml:space="preserve"> 5.16, 5.17);</w:t>
      </w:r>
    </w:p>
    <w:p w:rsidR="00000000" w:rsidRDefault="00DF7212">
      <w:pPr>
        <w:ind w:firstLine="284"/>
        <w:jc w:val="both"/>
      </w:pPr>
      <w:r>
        <w:t>раскатка по застывшему слою мастик</w:t>
      </w:r>
      <w:bookmarkStart w:id="827" w:name="OCRUncertain528"/>
      <w:r>
        <w:t>и</w:t>
      </w:r>
      <w:bookmarkEnd w:id="827"/>
      <w:r>
        <w:t xml:space="preserve"> стеклянных сеток с местной прихваткой полотен горячей мастикой или накле</w:t>
      </w:r>
      <w:bookmarkStart w:id="828" w:name="OCRUncertain529"/>
      <w:r>
        <w:t>й</w:t>
      </w:r>
      <w:bookmarkEnd w:id="828"/>
      <w:r>
        <w:t>ка на горячую маст</w:t>
      </w:r>
      <w:bookmarkStart w:id="829" w:name="OCRUncertain530"/>
      <w:r>
        <w:t>и</w:t>
      </w:r>
      <w:bookmarkEnd w:id="829"/>
      <w:r>
        <w:t>ку</w:t>
      </w:r>
      <w:r>
        <w:t xml:space="preserve"> </w:t>
      </w:r>
      <w:bookmarkStart w:id="830" w:name="OCRUncertain531"/>
      <w:r>
        <w:t>льно-джуто-кенафной</w:t>
      </w:r>
      <w:bookmarkEnd w:id="830"/>
      <w:r>
        <w:t xml:space="preserve"> или стеклянной ткани и </w:t>
      </w:r>
      <w:bookmarkStart w:id="831" w:name="OCRUncertain532"/>
      <w:r>
        <w:t>прикатка</w:t>
      </w:r>
      <w:bookmarkEnd w:id="831"/>
      <w:r>
        <w:t xml:space="preserve"> их катками массой до</w:t>
      </w:r>
      <w:r>
        <w:rPr>
          <w:noProof/>
        </w:rPr>
        <w:t xml:space="preserve"> 80</w:t>
      </w:r>
      <w:r>
        <w:t xml:space="preserve"> кг;</w:t>
      </w:r>
    </w:p>
    <w:p w:rsidR="00000000" w:rsidRDefault="00DF7212">
      <w:pPr>
        <w:ind w:firstLine="284"/>
        <w:jc w:val="both"/>
      </w:pPr>
      <w:r>
        <w:t>н</w:t>
      </w:r>
      <w:bookmarkStart w:id="832" w:name="OCRUncertain533"/>
      <w:r>
        <w:t>а</w:t>
      </w:r>
      <w:bookmarkEnd w:id="832"/>
      <w:r>
        <w:t>несение второго слоя горячей мастики;</w:t>
      </w:r>
    </w:p>
    <w:p w:rsidR="00000000" w:rsidRDefault="00DF7212">
      <w:pPr>
        <w:ind w:firstLine="284"/>
        <w:jc w:val="both"/>
      </w:pPr>
      <w:r>
        <w:t>укладка в</w:t>
      </w:r>
      <w:bookmarkStart w:id="833" w:name="OCRUncertain534"/>
      <w:r>
        <w:t>т</w:t>
      </w:r>
      <w:bookmarkEnd w:id="833"/>
      <w:r>
        <w:t>орого арм</w:t>
      </w:r>
      <w:bookmarkStart w:id="834" w:name="OCRUncertain535"/>
      <w:r>
        <w:t>и</w:t>
      </w:r>
      <w:bookmarkEnd w:id="834"/>
      <w:r>
        <w:t>рующего слоя;</w:t>
      </w:r>
    </w:p>
    <w:p w:rsidR="00000000" w:rsidRDefault="00DF7212">
      <w:pPr>
        <w:ind w:firstLine="284"/>
        <w:jc w:val="both"/>
      </w:pPr>
      <w:r>
        <w:t>нанесение третьего слоя битумной маст</w:t>
      </w:r>
      <w:bookmarkStart w:id="835" w:name="OCRUncertain536"/>
      <w:r>
        <w:t>и</w:t>
      </w:r>
      <w:bookmarkEnd w:id="835"/>
      <w:r>
        <w:t>ки;</w:t>
      </w:r>
    </w:p>
    <w:p w:rsidR="00000000" w:rsidRDefault="00DF7212">
      <w:pPr>
        <w:ind w:firstLine="284"/>
        <w:jc w:val="both"/>
      </w:pPr>
      <w:r>
        <w:t>посыпка поверхности гидроизоляци</w:t>
      </w:r>
      <w:bookmarkStart w:id="836" w:name="OCRUncertain537"/>
      <w:r>
        <w:t>и</w:t>
      </w:r>
      <w:bookmarkEnd w:id="836"/>
      <w:r>
        <w:t xml:space="preserve"> сухим просеянным песком, нагретым до плюс 60°С (допускается посыпка сухим просеянным цементом);</w:t>
      </w:r>
    </w:p>
    <w:p w:rsidR="00000000" w:rsidRDefault="00DF7212">
      <w:pPr>
        <w:ind w:firstLine="284"/>
        <w:jc w:val="both"/>
      </w:pPr>
      <w:r>
        <w:t>укатка выполненной гидроизоляц</w:t>
      </w:r>
      <w:bookmarkStart w:id="837" w:name="OCRUncertain538"/>
      <w:r>
        <w:t>и</w:t>
      </w:r>
      <w:bookmarkEnd w:id="837"/>
      <w:r>
        <w:t>и (при температуре мастики на поверхности плюс</w:t>
      </w:r>
      <w:r>
        <w:rPr>
          <w:noProof/>
        </w:rPr>
        <w:t xml:space="preserve"> 15</w:t>
      </w:r>
      <w:r>
        <w:t>-20°С) гружеными автомаш</w:t>
      </w:r>
      <w:bookmarkStart w:id="838" w:name="OCRUncertain539"/>
      <w:r>
        <w:t>и</w:t>
      </w:r>
      <w:bookmarkEnd w:id="838"/>
      <w:r>
        <w:t>нами с чистыми протекторами массой до</w:t>
      </w:r>
      <w:r>
        <w:rPr>
          <w:noProof/>
        </w:rPr>
        <w:t xml:space="preserve"> 5</w:t>
      </w:r>
      <w:r>
        <w:t xml:space="preserve"> т, со скоростью не более</w:t>
      </w:r>
      <w:r>
        <w:rPr>
          <w:noProof/>
        </w:rPr>
        <w:t xml:space="preserve"> 1</w:t>
      </w:r>
      <w:r>
        <w:t xml:space="preserve"> км/ч;</w:t>
      </w:r>
    </w:p>
    <w:p w:rsidR="00000000" w:rsidRDefault="00DF7212">
      <w:pPr>
        <w:ind w:firstLine="284"/>
        <w:jc w:val="both"/>
      </w:pPr>
      <w:r>
        <w:t>устройс</w:t>
      </w:r>
      <w:r>
        <w:t>тво защитного слоя.</w:t>
      </w:r>
    </w:p>
    <w:p w:rsidR="00000000" w:rsidRDefault="00DF7212">
      <w:pPr>
        <w:ind w:firstLine="284"/>
        <w:jc w:val="both"/>
        <w:rPr>
          <w:noProof/>
        </w:rPr>
      </w:pPr>
      <w:r>
        <w:rPr>
          <w:noProof/>
        </w:rPr>
        <w:t>5.19.</w:t>
      </w:r>
      <w:r>
        <w:t xml:space="preserve"> Б</w:t>
      </w:r>
      <w:bookmarkStart w:id="839" w:name="OCRUncertain540"/>
      <w:r>
        <w:t>и</w:t>
      </w:r>
      <w:bookmarkEnd w:id="839"/>
      <w:r>
        <w:t>тумные горячие мастик</w:t>
      </w:r>
      <w:bookmarkStart w:id="840" w:name="OCRUncertain541"/>
      <w:r>
        <w:t>и</w:t>
      </w:r>
      <w:bookmarkEnd w:id="840"/>
      <w:r>
        <w:t xml:space="preserve"> готовят при малых объемах работ в условиях строительства в соответстви</w:t>
      </w:r>
      <w:bookmarkStart w:id="841" w:name="OCRUncertain542"/>
      <w:r>
        <w:t>и</w:t>
      </w:r>
      <w:bookmarkEnd w:id="841"/>
      <w:r>
        <w:t xml:space="preserve"> с требованиям</w:t>
      </w:r>
      <w:bookmarkStart w:id="842" w:name="OCRUncertain543"/>
      <w:r>
        <w:t>и</w:t>
      </w:r>
      <w:bookmarkEnd w:id="842"/>
      <w:r>
        <w:t xml:space="preserve"> приложения</w:t>
      </w:r>
      <w:r>
        <w:rPr>
          <w:noProof/>
        </w:rPr>
        <w:t xml:space="preserve"> 5,</w:t>
      </w:r>
      <w:r>
        <w:t xml:space="preserve"> а при больших объемах работ - на специальных битумных базах и наносят в соответстви</w:t>
      </w:r>
      <w:bookmarkStart w:id="843" w:name="OCRUncertain544"/>
      <w:r>
        <w:t>и</w:t>
      </w:r>
      <w:bookmarkEnd w:id="843"/>
      <w:r>
        <w:t xml:space="preserve"> с правилами, </w:t>
      </w:r>
      <w:bookmarkStart w:id="844" w:name="OCRUncertain545"/>
      <w:r>
        <w:t>и</w:t>
      </w:r>
      <w:bookmarkEnd w:id="844"/>
      <w:r>
        <w:t>зложенными в приложени</w:t>
      </w:r>
      <w:bookmarkStart w:id="845" w:name="OCRUncertain546"/>
      <w:r>
        <w:t>и</w:t>
      </w:r>
      <w:bookmarkEnd w:id="845"/>
      <w:r>
        <w:rPr>
          <w:noProof/>
        </w:rPr>
        <w:t xml:space="preserve"> 8.</w:t>
      </w:r>
    </w:p>
    <w:p w:rsidR="00000000" w:rsidRDefault="00DF7212">
      <w:pPr>
        <w:ind w:firstLine="284"/>
        <w:jc w:val="both"/>
      </w:pPr>
      <w:r>
        <w:rPr>
          <w:noProof/>
        </w:rPr>
        <w:t>5.20.</w:t>
      </w:r>
      <w:r>
        <w:t xml:space="preserve"> В местах примыкания гидроизоляции к элементам мостового полотна (см. </w:t>
      </w:r>
      <w:bookmarkStart w:id="846" w:name="OCRUncertain547"/>
      <w:r>
        <w:t>п.</w:t>
      </w:r>
      <w:bookmarkEnd w:id="846"/>
      <w:r>
        <w:rPr>
          <w:noProof/>
        </w:rPr>
        <w:t xml:space="preserve"> 5.13)</w:t>
      </w:r>
      <w:r>
        <w:t xml:space="preserve"> устраивают дополнительный гидроизоляционный слой. Горячую битумную мастику с температурой</w:t>
      </w:r>
      <w:r>
        <w:rPr>
          <w:noProof/>
        </w:rPr>
        <w:t xml:space="preserve"> 160</w:t>
      </w:r>
      <w:r>
        <w:t>-180°С на</w:t>
      </w:r>
      <w:bookmarkStart w:id="847" w:name="OCRUncertain548"/>
      <w:r>
        <w:t>н</w:t>
      </w:r>
      <w:bookmarkEnd w:id="847"/>
      <w:r>
        <w:t>осят щеткой, отдельные полотна армирующего мате</w:t>
      </w:r>
      <w:r>
        <w:t>риала наклеивают вручную с прижатием шпателем или гребком при обеспече</w:t>
      </w:r>
      <w:bookmarkStart w:id="848" w:name="OCRUncertain549"/>
      <w:r>
        <w:t>н</w:t>
      </w:r>
      <w:bookmarkEnd w:id="848"/>
      <w:r>
        <w:t>и</w:t>
      </w:r>
      <w:bookmarkStart w:id="849" w:name="OCRUncertain550"/>
      <w:r>
        <w:t>и</w:t>
      </w:r>
      <w:bookmarkEnd w:id="849"/>
      <w:r>
        <w:t xml:space="preserve"> нахлестки стыкуемых кромок не менее</w:t>
      </w:r>
      <w:r>
        <w:rPr>
          <w:noProof/>
        </w:rPr>
        <w:t xml:space="preserve"> 5</w:t>
      </w:r>
      <w:r>
        <w:t xml:space="preserve"> см.</w:t>
      </w:r>
    </w:p>
    <w:p w:rsidR="00000000" w:rsidRDefault="00DF7212">
      <w:pPr>
        <w:ind w:firstLine="284"/>
        <w:jc w:val="both"/>
      </w:pPr>
      <w:r>
        <w:rPr>
          <w:noProof/>
        </w:rPr>
        <w:t>5.21.</w:t>
      </w:r>
      <w:r>
        <w:t xml:space="preserve"> Армирующ</w:t>
      </w:r>
      <w:bookmarkStart w:id="850" w:name="OCRUncertain551"/>
      <w:r>
        <w:t>и</w:t>
      </w:r>
      <w:bookmarkEnd w:id="850"/>
      <w:r>
        <w:t xml:space="preserve">й материал укладывают с соблюдением следующих приемов </w:t>
      </w:r>
      <w:bookmarkStart w:id="851" w:name="OCRUncertain552"/>
      <w:r>
        <w:t>и</w:t>
      </w:r>
      <w:bookmarkEnd w:id="851"/>
      <w:r>
        <w:t xml:space="preserve"> правил</w:t>
      </w:r>
      <w:r>
        <w:sym w:font="Symbol" w:char="F03A"/>
      </w:r>
    </w:p>
    <w:p w:rsidR="00000000" w:rsidRDefault="00DF7212">
      <w:pPr>
        <w:ind w:firstLine="284"/>
        <w:jc w:val="both"/>
      </w:pPr>
      <w:r>
        <w:lastRenderedPageBreak/>
        <w:t xml:space="preserve">полотна армирующего материала следует расстилать на </w:t>
      </w:r>
      <w:bookmarkStart w:id="852" w:name="OCRUncertain553"/>
      <w:r>
        <w:t>п</w:t>
      </w:r>
      <w:bookmarkEnd w:id="852"/>
      <w:r>
        <w:t>роезжей части вдоль оси моста с сохранением направления расстилки в последующем слое;</w:t>
      </w:r>
    </w:p>
    <w:p w:rsidR="00000000" w:rsidRDefault="00DF7212">
      <w:pPr>
        <w:ind w:firstLine="284"/>
        <w:jc w:val="both"/>
      </w:pPr>
      <w:r>
        <w:t xml:space="preserve">перекрестное размещение полотен в смежных слоях </w:t>
      </w:r>
      <w:bookmarkStart w:id="853" w:name="OCRUncertain554"/>
      <w:r>
        <w:t>допускается</w:t>
      </w:r>
      <w:bookmarkEnd w:id="853"/>
      <w:r>
        <w:t xml:space="preserve"> при изоляции конструкций деформационных ш</w:t>
      </w:r>
      <w:bookmarkStart w:id="854" w:name="OCRUncertain555"/>
      <w:r>
        <w:t>во</w:t>
      </w:r>
      <w:bookmarkEnd w:id="854"/>
      <w:r>
        <w:t>в;</w:t>
      </w:r>
    </w:p>
    <w:p w:rsidR="00000000" w:rsidRDefault="00DF7212">
      <w:pPr>
        <w:ind w:firstLine="284"/>
        <w:jc w:val="both"/>
      </w:pPr>
      <w:r>
        <w:t>полотна должны соединяться с нахлесткой кромок</w:t>
      </w:r>
      <w:r>
        <w:rPr>
          <w:noProof/>
        </w:rPr>
        <w:t xml:space="preserve"> 5</w:t>
      </w:r>
      <w:r>
        <w:t>-</w:t>
      </w:r>
      <w:r>
        <w:rPr>
          <w:noProof/>
        </w:rPr>
        <w:t>10</w:t>
      </w:r>
      <w:r>
        <w:t xml:space="preserve"> см в продольных и</w:t>
      </w:r>
      <w:r>
        <w:rPr>
          <w:noProof/>
        </w:rPr>
        <w:t xml:space="preserve"> 15</w:t>
      </w:r>
      <w:r>
        <w:t>-</w:t>
      </w:r>
      <w:r>
        <w:rPr>
          <w:noProof/>
        </w:rPr>
        <w:t>20</w:t>
      </w:r>
      <w:r>
        <w:t xml:space="preserve"> см в поперечных стыках;</w:t>
      </w:r>
    </w:p>
    <w:p w:rsidR="00000000" w:rsidRDefault="00DF7212">
      <w:pPr>
        <w:ind w:firstLine="284"/>
        <w:jc w:val="both"/>
      </w:pPr>
      <w:r>
        <w:t xml:space="preserve">продольные стыки полотен в смежных слоях гидроизоляции </w:t>
      </w:r>
      <w:bookmarkStart w:id="855" w:name="OCRUncertain556"/>
      <w:r>
        <w:t>д</w:t>
      </w:r>
      <w:bookmarkEnd w:id="855"/>
      <w:r>
        <w:t xml:space="preserve">олжны быть расположены </w:t>
      </w:r>
      <w:bookmarkStart w:id="856" w:name="OCRUncertain557"/>
      <w:r>
        <w:t>вразбежку</w:t>
      </w:r>
      <w:bookmarkEnd w:id="856"/>
      <w:r>
        <w:t xml:space="preserve"> и находиться на расстоянии не менее</w:t>
      </w:r>
      <w:r>
        <w:rPr>
          <w:noProof/>
        </w:rPr>
        <w:t xml:space="preserve"> 30</w:t>
      </w:r>
      <w:r>
        <w:t xml:space="preserve"> см один от другого.</w:t>
      </w:r>
    </w:p>
    <w:p w:rsidR="00000000" w:rsidRDefault="00DF7212">
      <w:pPr>
        <w:ind w:firstLine="284"/>
        <w:jc w:val="both"/>
      </w:pPr>
      <w:r>
        <w:t xml:space="preserve">В случае неожиданного увлажнения (дождем) раскатанных полотен </w:t>
      </w:r>
      <w:bookmarkStart w:id="857" w:name="OCRUncertain558"/>
      <w:r>
        <w:t>стеклосетки</w:t>
      </w:r>
      <w:bookmarkEnd w:id="857"/>
      <w:r>
        <w:t xml:space="preserve"> гидроизоляционные работы должны быть приостановлены и возобновлены после их просушки.</w:t>
      </w:r>
    </w:p>
    <w:p w:rsidR="00000000" w:rsidRDefault="00DF7212">
      <w:pPr>
        <w:ind w:firstLine="284"/>
        <w:jc w:val="both"/>
      </w:pPr>
      <w:r>
        <w:rPr>
          <w:noProof/>
        </w:rPr>
        <w:t>5.22.</w:t>
      </w:r>
      <w:r>
        <w:t xml:space="preserve"> При устройстве гидроизоляции в неустойчивую </w:t>
      </w:r>
      <w:bookmarkStart w:id="858" w:name="OCRUncertain559"/>
      <w:r>
        <w:t>дождливую</w:t>
      </w:r>
      <w:bookmarkEnd w:id="858"/>
      <w:r>
        <w:t xml:space="preserve"> погоду работы с предварительной расстилкой стеклянных сеток не допускаются. В этом случае гидроизоляцию </w:t>
      </w:r>
      <w:bookmarkStart w:id="859" w:name="OCRUncertain560"/>
      <w:r>
        <w:t>в</w:t>
      </w:r>
      <w:bookmarkEnd w:id="859"/>
      <w:r>
        <w:t>ы</w:t>
      </w:r>
      <w:bookmarkStart w:id="860" w:name="OCRUncertain561"/>
      <w:r>
        <w:t>п</w:t>
      </w:r>
      <w:bookmarkEnd w:id="860"/>
      <w:r>
        <w:t>олняют на</w:t>
      </w:r>
      <w:r>
        <w:t xml:space="preserve"> малых участках приемами, указанными применительно к типу БМ-1 по п.</w:t>
      </w:r>
      <w:r>
        <w:rPr>
          <w:noProof/>
        </w:rPr>
        <w:t xml:space="preserve"> 5.16,</w:t>
      </w:r>
      <w:r>
        <w:t xml:space="preserve"> и заканчивают нанесением верхнего слоя горяч</w:t>
      </w:r>
      <w:bookmarkStart w:id="861" w:name="OCRUncertain562"/>
      <w:r>
        <w:t>е</w:t>
      </w:r>
      <w:bookmarkEnd w:id="861"/>
      <w:r>
        <w:t>й мастики.</w:t>
      </w:r>
    </w:p>
    <w:p w:rsidR="00000000" w:rsidRDefault="00DF7212">
      <w:pPr>
        <w:ind w:firstLine="284"/>
        <w:jc w:val="both"/>
      </w:pPr>
      <w:r>
        <w:rPr>
          <w:noProof/>
        </w:rPr>
        <w:t>5.23.</w:t>
      </w:r>
      <w:r>
        <w:t xml:space="preserve"> Выполненная гидроизоляция должна быть гладкой, сплошной, без видимых нитей арм</w:t>
      </w:r>
      <w:bookmarkStart w:id="862" w:name="OCRUncertain564"/>
      <w:r>
        <w:t>и</w:t>
      </w:r>
      <w:bookmarkEnd w:id="862"/>
      <w:r>
        <w:t xml:space="preserve">рующего материала </w:t>
      </w:r>
      <w:bookmarkStart w:id="863" w:name="OCRUncertain565"/>
      <w:r>
        <w:t>и</w:t>
      </w:r>
      <w:bookmarkEnd w:id="863"/>
      <w:r>
        <w:t xml:space="preserve"> вздутых мест.</w:t>
      </w:r>
    </w:p>
    <w:p w:rsidR="00000000" w:rsidRDefault="00DF7212">
      <w:pPr>
        <w:pStyle w:val="2"/>
        <w:spacing w:after="0"/>
        <w:jc w:val="center"/>
        <w:rPr>
          <w:rFonts w:ascii="Times New Roman" w:hAnsi="Times New Roman"/>
          <w:i w:val="0"/>
          <w:sz w:val="20"/>
        </w:rPr>
      </w:pPr>
      <w:r>
        <w:rPr>
          <w:rFonts w:ascii="Times New Roman" w:hAnsi="Times New Roman"/>
          <w:i w:val="0"/>
          <w:sz w:val="20"/>
        </w:rPr>
        <w:t>Битумная рулонная гидроизоляция из</w:t>
      </w:r>
    </w:p>
    <w:p w:rsidR="00000000" w:rsidRDefault="00DF7212">
      <w:pPr>
        <w:pStyle w:val="2"/>
        <w:spacing w:before="0" w:after="240"/>
        <w:jc w:val="center"/>
        <w:rPr>
          <w:rFonts w:ascii="Times New Roman" w:hAnsi="Times New Roman"/>
          <w:i w:val="0"/>
          <w:sz w:val="20"/>
        </w:rPr>
      </w:pPr>
      <w:r>
        <w:rPr>
          <w:rFonts w:ascii="Times New Roman" w:hAnsi="Times New Roman"/>
          <w:i w:val="0"/>
          <w:sz w:val="20"/>
        </w:rPr>
        <w:t>наплавляемых утяжеленных материалов</w:t>
      </w:r>
    </w:p>
    <w:p w:rsidR="00000000" w:rsidRDefault="00DF7212">
      <w:pPr>
        <w:ind w:firstLine="284"/>
        <w:jc w:val="both"/>
        <w:rPr>
          <w:noProof/>
        </w:rPr>
      </w:pPr>
      <w:r>
        <w:rPr>
          <w:noProof/>
        </w:rPr>
        <w:t>5.24.</w:t>
      </w:r>
      <w:r>
        <w:t xml:space="preserve"> Битумную рулонную гидроизоляцию (т</w:t>
      </w:r>
      <w:bookmarkStart w:id="864" w:name="OCRUncertain566"/>
      <w:r>
        <w:t>и</w:t>
      </w:r>
      <w:bookmarkEnd w:id="864"/>
      <w:r>
        <w:t xml:space="preserve">п </w:t>
      </w:r>
      <w:bookmarkStart w:id="865" w:name="OCRUncertain567"/>
      <w:r>
        <w:t>БРН,</w:t>
      </w:r>
      <w:bookmarkEnd w:id="865"/>
      <w:r>
        <w:t xml:space="preserve"> см. табл.</w:t>
      </w:r>
      <w:r>
        <w:rPr>
          <w:noProof/>
        </w:rPr>
        <w:t xml:space="preserve"> 5)</w:t>
      </w:r>
      <w:r>
        <w:t xml:space="preserve"> устраивают из наплавляемых материалов промышленного производства (приложение</w:t>
      </w:r>
      <w:r>
        <w:rPr>
          <w:noProof/>
        </w:rPr>
        <w:t xml:space="preserve"> 1,</w:t>
      </w:r>
      <w:r>
        <w:t xml:space="preserve"> табл.</w:t>
      </w:r>
      <w:r>
        <w:rPr>
          <w:noProof/>
        </w:rPr>
        <w:t xml:space="preserve"> 5).</w:t>
      </w:r>
    </w:p>
    <w:p w:rsidR="00000000" w:rsidRDefault="00DF7212">
      <w:pPr>
        <w:ind w:firstLine="284"/>
        <w:jc w:val="both"/>
      </w:pPr>
      <w:r>
        <w:rPr>
          <w:noProof/>
        </w:rPr>
        <w:t>5.25.</w:t>
      </w:r>
      <w:r>
        <w:t xml:space="preserve"> Г</w:t>
      </w:r>
      <w:bookmarkStart w:id="866" w:name="OCRUncertain568"/>
      <w:r>
        <w:t>и</w:t>
      </w:r>
      <w:bookmarkEnd w:id="866"/>
      <w:r>
        <w:t xml:space="preserve">дроизоляцию типа БРН устраивают </w:t>
      </w:r>
      <w:r>
        <w:t xml:space="preserve">двухслойной с применением </w:t>
      </w:r>
      <w:bookmarkStart w:id="867" w:name="OCRUncertain569"/>
      <w:r>
        <w:t>гидростеклоизола</w:t>
      </w:r>
      <w:bookmarkEnd w:id="867"/>
      <w:r>
        <w:t xml:space="preserve"> гидроизоляционного, </w:t>
      </w:r>
      <w:bookmarkStart w:id="868" w:name="OCRUncertain570"/>
      <w:r>
        <w:t>фольгоизола</w:t>
      </w:r>
      <w:bookmarkEnd w:id="868"/>
      <w:r>
        <w:t xml:space="preserve"> или </w:t>
      </w:r>
      <w:bookmarkStart w:id="869" w:name="OCRUncertain571"/>
      <w:r>
        <w:t>мостоизола.</w:t>
      </w:r>
      <w:bookmarkEnd w:id="869"/>
    </w:p>
    <w:p w:rsidR="00000000" w:rsidRDefault="00DF7212">
      <w:pPr>
        <w:ind w:firstLine="284"/>
        <w:jc w:val="both"/>
      </w:pPr>
      <w:r>
        <w:t>На проезжей части разрезных систем допускается устройство покрытий, включающ</w:t>
      </w:r>
      <w:bookmarkStart w:id="870" w:name="OCRUncertain572"/>
      <w:r>
        <w:t>и</w:t>
      </w:r>
      <w:bookmarkEnd w:id="870"/>
      <w:r>
        <w:t xml:space="preserve">х один слой гидростеклоизола подкладочного или </w:t>
      </w:r>
      <w:bookmarkStart w:id="871" w:name="OCRUncertain573"/>
      <w:r>
        <w:t>стеклорубероида,</w:t>
      </w:r>
      <w:bookmarkEnd w:id="871"/>
      <w:r>
        <w:t xml:space="preserve"> а также только </w:t>
      </w:r>
      <w:bookmarkStart w:id="872" w:name="OCRUncertain574"/>
      <w:r>
        <w:t>стеклорубероидных</w:t>
      </w:r>
      <w:bookmarkEnd w:id="872"/>
      <w:r>
        <w:t xml:space="preserve"> покрыт</w:t>
      </w:r>
      <w:bookmarkStart w:id="873" w:name="OCRUncertain575"/>
      <w:r>
        <w:t>и</w:t>
      </w:r>
      <w:bookmarkEnd w:id="873"/>
      <w:r>
        <w:t xml:space="preserve">й </w:t>
      </w:r>
      <w:bookmarkStart w:id="874" w:name="OCRUncertain576"/>
      <w:r>
        <w:t>д</w:t>
      </w:r>
      <w:bookmarkEnd w:id="874"/>
      <w:r>
        <w:t>вухслойных в</w:t>
      </w:r>
      <w:r>
        <w:rPr>
          <w:noProof/>
        </w:rPr>
        <w:t xml:space="preserve"> </w:t>
      </w:r>
      <w:r>
        <w:rPr>
          <w:lang w:val="en-US"/>
        </w:rPr>
        <w:t>I</w:t>
      </w:r>
      <w:r>
        <w:t xml:space="preserve"> и трехслойных во</w:t>
      </w:r>
      <w:r>
        <w:rPr>
          <w:noProof/>
        </w:rPr>
        <w:t xml:space="preserve"> II</w:t>
      </w:r>
      <w:r>
        <w:t xml:space="preserve"> климатическ</w:t>
      </w:r>
      <w:bookmarkStart w:id="875" w:name="OCRUncertain577"/>
      <w:r>
        <w:t>и</w:t>
      </w:r>
      <w:bookmarkEnd w:id="875"/>
      <w:r>
        <w:t>х зонах.</w:t>
      </w:r>
    </w:p>
    <w:p w:rsidR="00000000" w:rsidRDefault="00DF7212">
      <w:pPr>
        <w:ind w:firstLine="284"/>
        <w:jc w:val="both"/>
      </w:pPr>
      <w:r>
        <w:rPr>
          <w:noProof/>
        </w:rPr>
        <w:t>5.26.</w:t>
      </w:r>
      <w:r>
        <w:t xml:space="preserve"> Гидроизоляцию с применен</w:t>
      </w:r>
      <w:bookmarkStart w:id="876" w:name="OCRUncertain578"/>
      <w:r>
        <w:t>и</w:t>
      </w:r>
      <w:bookmarkEnd w:id="876"/>
      <w:r>
        <w:t>ем рулонных мат</w:t>
      </w:r>
      <w:bookmarkStart w:id="877" w:name="OCRUncertain579"/>
      <w:r>
        <w:t>е</w:t>
      </w:r>
      <w:bookmarkEnd w:id="877"/>
      <w:r>
        <w:t>риалов устраивают в такой последоват</w:t>
      </w:r>
      <w:bookmarkStart w:id="878" w:name="OCRUncertain580"/>
      <w:r>
        <w:t>е</w:t>
      </w:r>
      <w:bookmarkEnd w:id="878"/>
      <w:r>
        <w:t>ль</w:t>
      </w:r>
      <w:bookmarkStart w:id="879" w:name="OCRUncertain581"/>
      <w:r>
        <w:t>н</w:t>
      </w:r>
      <w:bookmarkEnd w:id="879"/>
      <w:r>
        <w:t>ости:</w:t>
      </w:r>
    </w:p>
    <w:p w:rsidR="00000000" w:rsidRDefault="00DF7212">
      <w:pPr>
        <w:ind w:firstLine="284"/>
        <w:jc w:val="both"/>
      </w:pPr>
      <w:r>
        <w:t>нанесение на изол</w:t>
      </w:r>
      <w:bookmarkStart w:id="880" w:name="OCRUncertain582"/>
      <w:r>
        <w:t>и</w:t>
      </w:r>
      <w:bookmarkEnd w:id="880"/>
      <w:r>
        <w:t>руемое основан</w:t>
      </w:r>
      <w:bookmarkStart w:id="881" w:name="OCRUncertain583"/>
      <w:r>
        <w:t>и</w:t>
      </w:r>
      <w:bookmarkEnd w:id="881"/>
      <w:r>
        <w:t>е б</w:t>
      </w:r>
      <w:bookmarkStart w:id="882" w:name="OCRUncertain584"/>
      <w:r>
        <w:t>и</w:t>
      </w:r>
      <w:bookmarkEnd w:id="882"/>
      <w:r>
        <w:t>тумной грунтовки;</w:t>
      </w:r>
    </w:p>
    <w:p w:rsidR="00000000" w:rsidRDefault="00DF7212">
      <w:pPr>
        <w:ind w:firstLine="284"/>
        <w:jc w:val="both"/>
      </w:pPr>
      <w:r>
        <w:t xml:space="preserve">наклейка способом </w:t>
      </w:r>
      <w:bookmarkStart w:id="883" w:name="OCRUncertain585"/>
      <w:r>
        <w:t>оплавления</w:t>
      </w:r>
      <w:bookmarkEnd w:id="883"/>
      <w:r>
        <w:t xml:space="preserve"> п</w:t>
      </w:r>
      <w:bookmarkStart w:id="884" w:name="OCRUncertain586"/>
      <w:r>
        <w:t>е</w:t>
      </w:r>
      <w:bookmarkEnd w:id="884"/>
      <w:r>
        <w:t>рв</w:t>
      </w:r>
      <w:r>
        <w:t xml:space="preserve">ого гидроизоляционного слоя </w:t>
      </w:r>
      <w:bookmarkStart w:id="885" w:name="OCRUncertain587"/>
      <w:r>
        <w:t>и</w:t>
      </w:r>
      <w:bookmarkEnd w:id="885"/>
      <w:r>
        <w:t>з гидростеклоизола гидроизоляц</w:t>
      </w:r>
      <w:bookmarkStart w:id="886" w:name="OCRUncertain588"/>
      <w:r>
        <w:t>и</w:t>
      </w:r>
      <w:bookmarkEnd w:id="886"/>
      <w:r>
        <w:t>онного;</w:t>
      </w:r>
    </w:p>
    <w:p w:rsidR="00000000" w:rsidRDefault="00DF7212">
      <w:pPr>
        <w:ind w:firstLine="284"/>
        <w:jc w:val="both"/>
      </w:pPr>
      <w:r>
        <w:t>наклейка второго слоя рулонного материала;</w:t>
      </w:r>
    </w:p>
    <w:p w:rsidR="00000000" w:rsidRDefault="00DF7212">
      <w:pPr>
        <w:ind w:firstLine="284"/>
        <w:jc w:val="both"/>
      </w:pPr>
      <w:r>
        <w:t>укладка мастичного слоя при применен</w:t>
      </w:r>
      <w:bookmarkStart w:id="887" w:name="OCRUncertain589"/>
      <w:r>
        <w:t>и</w:t>
      </w:r>
      <w:bookmarkEnd w:id="887"/>
      <w:r>
        <w:t>и во втором сло</w:t>
      </w:r>
      <w:bookmarkStart w:id="888" w:name="OCRUncertain590"/>
      <w:r>
        <w:t>е бутизола</w:t>
      </w:r>
      <w:bookmarkEnd w:id="888"/>
      <w:r>
        <w:t xml:space="preserve"> или гидробутила, посыпка поверхности песком или цементом (см. п.</w:t>
      </w:r>
      <w:r>
        <w:rPr>
          <w:noProof/>
        </w:rPr>
        <w:t xml:space="preserve"> 5.18)</w:t>
      </w:r>
      <w:r>
        <w:t xml:space="preserve"> или на</w:t>
      </w:r>
      <w:bookmarkStart w:id="889" w:name="OCRUncertain591"/>
      <w:r>
        <w:t>н</w:t>
      </w:r>
      <w:bookmarkEnd w:id="889"/>
      <w:r>
        <w:t>есен</w:t>
      </w:r>
      <w:bookmarkStart w:id="890" w:name="OCRUncertain592"/>
      <w:r>
        <w:t>и</w:t>
      </w:r>
      <w:bookmarkEnd w:id="890"/>
      <w:r>
        <w:t xml:space="preserve">е грунтовки поверх фольги при применении </w:t>
      </w:r>
      <w:bookmarkStart w:id="891" w:name="OCRUncertain593"/>
      <w:r>
        <w:t>фольгоизола;</w:t>
      </w:r>
      <w:bookmarkEnd w:id="891"/>
    </w:p>
    <w:p w:rsidR="00000000" w:rsidRDefault="00DF7212">
      <w:pPr>
        <w:ind w:firstLine="284"/>
        <w:jc w:val="both"/>
      </w:pPr>
      <w:r>
        <w:t>устройство защ</w:t>
      </w:r>
      <w:bookmarkStart w:id="892" w:name="OCRUncertain594"/>
      <w:r>
        <w:t>и</w:t>
      </w:r>
      <w:bookmarkEnd w:id="892"/>
      <w:r>
        <w:t>тного слоя.</w:t>
      </w:r>
    </w:p>
    <w:p w:rsidR="00000000" w:rsidRDefault="00DF7212">
      <w:pPr>
        <w:ind w:firstLine="284"/>
        <w:jc w:val="both"/>
        <w:rPr>
          <w:noProof/>
        </w:rPr>
      </w:pPr>
      <w:r>
        <w:rPr>
          <w:noProof/>
        </w:rPr>
        <w:t>5.27.</w:t>
      </w:r>
      <w:r>
        <w:t xml:space="preserve"> Полотна рулонных материалов необходимо укладывать в соответствии с указаниями п.п.</w:t>
      </w:r>
      <w:r>
        <w:rPr>
          <w:noProof/>
        </w:rPr>
        <w:t xml:space="preserve"> 5.14</w:t>
      </w:r>
      <w:r>
        <w:t xml:space="preserve"> и</w:t>
      </w:r>
      <w:r>
        <w:rPr>
          <w:noProof/>
        </w:rPr>
        <w:t xml:space="preserve"> 5.21.</w:t>
      </w:r>
    </w:p>
    <w:p w:rsidR="00000000" w:rsidRDefault="00DF7212">
      <w:pPr>
        <w:ind w:firstLine="284"/>
        <w:jc w:val="both"/>
      </w:pPr>
      <w:r>
        <w:rPr>
          <w:noProof/>
        </w:rPr>
        <w:t>5.28.</w:t>
      </w:r>
      <w:r>
        <w:t xml:space="preserve"> Наплавляемый рулонный материал укладывают с </w:t>
      </w:r>
      <w:bookmarkStart w:id="893" w:name="OCRUncertain595"/>
      <w:r>
        <w:t>оплавлением</w:t>
      </w:r>
      <w:bookmarkEnd w:id="893"/>
      <w:r>
        <w:t xml:space="preserve"> нижней пов</w:t>
      </w:r>
      <w:r>
        <w:t>ерхности битумного покровного слоя и немедленным пр</w:t>
      </w:r>
      <w:bookmarkStart w:id="894" w:name="OCRUncertain596"/>
      <w:r>
        <w:t>и</w:t>
      </w:r>
      <w:bookmarkEnd w:id="894"/>
      <w:r>
        <w:t>жатием оплавленного участка роликовым катком.</w:t>
      </w:r>
    </w:p>
    <w:p w:rsidR="00000000" w:rsidRDefault="00DF7212">
      <w:pPr>
        <w:spacing w:after="120"/>
        <w:ind w:firstLine="284"/>
        <w:jc w:val="both"/>
      </w:pPr>
      <w:r>
        <w:rPr>
          <w:noProof/>
        </w:rPr>
        <w:t>5 29</w:t>
      </w:r>
      <w:r>
        <w:t>. Оплавлять пр</w:t>
      </w:r>
      <w:bookmarkStart w:id="895" w:name="OCRUncertain617"/>
      <w:r>
        <w:t>и</w:t>
      </w:r>
      <w:bookmarkEnd w:id="895"/>
      <w:r>
        <w:t>к</w:t>
      </w:r>
      <w:bookmarkStart w:id="896" w:name="OCRUncertain618"/>
      <w:r>
        <w:t>л</w:t>
      </w:r>
      <w:bookmarkEnd w:id="896"/>
      <w:r>
        <w:t>е</w:t>
      </w:r>
      <w:bookmarkStart w:id="897" w:name="OCRUncertain619"/>
      <w:r>
        <w:t>и</w:t>
      </w:r>
      <w:bookmarkEnd w:id="897"/>
      <w:r>
        <w:t xml:space="preserve">ваемую поверхность утяжеленных </w:t>
      </w:r>
      <w:bookmarkStart w:id="898" w:name="OCRUncertain620"/>
      <w:r>
        <w:t>ру</w:t>
      </w:r>
      <w:bookmarkEnd w:id="898"/>
      <w:r>
        <w:t>лонных материалов пр</w:t>
      </w:r>
      <w:bookmarkStart w:id="899" w:name="OCRUncertain621"/>
      <w:r>
        <w:t>и</w:t>
      </w:r>
      <w:bookmarkEnd w:id="899"/>
      <w:r>
        <w:t xml:space="preserve"> малых объемах работ и в </w:t>
      </w:r>
      <w:bookmarkStart w:id="900" w:name="OCRUncertain622"/>
      <w:r>
        <w:t>примыканиях</w:t>
      </w:r>
      <w:bookmarkEnd w:id="900"/>
      <w:r>
        <w:t xml:space="preserve"> следует с пр</w:t>
      </w:r>
      <w:bookmarkStart w:id="901" w:name="OCRUncertain623"/>
      <w:r>
        <w:t>и</w:t>
      </w:r>
      <w:bookmarkEnd w:id="901"/>
      <w:r>
        <w:t>м</w:t>
      </w:r>
      <w:bookmarkStart w:id="902" w:name="OCRUncertain624"/>
      <w:r>
        <w:t>е</w:t>
      </w:r>
      <w:bookmarkEnd w:id="902"/>
      <w:r>
        <w:t xml:space="preserve">нением однофакельных горелок типа </w:t>
      </w:r>
      <w:bookmarkStart w:id="903" w:name="OCRUncertain625"/>
      <w:r>
        <w:t>ГВПН</w:t>
      </w:r>
      <w:bookmarkEnd w:id="903"/>
      <w:r>
        <w:t xml:space="preserve"> (рис</w:t>
      </w:r>
      <w:r>
        <w:rPr>
          <w:noProof/>
        </w:rPr>
        <w:t xml:space="preserve"> 12),</w:t>
      </w:r>
      <w:r>
        <w:t xml:space="preserve"> а пр</w:t>
      </w:r>
      <w:bookmarkStart w:id="904" w:name="OCRUncertain626"/>
      <w:r>
        <w:t>и</w:t>
      </w:r>
      <w:bookmarkEnd w:id="904"/>
      <w:r>
        <w:t xml:space="preserve"> больших объемах - с применением </w:t>
      </w:r>
      <w:bookmarkStart w:id="905" w:name="OCRUncertain627"/>
      <w:r>
        <w:t>многофакельных</w:t>
      </w:r>
      <w:bookmarkEnd w:id="905"/>
      <w:r>
        <w:t xml:space="preserve"> горелок (рис.</w:t>
      </w:r>
      <w:r>
        <w:rPr>
          <w:noProof/>
        </w:rPr>
        <w:t xml:space="preserve"> 13),</w:t>
      </w:r>
      <w:r>
        <w:t xml:space="preserve"> включенных в самохо</w:t>
      </w:r>
      <w:bookmarkStart w:id="906" w:name="OCRUncertain628"/>
      <w:r>
        <w:t>д</w:t>
      </w:r>
      <w:bookmarkEnd w:id="906"/>
      <w:r>
        <w:t>ны</w:t>
      </w:r>
      <w:bookmarkStart w:id="907" w:name="OCRUncertain629"/>
      <w:r>
        <w:t xml:space="preserve">й </w:t>
      </w:r>
      <w:bookmarkEnd w:id="907"/>
      <w:r>
        <w:t>агрега</w:t>
      </w:r>
      <w:bookmarkStart w:id="908" w:name="OCRUncertain630"/>
      <w:r>
        <w:t>т</w:t>
      </w:r>
      <w:bookmarkEnd w:id="908"/>
      <w:r>
        <w:t xml:space="preserve"> (рис.</w:t>
      </w:r>
      <w:r>
        <w:rPr>
          <w:noProof/>
        </w:rPr>
        <w:t xml:space="preserve"> 14).</w:t>
      </w:r>
      <w:r>
        <w:t xml:space="preserve"> </w:t>
      </w:r>
      <w:bookmarkStart w:id="909" w:name="OCRUncertain631"/>
      <w:r>
        <w:t>При</w:t>
      </w:r>
      <w:bookmarkEnd w:id="909"/>
      <w:r>
        <w:t xml:space="preserve"> </w:t>
      </w:r>
      <w:bookmarkStart w:id="910" w:name="OCRUncertain632"/>
      <w:r>
        <w:t>производстве</w:t>
      </w:r>
      <w:bookmarkEnd w:id="910"/>
      <w:r>
        <w:t xml:space="preserve"> работ необход</w:t>
      </w:r>
      <w:bookmarkStart w:id="911" w:name="OCRUncertain633"/>
      <w:r>
        <w:t>и</w:t>
      </w:r>
      <w:bookmarkEnd w:id="911"/>
      <w:r>
        <w:t>мо соблюда</w:t>
      </w:r>
      <w:bookmarkStart w:id="912" w:name="OCRUncertain634"/>
      <w:r>
        <w:t>т</w:t>
      </w:r>
      <w:bookmarkEnd w:id="912"/>
      <w:r>
        <w:t>ь правила эксплуатац</w:t>
      </w:r>
      <w:bookmarkStart w:id="913" w:name="OCRUncertain635"/>
      <w:r>
        <w:t>и</w:t>
      </w:r>
      <w:bookmarkEnd w:id="913"/>
      <w:r>
        <w:t>и, пр</w:t>
      </w:r>
      <w:bookmarkStart w:id="914" w:name="OCRUncertain636"/>
      <w:r>
        <w:t>и</w:t>
      </w:r>
      <w:bookmarkEnd w:id="914"/>
      <w:r>
        <w:t>веденные в приложениях</w:t>
      </w:r>
      <w:r>
        <w:rPr>
          <w:noProof/>
        </w:rPr>
        <w:t xml:space="preserve"> 9</w:t>
      </w:r>
      <w:r>
        <w:t xml:space="preserve"> и</w:t>
      </w:r>
      <w:r>
        <w:rPr>
          <w:noProof/>
        </w:rPr>
        <w:t xml:space="preserve"> 10.</w:t>
      </w:r>
    </w:p>
    <w:p w:rsidR="00000000" w:rsidRDefault="00DF7212">
      <w:pPr>
        <w:jc w:val="center"/>
      </w:pPr>
    </w:p>
    <w:p w:rsidR="00000000" w:rsidRDefault="008E225F">
      <w:pPr>
        <w:jc w:val="center"/>
        <w:rPr>
          <w:lang w:val="en-US"/>
        </w:rPr>
      </w:pPr>
      <w:r>
        <w:rPr>
          <w:noProof/>
        </w:rPr>
        <w:lastRenderedPageBreak/>
        <w:drawing>
          <wp:inline distT="0" distB="0" distL="0" distR="0">
            <wp:extent cx="3943350" cy="1924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3350" cy="1924050"/>
                    </a:xfrm>
                    <a:prstGeom prst="rect">
                      <a:avLst/>
                    </a:prstGeom>
                    <a:noFill/>
                    <a:ln>
                      <a:noFill/>
                    </a:ln>
                  </pic:spPr>
                </pic:pic>
              </a:graphicData>
            </a:graphic>
          </wp:inline>
        </w:drawing>
      </w:r>
    </w:p>
    <w:p w:rsidR="00000000" w:rsidRDefault="00DF7212">
      <w:pPr>
        <w:jc w:val="center"/>
        <w:rPr>
          <w:lang w:val="en-US"/>
        </w:rPr>
      </w:pPr>
    </w:p>
    <w:p w:rsidR="00000000" w:rsidRDefault="008E225F">
      <w:pPr>
        <w:jc w:val="center"/>
      </w:pPr>
      <w:r>
        <w:rPr>
          <w:noProof/>
        </w:rPr>
        <w:drawing>
          <wp:inline distT="0" distB="0" distL="0" distR="0">
            <wp:extent cx="3943350" cy="24479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3350" cy="2447925"/>
                    </a:xfrm>
                    <a:prstGeom prst="rect">
                      <a:avLst/>
                    </a:prstGeom>
                    <a:noFill/>
                    <a:ln>
                      <a:noFill/>
                    </a:ln>
                  </pic:spPr>
                </pic:pic>
              </a:graphicData>
            </a:graphic>
          </wp:inline>
        </w:drawing>
      </w:r>
    </w:p>
    <w:p w:rsidR="00000000" w:rsidRDefault="00DF7212">
      <w:pPr>
        <w:jc w:val="center"/>
      </w:pPr>
    </w:p>
    <w:p w:rsidR="00000000" w:rsidRDefault="00DF7212">
      <w:pPr>
        <w:spacing w:before="120"/>
        <w:jc w:val="center"/>
      </w:pPr>
      <w:r>
        <w:t>Р</w:t>
      </w:r>
      <w:bookmarkStart w:id="915" w:name="OCRUncertain598"/>
      <w:r>
        <w:t>и</w:t>
      </w:r>
      <w:bookmarkEnd w:id="915"/>
      <w:r>
        <w:t>с.</w:t>
      </w:r>
      <w:r>
        <w:rPr>
          <w:noProof/>
        </w:rPr>
        <w:t xml:space="preserve"> 12.</w:t>
      </w:r>
      <w:r>
        <w:t xml:space="preserve"> Горел</w:t>
      </w:r>
      <w:r>
        <w:t xml:space="preserve">ка </w:t>
      </w:r>
      <w:bookmarkStart w:id="916" w:name="OCRUncertain599"/>
      <w:r>
        <w:t>воздушно-пропановая</w:t>
      </w:r>
      <w:bookmarkEnd w:id="916"/>
      <w:r>
        <w:t xml:space="preserve"> нагреватель</w:t>
      </w:r>
      <w:bookmarkStart w:id="917" w:name="OCRUncertain600"/>
      <w:r>
        <w:t>н</w:t>
      </w:r>
      <w:bookmarkEnd w:id="917"/>
      <w:r>
        <w:t xml:space="preserve">ая </w:t>
      </w:r>
      <w:bookmarkStart w:id="918" w:name="OCRUncertain601"/>
      <w:r>
        <w:t>(ГВПН):</w:t>
      </w:r>
      <w:bookmarkEnd w:id="918"/>
    </w:p>
    <w:p w:rsidR="00000000" w:rsidRDefault="00DF7212">
      <w:pPr>
        <w:jc w:val="center"/>
      </w:pPr>
      <w:bookmarkStart w:id="919" w:name="OCRUncertain602"/>
      <w:r>
        <w:rPr>
          <w:i/>
        </w:rPr>
        <w:t>1</w:t>
      </w:r>
      <w:r>
        <w:t xml:space="preserve"> - </w:t>
      </w:r>
      <w:bookmarkEnd w:id="919"/>
      <w:r>
        <w:t>кол</w:t>
      </w:r>
      <w:bookmarkStart w:id="920" w:name="OCRUncertain603"/>
      <w:r>
        <w:t>п</w:t>
      </w:r>
      <w:bookmarkEnd w:id="920"/>
      <w:r>
        <w:t>ак;</w:t>
      </w:r>
      <w:r>
        <w:rPr>
          <w:noProof/>
        </w:rPr>
        <w:t xml:space="preserve"> </w:t>
      </w:r>
      <w:r>
        <w:rPr>
          <w:i/>
          <w:noProof/>
        </w:rPr>
        <w:t>2</w:t>
      </w:r>
      <w:r>
        <w:t xml:space="preserve"> - вставка;</w:t>
      </w:r>
      <w:r>
        <w:rPr>
          <w:noProof/>
        </w:rPr>
        <w:t xml:space="preserve"> </w:t>
      </w:r>
      <w:r>
        <w:rPr>
          <w:i/>
          <w:noProof/>
        </w:rPr>
        <w:t>3</w:t>
      </w:r>
      <w:r>
        <w:t xml:space="preserve"> - штуцер</w:t>
      </w:r>
      <w:r>
        <w:sym w:font="Symbol" w:char="F03B"/>
      </w:r>
      <w:r>
        <w:rPr>
          <w:noProof/>
        </w:rPr>
        <w:t xml:space="preserve"> </w:t>
      </w:r>
      <w:r>
        <w:rPr>
          <w:i/>
          <w:noProof/>
        </w:rPr>
        <w:t>4</w:t>
      </w:r>
      <w:r>
        <w:t xml:space="preserve"> - наконечник</w:t>
      </w:r>
      <w:r>
        <w:sym w:font="Symbol" w:char="F03B"/>
      </w:r>
      <w:r>
        <w:rPr>
          <w:noProof/>
        </w:rPr>
        <w:t xml:space="preserve"> </w:t>
      </w:r>
      <w:r>
        <w:rPr>
          <w:i/>
          <w:noProof/>
        </w:rPr>
        <w:t>5</w:t>
      </w:r>
      <w:r>
        <w:t xml:space="preserve"> - </w:t>
      </w:r>
      <w:bookmarkStart w:id="921" w:name="OCRUncertain604"/>
      <w:r>
        <w:t>и</w:t>
      </w:r>
      <w:bookmarkEnd w:id="921"/>
      <w:r>
        <w:t>н</w:t>
      </w:r>
      <w:bookmarkStart w:id="922" w:name="OCRUncertain605"/>
      <w:r>
        <w:t>ж</w:t>
      </w:r>
      <w:bookmarkEnd w:id="922"/>
      <w:r>
        <w:t>ектор</w:t>
      </w:r>
      <w:r>
        <w:sym w:font="Symbol" w:char="F03B"/>
      </w:r>
      <w:r>
        <w:rPr>
          <w:noProof/>
        </w:rPr>
        <w:t xml:space="preserve"> </w:t>
      </w:r>
      <w:bookmarkStart w:id="923" w:name="OCRUncertain606"/>
      <w:r>
        <w:rPr>
          <w:i/>
        </w:rPr>
        <w:t>6</w:t>
      </w:r>
      <w:bookmarkEnd w:id="923"/>
      <w:r>
        <w:t xml:space="preserve"> - </w:t>
      </w:r>
      <w:bookmarkStart w:id="924" w:name="OCRUncertain607"/>
      <w:r>
        <w:t>к</w:t>
      </w:r>
      <w:bookmarkEnd w:id="924"/>
      <w:r>
        <w:t>ислородная камера</w:t>
      </w:r>
      <w:r>
        <w:sym w:font="Symbol" w:char="F03B"/>
      </w:r>
      <w:r>
        <w:rPr>
          <w:noProof/>
        </w:rPr>
        <w:t xml:space="preserve"> </w:t>
      </w:r>
      <w:r>
        <w:rPr>
          <w:i/>
          <w:noProof/>
        </w:rPr>
        <w:t>7</w:t>
      </w:r>
      <w:r>
        <w:t xml:space="preserve"> - лату</w:t>
      </w:r>
      <w:bookmarkStart w:id="925" w:name="OCRUncertain608"/>
      <w:r>
        <w:t>н</w:t>
      </w:r>
      <w:bookmarkEnd w:id="925"/>
      <w:r>
        <w:t>ная трубка;</w:t>
      </w:r>
      <w:r>
        <w:rPr>
          <w:noProof/>
        </w:rPr>
        <w:t xml:space="preserve"> </w:t>
      </w:r>
      <w:r>
        <w:rPr>
          <w:i/>
          <w:noProof/>
        </w:rPr>
        <w:t>8</w:t>
      </w:r>
      <w:r>
        <w:t xml:space="preserve"> - ацет</w:t>
      </w:r>
      <w:bookmarkStart w:id="926" w:name="OCRUncertain609"/>
      <w:r>
        <w:t>и</w:t>
      </w:r>
      <w:bookmarkEnd w:id="926"/>
      <w:r>
        <w:t>лено</w:t>
      </w:r>
      <w:bookmarkStart w:id="927" w:name="OCRUncertain610"/>
      <w:r>
        <w:t>в</w:t>
      </w:r>
      <w:bookmarkEnd w:id="927"/>
      <w:r>
        <w:t>ая ка</w:t>
      </w:r>
      <w:bookmarkStart w:id="928" w:name="OCRUncertain611"/>
      <w:r>
        <w:t>ме</w:t>
      </w:r>
      <w:bookmarkEnd w:id="928"/>
      <w:r>
        <w:t xml:space="preserve">ра; </w:t>
      </w:r>
      <w:r>
        <w:rPr>
          <w:i/>
        </w:rPr>
        <w:t>9</w:t>
      </w:r>
      <w:r>
        <w:t xml:space="preserve"> - з</w:t>
      </w:r>
      <w:bookmarkStart w:id="929" w:name="OCRUncertain612"/>
      <w:r>
        <w:t>а</w:t>
      </w:r>
      <w:bookmarkEnd w:id="929"/>
      <w:r>
        <w:t>глу</w:t>
      </w:r>
      <w:bookmarkStart w:id="930" w:name="OCRUncertain613"/>
      <w:r>
        <w:t>ш</w:t>
      </w:r>
      <w:bookmarkEnd w:id="930"/>
      <w:r>
        <w:t>ка</w:t>
      </w:r>
      <w:r>
        <w:sym w:font="Symbol" w:char="F03B"/>
      </w:r>
    </w:p>
    <w:p w:rsidR="00000000" w:rsidRDefault="00DF7212">
      <w:pPr>
        <w:spacing w:after="120"/>
        <w:jc w:val="center"/>
      </w:pPr>
      <w:r>
        <w:rPr>
          <w:i/>
          <w:noProof/>
        </w:rPr>
        <w:t>10</w:t>
      </w:r>
      <w:r>
        <w:t xml:space="preserve"> - </w:t>
      </w:r>
      <w:bookmarkStart w:id="931" w:name="OCRUncertain614"/>
      <w:r>
        <w:t>штуцер</w:t>
      </w:r>
      <w:bookmarkEnd w:id="931"/>
      <w:r>
        <w:t xml:space="preserve"> к шла</w:t>
      </w:r>
      <w:bookmarkStart w:id="932" w:name="OCRUncertain615"/>
      <w:r>
        <w:t>н</w:t>
      </w:r>
      <w:bookmarkEnd w:id="932"/>
      <w:r>
        <w:t>гу</w:t>
      </w:r>
    </w:p>
    <w:p w:rsidR="00000000" w:rsidRDefault="00DF7212">
      <w:pPr>
        <w:jc w:val="center"/>
      </w:pPr>
    </w:p>
    <w:p w:rsidR="00000000" w:rsidRDefault="008E225F">
      <w:pPr>
        <w:jc w:val="center"/>
      </w:pPr>
      <w:r>
        <w:rPr>
          <w:noProof/>
        </w:rPr>
        <w:drawing>
          <wp:inline distT="0" distB="0" distL="0" distR="0">
            <wp:extent cx="3181350" cy="26193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350" cy="2619375"/>
                    </a:xfrm>
                    <a:prstGeom prst="rect">
                      <a:avLst/>
                    </a:prstGeom>
                    <a:noFill/>
                    <a:ln>
                      <a:noFill/>
                    </a:ln>
                  </pic:spPr>
                </pic:pic>
              </a:graphicData>
            </a:graphic>
          </wp:inline>
        </w:drawing>
      </w:r>
    </w:p>
    <w:p w:rsidR="00000000" w:rsidRDefault="00DF7212">
      <w:pPr>
        <w:jc w:val="center"/>
      </w:pPr>
    </w:p>
    <w:p w:rsidR="00000000" w:rsidRDefault="00DF7212">
      <w:pPr>
        <w:spacing w:before="120"/>
        <w:jc w:val="center"/>
      </w:pPr>
      <w:r>
        <w:t>Рис</w:t>
      </w:r>
      <w:r>
        <w:rPr>
          <w:noProof/>
        </w:rPr>
        <w:t xml:space="preserve"> 13.</w:t>
      </w:r>
      <w:r>
        <w:t xml:space="preserve"> Горелка </w:t>
      </w:r>
      <w:bookmarkStart w:id="933" w:name="OCRUncertain637"/>
      <w:r>
        <w:t>воздушно-пропановая</w:t>
      </w:r>
      <w:bookmarkEnd w:id="933"/>
      <w:r>
        <w:t xml:space="preserve"> </w:t>
      </w:r>
      <w:bookmarkStart w:id="934" w:name="OCRUncertain638"/>
      <w:r>
        <w:t>нагревательная</w:t>
      </w:r>
      <w:bookmarkEnd w:id="934"/>
      <w:r>
        <w:t xml:space="preserve"> л</w:t>
      </w:r>
      <w:bookmarkStart w:id="935" w:name="OCRUncertain639"/>
      <w:r>
        <w:t>и</w:t>
      </w:r>
      <w:bookmarkEnd w:id="935"/>
      <w:r>
        <w:t>не</w:t>
      </w:r>
      <w:bookmarkStart w:id="936" w:name="OCRUncertain640"/>
      <w:r>
        <w:t>й</w:t>
      </w:r>
      <w:bookmarkEnd w:id="936"/>
      <w:r>
        <w:t>н</w:t>
      </w:r>
      <w:bookmarkStart w:id="937" w:name="OCRUncertain641"/>
      <w:r>
        <w:t>а</w:t>
      </w:r>
      <w:bookmarkEnd w:id="937"/>
      <w:r>
        <w:t xml:space="preserve">я </w:t>
      </w:r>
      <w:bookmarkStart w:id="938" w:name="OCRUncertain642"/>
      <w:r>
        <w:t>многофакельная</w:t>
      </w:r>
      <w:bookmarkEnd w:id="938"/>
      <w:r>
        <w:t xml:space="preserve"> </w:t>
      </w:r>
      <w:bookmarkStart w:id="939" w:name="OCRUncertain643"/>
      <w:r>
        <w:t>(ГВПЛ):</w:t>
      </w:r>
      <w:bookmarkEnd w:id="939"/>
    </w:p>
    <w:p w:rsidR="00000000" w:rsidRDefault="00DF7212">
      <w:pPr>
        <w:jc w:val="center"/>
      </w:pPr>
      <w:r>
        <w:rPr>
          <w:i/>
        </w:rPr>
        <w:t>1</w:t>
      </w:r>
      <w:r>
        <w:t xml:space="preserve"> - штуцер для присоединения запальника</w:t>
      </w:r>
      <w:r>
        <w:sym w:font="Symbol" w:char="F03B"/>
      </w:r>
      <w:r>
        <w:t xml:space="preserve"> </w:t>
      </w:r>
      <w:r>
        <w:rPr>
          <w:i/>
        </w:rPr>
        <w:t>2</w:t>
      </w:r>
      <w:r>
        <w:t xml:space="preserve"> - ствол</w:t>
      </w:r>
      <w:r>
        <w:sym w:font="Symbol" w:char="F03B"/>
      </w:r>
      <w:r>
        <w:t xml:space="preserve"> </w:t>
      </w:r>
      <w:r>
        <w:rPr>
          <w:i/>
        </w:rPr>
        <w:t>3</w:t>
      </w:r>
      <w:r>
        <w:t xml:space="preserve"> - запальник</w:t>
      </w:r>
      <w:r>
        <w:sym w:font="Symbol" w:char="F03B"/>
      </w:r>
    </w:p>
    <w:p w:rsidR="00000000" w:rsidRDefault="00DF7212">
      <w:pPr>
        <w:jc w:val="center"/>
      </w:pPr>
      <w:r>
        <w:rPr>
          <w:i/>
        </w:rPr>
        <w:lastRenderedPageBreak/>
        <w:t>4</w:t>
      </w:r>
      <w:r>
        <w:t xml:space="preserve"> - распределительный коллектор</w:t>
      </w:r>
      <w:r>
        <w:sym w:font="Symbol" w:char="F03B"/>
      </w:r>
      <w:r>
        <w:t xml:space="preserve"> </w:t>
      </w:r>
      <w:r>
        <w:rPr>
          <w:i/>
        </w:rPr>
        <w:t>5</w:t>
      </w:r>
      <w:r>
        <w:t xml:space="preserve"> - форсунки</w:t>
      </w:r>
      <w:r>
        <w:sym w:font="Symbol" w:char="F03B"/>
      </w:r>
      <w:r>
        <w:t xml:space="preserve"> </w:t>
      </w:r>
      <w:r>
        <w:rPr>
          <w:i/>
        </w:rPr>
        <w:t>6</w:t>
      </w:r>
      <w:r>
        <w:t xml:space="preserve"> - опорные колеса</w:t>
      </w:r>
    </w:p>
    <w:p w:rsidR="00000000" w:rsidRDefault="00DF7212">
      <w:pPr>
        <w:spacing w:before="120"/>
        <w:jc w:val="center"/>
      </w:pPr>
    </w:p>
    <w:p w:rsidR="00000000" w:rsidRDefault="008E225F">
      <w:pPr>
        <w:jc w:val="center"/>
      </w:pPr>
      <w:r>
        <w:rPr>
          <w:noProof/>
        </w:rPr>
        <w:drawing>
          <wp:inline distT="0" distB="0" distL="0" distR="0">
            <wp:extent cx="3238500" cy="2209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2209800"/>
                    </a:xfrm>
                    <a:prstGeom prst="rect">
                      <a:avLst/>
                    </a:prstGeom>
                    <a:noFill/>
                    <a:ln>
                      <a:noFill/>
                    </a:ln>
                  </pic:spPr>
                </pic:pic>
              </a:graphicData>
            </a:graphic>
          </wp:inline>
        </w:drawing>
      </w:r>
    </w:p>
    <w:p w:rsidR="00000000" w:rsidRDefault="00DF7212">
      <w:pPr>
        <w:spacing w:before="120"/>
        <w:jc w:val="center"/>
      </w:pPr>
      <w:r>
        <w:t>Р</w:t>
      </w:r>
      <w:bookmarkStart w:id="940" w:name="OCRUncertain666"/>
      <w:r>
        <w:t>и</w:t>
      </w:r>
      <w:bookmarkEnd w:id="940"/>
      <w:r>
        <w:t>с.</w:t>
      </w:r>
      <w:r>
        <w:rPr>
          <w:noProof/>
        </w:rPr>
        <w:t xml:space="preserve"> 14.</w:t>
      </w:r>
      <w:r>
        <w:t xml:space="preserve"> </w:t>
      </w:r>
      <w:bookmarkStart w:id="941" w:name="OCRUncertain667"/>
      <w:r>
        <w:t>Самоходный</w:t>
      </w:r>
      <w:bookmarkEnd w:id="941"/>
      <w:r>
        <w:t xml:space="preserve"> агрегат для </w:t>
      </w:r>
      <w:bookmarkStart w:id="942" w:name="OCRUncertain668"/>
      <w:r>
        <w:t>безмастичной</w:t>
      </w:r>
      <w:bookmarkEnd w:id="942"/>
      <w:r>
        <w:t xml:space="preserve"> приклейки рулонных материа</w:t>
      </w:r>
      <w:r>
        <w:t>лов:</w:t>
      </w:r>
    </w:p>
    <w:p w:rsidR="00000000" w:rsidRDefault="00DF7212">
      <w:pPr>
        <w:jc w:val="center"/>
      </w:pPr>
      <w:r>
        <w:rPr>
          <w:i/>
          <w:noProof/>
        </w:rPr>
        <w:t>1</w:t>
      </w:r>
      <w:r>
        <w:t xml:space="preserve"> - диффере</w:t>
      </w:r>
      <w:bookmarkStart w:id="943" w:name="OCRUncertain669"/>
      <w:r>
        <w:t>н</w:t>
      </w:r>
      <w:bookmarkEnd w:id="943"/>
      <w:r>
        <w:t>ц</w:t>
      </w:r>
      <w:bookmarkStart w:id="944" w:name="OCRUncertain670"/>
      <w:r>
        <w:t>и</w:t>
      </w:r>
      <w:bookmarkEnd w:id="944"/>
      <w:r>
        <w:t>альный каток</w:t>
      </w:r>
      <w:r>
        <w:sym w:font="Symbol" w:char="F03B"/>
      </w:r>
      <w:r>
        <w:rPr>
          <w:noProof/>
        </w:rPr>
        <w:t xml:space="preserve"> </w:t>
      </w:r>
      <w:r>
        <w:rPr>
          <w:i/>
          <w:noProof/>
        </w:rPr>
        <w:t>2</w:t>
      </w:r>
      <w:r>
        <w:t xml:space="preserve"> - электрозаж</w:t>
      </w:r>
      <w:bookmarkStart w:id="945" w:name="OCRUncertain671"/>
      <w:r>
        <w:t>и</w:t>
      </w:r>
      <w:bookmarkEnd w:id="945"/>
      <w:r>
        <w:t>галка</w:t>
      </w:r>
      <w:r>
        <w:sym w:font="Symbol" w:char="F03B"/>
      </w:r>
      <w:r>
        <w:rPr>
          <w:noProof/>
        </w:rPr>
        <w:t xml:space="preserve"> </w:t>
      </w:r>
      <w:r>
        <w:rPr>
          <w:i/>
          <w:noProof/>
        </w:rPr>
        <w:t>3</w:t>
      </w:r>
      <w:r>
        <w:t xml:space="preserve"> - кожух для баллона с пропаном</w:t>
      </w:r>
      <w:r>
        <w:sym w:font="Symbol" w:char="F03B"/>
      </w:r>
      <w:r>
        <w:t xml:space="preserve"> </w:t>
      </w:r>
      <w:bookmarkStart w:id="946" w:name="OCRUncertain672"/>
      <w:r>
        <w:rPr>
          <w:i/>
        </w:rPr>
        <w:t>4</w:t>
      </w:r>
      <w:r>
        <w:t xml:space="preserve"> - </w:t>
      </w:r>
      <w:bookmarkEnd w:id="946"/>
      <w:r>
        <w:t>рукоятка скоростей</w:t>
      </w:r>
      <w:r>
        <w:sym w:font="Symbol" w:char="F03B"/>
      </w:r>
      <w:r>
        <w:rPr>
          <w:noProof/>
        </w:rPr>
        <w:t xml:space="preserve"> </w:t>
      </w:r>
      <w:r>
        <w:rPr>
          <w:i/>
          <w:noProof/>
        </w:rPr>
        <w:t>5</w:t>
      </w:r>
      <w:r>
        <w:t xml:space="preserve"> - руль</w:t>
      </w:r>
      <w:r>
        <w:sym w:font="Symbol" w:char="F03B"/>
      </w:r>
      <w:r>
        <w:t xml:space="preserve"> </w:t>
      </w:r>
      <w:bookmarkStart w:id="947" w:name="OCRUncertain673"/>
      <w:r>
        <w:rPr>
          <w:i/>
        </w:rPr>
        <w:t>6</w:t>
      </w:r>
      <w:r>
        <w:t xml:space="preserve"> - </w:t>
      </w:r>
      <w:bookmarkEnd w:id="947"/>
      <w:r>
        <w:t xml:space="preserve">тормозное </w:t>
      </w:r>
      <w:bookmarkStart w:id="948" w:name="OCRUncertain674"/>
      <w:r>
        <w:t>устройство;</w:t>
      </w:r>
      <w:bookmarkEnd w:id="948"/>
    </w:p>
    <w:p w:rsidR="00000000" w:rsidRDefault="00DF7212">
      <w:pPr>
        <w:jc w:val="center"/>
      </w:pPr>
      <w:r>
        <w:rPr>
          <w:i/>
          <w:noProof/>
        </w:rPr>
        <w:t>7</w:t>
      </w:r>
      <w:r>
        <w:t xml:space="preserve"> - </w:t>
      </w:r>
      <w:bookmarkStart w:id="949" w:name="OCRUncertain675"/>
      <w:r>
        <w:t>направляемый</w:t>
      </w:r>
      <w:bookmarkEnd w:id="949"/>
      <w:r>
        <w:t xml:space="preserve"> руло</w:t>
      </w:r>
      <w:bookmarkStart w:id="950" w:name="OCRUncertain676"/>
      <w:r>
        <w:t>нн</w:t>
      </w:r>
      <w:bookmarkEnd w:id="950"/>
      <w:r>
        <w:t xml:space="preserve">ый материал; </w:t>
      </w:r>
      <w:bookmarkStart w:id="951" w:name="OCRUncertain677"/>
      <w:r>
        <w:rPr>
          <w:i/>
        </w:rPr>
        <w:t>8</w:t>
      </w:r>
      <w:bookmarkEnd w:id="951"/>
      <w:r>
        <w:t xml:space="preserve"> - барабан для намотки рулона;</w:t>
      </w:r>
      <w:bookmarkStart w:id="952" w:name="OCRUncertain678"/>
    </w:p>
    <w:p w:rsidR="00000000" w:rsidRDefault="00DF7212">
      <w:pPr>
        <w:jc w:val="center"/>
      </w:pPr>
      <w:r>
        <w:rPr>
          <w:i/>
        </w:rPr>
        <w:t>9</w:t>
      </w:r>
      <w:bookmarkEnd w:id="952"/>
      <w:r>
        <w:t xml:space="preserve"> - р</w:t>
      </w:r>
      <w:bookmarkStart w:id="953" w:name="OCRUncertain679"/>
      <w:r>
        <w:t>ы</w:t>
      </w:r>
      <w:bookmarkEnd w:id="953"/>
      <w:r>
        <w:t>чаг подъема горелк</w:t>
      </w:r>
      <w:bookmarkStart w:id="954" w:name="OCRUncertain680"/>
      <w:r>
        <w:t>и</w:t>
      </w:r>
      <w:bookmarkEnd w:id="954"/>
      <w:r>
        <w:sym w:font="Symbol" w:char="F03B"/>
      </w:r>
      <w:r>
        <w:rPr>
          <w:noProof/>
        </w:rPr>
        <w:t xml:space="preserve"> </w:t>
      </w:r>
      <w:bookmarkStart w:id="955" w:name="OCRUncertain681"/>
      <w:r>
        <w:rPr>
          <w:i/>
        </w:rPr>
        <w:t>10</w:t>
      </w:r>
      <w:r>
        <w:t xml:space="preserve"> - </w:t>
      </w:r>
      <w:bookmarkEnd w:id="955"/>
      <w:r>
        <w:t>кол</w:t>
      </w:r>
      <w:bookmarkStart w:id="956" w:name="OCRUncertain682"/>
      <w:r>
        <w:t>е</w:t>
      </w:r>
      <w:bookmarkEnd w:id="956"/>
      <w:r>
        <w:t>со</w:t>
      </w:r>
      <w:r>
        <w:sym w:font="Symbol" w:char="F03B"/>
      </w:r>
      <w:r>
        <w:rPr>
          <w:noProof/>
        </w:rPr>
        <w:t xml:space="preserve"> </w:t>
      </w:r>
      <w:bookmarkStart w:id="957" w:name="OCRUncertain683"/>
      <w:r>
        <w:rPr>
          <w:i/>
        </w:rPr>
        <w:t>11</w:t>
      </w:r>
      <w:bookmarkEnd w:id="957"/>
      <w:r>
        <w:t xml:space="preserve"> - </w:t>
      </w:r>
      <w:bookmarkStart w:id="958" w:name="OCRUncertain684"/>
      <w:r>
        <w:t>форсунки</w:t>
      </w:r>
      <w:bookmarkEnd w:id="958"/>
      <w:r>
        <w:t xml:space="preserve"> горелки </w:t>
      </w:r>
      <w:bookmarkStart w:id="959" w:name="OCRUncertain685"/>
      <w:r>
        <w:t>ГВПЛ</w:t>
      </w:r>
      <w:bookmarkEnd w:id="959"/>
      <w:r>
        <w:sym w:font="Symbol" w:char="F03B"/>
      </w:r>
      <w:bookmarkStart w:id="960" w:name="OCRUncertain686"/>
    </w:p>
    <w:p w:rsidR="00000000" w:rsidRDefault="00DF7212">
      <w:pPr>
        <w:jc w:val="center"/>
      </w:pPr>
      <w:r>
        <w:rPr>
          <w:i/>
        </w:rPr>
        <w:t>12</w:t>
      </w:r>
      <w:r>
        <w:t xml:space="preserve"> - прикатывающий</w:t>
      </w:r>
      <w:bookmarkEnd w:id="960"/>
      <w:r>
        <w:t xml:space="preserve"> к</w:t>
      </w:r>
      <w:bookmarkStart w:id="961" w:name="OCRUncertain687"/>
      <w:r>
        <w:t>а</w:t>
      </w:r>
      <w:bookmarkEnd w:id="961"/>
      <w:r>
        <w:t>ток;</w:t>
      </w:r>
      <w:r>
        <w:rPr>
          <w:noProof/>
        </w:rPr>
        <w:t xml:space="preserve"> </w:t>
      </w:r>
      <w:bookmarkStart w:id="962" w:name="OCRUncertain688"/>
      <w:r>
        <w:rPr>
          <w:i/>
        </w:rPr>
        <w:t>13</w:t>
      </w:r>
      <w:bookmarkEnd w:id="962"/>
      <w:r>
        <w:t xml:space="preserve"> - рычаг подъема </w:t>
      </w:r>
      <w:bookmarkStart w:id="963" w:name="OCRUncertain689"/>
      <w:r>
        <w:t>катка</w:t>
      </w:r>
      <w:bookmarkEnd w:id="963"/>
    </w:p>
    <w:p w:rsidR="00000000" w:rsidRDefault="00DF7212">
      <w:pPr>
        <w:spacing w:before="120"/>
        <w:ind w:firstLine="284"/>
        <w:jc w:val="both"/>
      </w:pPr>
      <w:r>
        <w:rPr>
          <w:noProof/>
        </w:rPr>
        <w:t>5</w:t>
      </w:r>
      <w:r>
        <w:t>.</w:t>
      </w:r>
      <w:r>
        <w:rPr>
          <w:noProof/>
        </w:rPr>
        <w:t>30.</w:t>
      </w:r>
      <w:r>
        <w:t xml:space="preserve"> </w:t>
      </w:r>
      <w:bookmarkStart w:id="964" w:name="OCRUncertain646"/>
      <w:r>
        <w:t>Оплавление</w:t>
      </w:r>
      <w:bookmarkEnd w:id="964"/>
      <w:r>
        <w:t xml:space="preserve"> битумного покров</w:t>
      </w:r>
      <w:bookmarkStart w:id="965" w:name="OCRUncertain647"/>
      <w:r>
        <w:t>н</w:t>
      </w:r>
      <w:bookmarkEnd w:id="965"/>
      <w:r>
        <w:t>ого слоя рулон</w:t>
      </w:r>
      <w:bookmarkStart w:id="966" w:name="OCRUncertain648"/>
      <w:r>
        <w:t>н</w:t>
      </w:r>
      <w:bookmarkEnd w:id="966"/>
      <w:r>
        <w:t>ого материала производ</w:t>
      </w:r>
      <w:bookmarkStart w:id="967" w:name="OCRUncertain649"/>
      <w:r>
        <w:t>и</w:t>
      </w:r>
      <w:bookmarkEnd w:id="967"/>
      <w:r>
        <w:t>тся одновременно с нагревом ос</w:t>
      </w:r>
      <w:bookmarkStart w:id="968" w:name="OCRUncertain650"/>
      <w:r>
        <w:t>н</w:t>
      </w:r>
      <w:bookmarkEnd w:id="968"/>
      <w:r>
        <w:t xml:space="preserve">ования или покровного слоя ранее наклеенного материала. </w:t>
      </w:r>
      <w:bookmarkStart w:id="969" w:name="OCRUncertain651"/>
      <w:r>
        <w:t>Призна</w:t>
      </w:r>
      <w:bookmarkEnd w:id="969"/>
      <w:r>
        <w:t>ком дос</w:t>
      </w:r>
      <w:bookmarkStart w:id="970" w:name="OCRUncertain652"/>
      <w:r>
        <w:t>т</w:t>
      </w:r>
      <w:bookmarkEnd w:id="970"/>
      <w:r>
        <w:t>ато</w:t>
      </w:r>
      <w:r>
        <w:t xml:space="preserve">чности </w:t>
      </w:r>
      <w:bookmarkStart w:id="971" w:name="OCRUncertain653"/>
      <w:r>
        <w:t>н</w:t>
      </w:r>
      <w:bookmarkEnd w:id="971"/>
      <w:r>
        <w:t>агрева покровного слоя служит появлен</w:t>
      </w:r>
      <w:bookmarkStart w:id="972" w:name="OCRUncertain654"/>
      <w:r>
        <w:t>и</w:t>
      </w:r>
      <w:bookmarkEnd w:id="972"/>
      <w:r>
        <w:t>е валика капельножидкой битумной мастик</w:t>
      </w:r>
      <w:bookmarkStart w:id="973" w:name="OCRUncertain655"/>
      <w:r>
        <w:t>и</w:t>
      </w:r>
      <w:bookmarkEnd w:id="973"/>
      <w:r>
        <w:t xml:space="preserve"> вперед</w:t>
      </w:r>
      <w:bookmarkStart w:id="974" w:name="OCRUncertain656"/>
      <w:r>
        <w:t>и</w:t>
      </w:r>
      <w:bookmarkEnd w:id="974"/>
      <w:r>
        <w:t xml:space="preserve"> </w:t>
      </w:r>
      <w:bookmarkStart w:id="975" w:name="OCRUncertain657"/>
      <w:r>
        <w:t xml:space="preserve">укладываемого </w:t>
      </w:r>
      <w:bookmarkEnd w:id="975"/>
      <w:r>
        <w:t>рулона.</w:t>
      </w:r>
    </w:p>
    <w:p w:rsidR="00000000" w:rsidRDefault="00DF7212">
      <w:pPr>
        <w:ind w:firstLine="284"/>
        <w:jc w:val="both"/>
      </w:pPr>
      <w:bookmarkStart w:id="976" w:name="OCRUncertain658"/>
      <w:r>
        <w:t>5.31. Воздействие</w:t>
      </w:r>
      <w:bookmarkEnd w:id="976"/>
      <w:r>
        <w:t xml:space="preserve"> пламен</w:t>
      </w:r>
      <w:bookmarkStart w:id="977" w:name="OCRUncertain659"/>
      <w:r>
        <w:t>и</w:t>
      </w:r>
      <w:bookmarkEnd w:id="977"/>
      <w:r>
        <w:t xml:space="preserve"> на оплавляемую поверхность рулонного материа</w:t>
      </w:r>
      <w:bookmarkStart w:id="978" w:name="OCRUncertain660"/>
      <w:r>
        <w:t>ла</w:t>
      </w:r>
      <w:bookmarkEnd w:id="978"/>
      <w:r>
        <w:t xml:space="preserve">, </w:t>
      </w:r>
      <w:bookmarkStart w:id="979" w:name="OCRUncertain661"/>
      <w:r>
        <w:t>во</w:t>
      </w:r>
      <w:bookmarkEnd w:id="979"/>
      <w:r>
        <w:t xml:space="preserve"> избежание деструкции битумного </w:t>
      </w:r>
      <w:bookmarkStart w:id="980" w:name="OCRUncertain662"/>
      <w:r>
        <w:t>по</w:t>
      </w:r>
      <w:bookmarkEnd w:id="980"/>
      <w:r>
        <w:t>кровного слоя, должно быть кратковременным при непреры</w:t>
      </w:r>
      <w:bookmarkStart w:id="981" w:name="OCRUncertain663"/>
      <w:r>
        <w:t>в</w:t>
      </w:r>
      <w:bookmarkEnd w:id="981"/>
      <w:r>
        <w:t>ном перемещении факела нагревательных горелок.</w:t>
      </w:r>
    </w:p>
    <w:p w:rsidR="00000000" w:rsidRDefault="00DF7212">
      <w:pPr>
        <w:ind w:firstLine="284"/>
        <w:jc w:val="both"/>
      </w:pPr>
      <w:r>
        <w:t>Горелки</w:t>
      </w:r>
      <w:bookmarkStart w:id="982" w:name="OCRUncertain664"/>
      <w:r>
        <w:t>,</w:t>
      </w:r>
      <w:bookmarkEnd w:id="982"/>
      <w:r>
        <w:t xml:space="preserve"> должны быть удалены от поверхности рулонного материала не менее ч</w:t>
      </w:r>
      <w:bookmarkStart w:id="983" w:name="OCRUncertain665"/>
      <w:r>
        <w:t>е</w:t>
      </w:r>
      <w:bookmarkEnd w:id="983"/>
      <w:r>
        <w:t>м на</w:t>
      </w:r>
      <w:r>
        <w:rPr>
          <w:noProof/>
        </w:rPr>
        <w:t xml:space="preserve"> 7</w:t>
      </w:r>
      <w:r>
        <w:t xml:space="preserve"> и не более чем на</w:t>
      </w:r>
      <w:r>
        <w:rPr>
          <w:noProof/>
        </w:rPr>
        <w:t xml:space="preserve"> 15</w:t>
      </w:r>
      <w:r>
        <w:t xml:space="preserve"> см.</w:t>
      </w:r>
    </w:p>
    <w:p w:rsidR="00000000" w:rsidRDefault="00DF7212">
      <w:pPr>
        <w:ind w:firstLine="284"/>
        <w:jc w:val="both"/>
      </w:pPr>
      <w:r>
        <w:t xml:space="preserve">Местный </w:t>
      </w:r>
      <w:bookmarkStart w:id="984" w:name="OCRUncertain690"/>
      <w:r>
        <w:t>сосредоточенный</w:t>
      </w:r>
      <w:bookmarkEnd w:id="984"/>
      <w:r>
        <w:t xml:space="preserve"> нагрев оплавляемой поверхности рулонного материала з</w:t>
      </w:r>
      <w:r>
        <w:t>апрещается.</w:t>
      </w:r>
    </w:p>
    <w:p w:rsidR="00000000" w:rsidRDefault="00DF7212">
      <w:pPr>
        <w:ind w:firstLine="284"/>
        <w:jc w:val="both"/>
      </w:pPr>
      <w:r>
        <w:rPr>
          <w:noProof/>
        </w:rPr>
        <w:t>5.32.</w:t>
      </w:r>
      <w:r>
        <w:t xml:space="preserve"> Вздутия, образовавшиеся на поверхности гидроизоляционного слоя в процессе работы, необходимо вскрыть крестообразным разрезом, углы отвернуть, оплавить, вернуть в первоначальное положение и прикатать. Сверху приклеить заплату с перекрытием мест разреза на</w:t>
      </w:r>
      <w:r>
        <w:rPr>
          <w:noProof/>
        </w:rPr>
        <w:t xml:space="preserve"> 10</w:t>
      </w:r>
      <w:r>
        <w:t>-</w:t>
      </w:r>
      <w:r>
        <w:rPr>
          <w:noProof/>
        </w:rPr>
        <w:t>15</w:t>
      </w:r>
      <w:r>
        <w:t xml:space="preserve"> см.</w:t>
      </w:r>
    </w:p>
    <w:p w:rsidR="00000000" w:rsidRDefault="00DF7212">
      <w:pPr>
        <w:ind w:firstLine="284"/>
        <w:jc w:val="both"/>
        <w:rPr>
          <w:noProof/>
        </w:rPr>
      </w:pPr>
      <w:r>
        <w:rPr>
          <w:noProof/>
        </w:rPr>
        <w:t>5.33.</w:t>
      </w:r>
      <w:r>
        <w:t xml:space="preserve"> Для мастичного слоя в конструкции битумной рулонной гидроизоляции, включающей </w:t>
      </w:r>
      <w:bookmarkStart w:id="985" w:name="OCRUncertain695"/>
      <w:r>
        <w:t>резинобитумные</w:t>
      </w:r>
      <w:bookmarkEnd w:id="985"/>
      <w:r>
        <w:t xml:space="preserve"> материалы, следует применять горячую битумную мастику (приложение</w:t>
      </w:r>
      <w:r>
        <w:rPr>
          <w:noProof/>
        </w:rPr>
        <w:t xml:space="preserve"> 1,</w:t>
      </w:r>
      <w:r>
        <w:t xml:space="preserve"> табл.</w:t>
      </w:r>
      <w:r>
        <w:rPr>
          <w:noProof/>
        </w:rPr>
        <w:t xml:space="preserve"> 3).</w:t>
      </w:r>
    </w:p>
    <w:p w:rsidR="00000000" w:rsidRDefault="00DF7212">
      <w:pPr>
        <w:ind w:firstLine="284"/>
        <w:jc w:val="both"/>
      </w:pPr>
      <w:r>
        <w:rPr>
          <w:noProof/>
        </w:rPr>
        <w:t>5.34.</w:t>
      </w:r>
      <w:r>
        <w:t xml:space="preserve"> Выполненная гидроизоляция должна быть надежно</w:t>
      </w:r>
      <w:r>
        <w:t xml:space="preserve"> защищена в соответствии с требованиями </w:t>
      </w:r>
      <w:bookmarkStart w:id="986" w:name="OCRUncertain696"/>
      <w:r>
        <w:t>п.п.</w:t>
      </w:r>
      <w:bookmarkEnd w:id="986"/>
      <w:r>
        <w:rPr>
          <w:noProof/>
        </w:rPr>
        <w:t xml:space="preserve"> 5.64</w:t>
      </w:r>
      <w:r>
        <w:t>-</w:t>
      </w:r>
      <w:r>
        <w:rPr>
          <w:noProof/>
        </w:rPr>
        <w:t>5.65.</w:t>
      </w:r>
      <w:r>
        <w:t xml:space="preserve"> Для защитного слоя, устраиваемого поверх фольгоизола, следует применять асфальтобетон. Контакт фольгоизола и </w:t>
      </w:r>
      <w:bookmarkStart w:id="987" w:name="OCRUncertain699"/>
      <w:r>
        <w:t>цементобетона</w:t>
      </w:r>
      <w:bookmarkEnd w:id="987"/>
      <w:r>
        <w:t xml:space="preserve"> не допустим.</w:t>
      </w:r>
    </w:p>
    <w:p w:rsidR="00000000" w:rsidRDefault="00DF7212">
      <w:pPr>
        <w:pStyle w:val="2"/>
        <w:spacing w:after="240"/>
        <w:jc w:val="center"/>
        <w:rPr>
          <w:rFonts w:ascii="Times New Roman" w:hAnsi="Times New Roman"/>
          <w:i w:val="0"/>
          <w:sz w:val="20"/>
        </w:rPr>
      </w:pPr>
      <w:bookmarkStart w:id="988" w:name="OCRUncertain700"/>
      <w:r>
        <w:rPr>
          <w:rFonts w:ascii="Times New Roman" w:hAnsi="Times New Roman"/>
          <w:i w:val="0"/>
          <w:sz w:val="20"/>
        </w:rPr>
        <w:t>Резиноподобная</w:t>
      </w:r>
      <w:bookmarkEnd w:id="988"/>
      <w:r>
        <w:rPr>
          <w:rFonts w:ascii="Times New Roman" w:hAnsi="Times New Roman"/>
          <w:i w:val="0"/>
          <w:sz w:val="20"/>
        </w:rPr>
        <w:t xml:space="preserve"> рулонная гидроизоляция</w:t>
      </w:r>
    </w:p>
    <w:p w:rsidR="00000000" w:rsidRDefault="00DF7212">
      <w:pPr>
        <w:ind w:firstLine="284"/>
        <w:jc w:val="both"/>
        <w:rPr>
          <w:noProof/>
        </w:rPr>
      </w:pPr>
      <w:r>
        <w:rPr>
          <w:noProof/>
        </w:rPr>
        <w:t>5.35.</w:t>
      </w:r>
      <w:r>
        <w:t xml:space="preserve"> </w:t>
      </w:r>
      <w:bookmarkStart w:id="989" w:name="OCRUncertain701"/>
      <w:r>
        <w:t>Резиноподобную</w:t>
      </w:r>
      <w:bookmarkEnd w:id="989"/>
      <w:r>
        <w:t xml:space="preserve"> гидроизоляцию устраивают путем послойного </w:t>
      </w:r>
      <w:bookmarkStart w:id="990" w:name="OCRUncertain702"/>
      <w:r>
        <w:t>наклеивания</w:t>
      </w:r>
      <w:bookmarkEnd w:id="990"/>
      <w:r>
        <w:t xml:space="preserve"> на подготовленное основание безосновных рулонных невулканизованных или полувулканизованных </w:t>
      </w:r>
      <w:bookmarkStart w:id="991" w:name="OCRUncertain703"/>
      <w:r>
        <w:t>резиноподобных</w:t>
      </w:r>
      <w:bookmarkEnd w:id="991"/>
      <w:r>
        <w:t xml:space="preserve"> материалов: </w:t>
      </w:r>
      <w:bookmarkStart w:id="992" w:name="OCRUncertain704"/>
      <w:r>
        <w:t>бутизола</w:t>
      </w:r>
      <w:bookmarkEnd w:id="992"/>
      <w:r>
        <w:t xml:space="preserve"> или </w:t>
      </w:r>
      <w:bookmarkStart w:id="993" w:name="OCRUncertain705"/>
      <w:r>
        <w:t xml:space="preserve">гидробутила </w:t>
      </w:r>
      <w:bookmarkEnd w:id="993"/>
      <w:r>
        <w:t>(приложение</w:t>
      </w:r>
      <w:r>
        <w:rPr>
          <w:noProof/>
        </w:rPr>
        <w:t xml:space="preserve"> 1,</w:t>
      </w:r>
      <w:r>
        <w:t xml:space="preserve"> табл.</w:t>
      </w:r>
      <w:r>
        <w:rPr>
          <w:noProof/>
        </w:rPr>
        <w:t xml:space="preserve"> 6).</w:t>
      </w:r>
    </w:p>
    <w:p w:rsidR="00000000" w:rsidRDefault="00DF7212">
      <w:pPr>
        <w:ind w:firstLine="284"/>
        <w:jc w:val="both"/>
      </w:pPr>
      <w:r>
        <w:rPr>
          <w:noProof/>
        </w:rPr>
        <w:t>5.36.</w:t>
      </w:r>
      <w:r>
        <w:t xml:space="preserve"> </w:t>
      </w:r>
      <w:bookmarkStart w:id="994" w:name="OCRUncertain706"/>
      <w:r>
        <w:t>Резиноподобные</w:t>
      </w:r>
      <w:bookmarkEnd w:id="994"/>
      <w:r>
        <w:t xml:space="preserve"> рулонные материалы</w:t>
      </w:r>
      <w:r>
        <w:t xml:space="preserve"> следует наклеивать горячей битумной мастикой (приложение</w:t>
      </w:r>
      <w:r>
        <w:rPr>
          <w:noProof/>
        </w:rPr>
        <w:t xml:space="preserve"> 1,</w:t>
      </w:r>
      <w:r>
        <w:t xml:space="preserve"> табл.</w:t>
      </w:r>
      <w:r>
        <w:rPr>
          <w:noProof/>
        </w:rPr>
        <w:t xml:space="preserve"> 3)</w:t>
      </w:r>
      <w:r>
        <w:t xml:space="preserve"> и холодными мастиками промышленного про</w:t>
      </w:r>
      <w:bookmarkStart w:id="995" w:name="OCRUncertain707"/>
      <w:r>
        <w:t>и</w:t>
      </w:r>
      <w:bookmarkEnd w:id="995"/>
      <w:r>
        <w:t xml:space="preserve">зводства: </w:t>
      </w:r>
      <w:bookmarkStart w:id="996" w:name="OCRUncertain708"/>
      <w:r>
        <w:t>М</w:t>
      </w:r>
      <w:bookmarkEnd w:id="996"/>
      <w:r>
        <w:t xml:space="preserve">РБ-Х-15, </w:t>
      </w:r>
      <w:bookmarkStart w:id="997" w:name="OCRUncertain709"/>
      <w:r>
        <w:t>М</w:t>
      </w:r>
      <w:bookmarkEnd w:id="997"/>
      <w:r>
        <w:t>ББ-Х-120 (приложение</w:t>
      </w:r>
      <w:r>
        <w:rPr>
          <w:noProof/>
        </w:rPr>
        <w:t xml:space="preserve"> 1,</w:t>
      </w:r>
      <w:r>
        <w:t xml:space="preserve"> табл.</w:t>
      </w:r>
      <w:r>
        <w:rPr>
          <w:noProof/>
        </w:rPr>
        <w:t xml:space="preserve"> 1)</w:t>
      </w:r>
      <w:r>
        <w:t xml:space="preserve"> или другим</w:t>
      </w:r>
      <w:bookmarkStart w:id="998" w:name="OCRUncertain710"/>
      <w:r>
        <w:t xml:space="preserve">и </w:t>
      </w:r>
      <w:bookmarkEnd w:id="998"/>
      <w:r>
        <w:t>клеящими составами с аналогичными свойствам</w:t>
      </w:r>
      <w:bookmarkStart w:id="999" w:name="OCRUncertain711"/>
      <w:r>
        <w:t>и</w:t>
      </w:r>
      <w:bookmarkEnd w:id="999"/>
      <w:r>
        <w:t>.</w:t>
      </w:r>
    </w:p>
    <w:p w:rsidR="00000000" w:rsidRDefault="00DF7212">
      <w:pPr>
        <w:ind w:firstLine="284"/>
        <w:jc w:val="both"/>
      </w:pPr>
      <w:r>
        <w:rPr>
          <w:noProof/>
        </w:rPr>
        <w:t>5.37.</w:t>
      </w:r>
      <w:r>
        <w:t xml:space="preserve"> Резиноподобные рулонные матер</w:t>
      </w:r>
      <w:bookmarkStart w:id="1000" w:name="OCRUncertain712"/>
      <w:r>
        <w:t>и</w:t>
      </w:r>
      <w:bookmarkEnd w:id="1000"/>
      <w:r>
        <w:t xml:space="preserve">алы </w:t>
      </w:r>
      <w:bookmarkStart w:id="1001" w:name="OCRUncertain713"/>
      <w:r>
        <w:t>н</w:t>
      </w:r>
      <w:bookmarkEnd w:id="1001"/>
      <w:r>
        <w:t>е</w:t>
      </w:r>
      <w:bookmarkStart w:id="1002" w:name="OCRUncertain714"/>
      <w:r>
        <w:t>о</w:t>
      </w:r>
      <w:bookmarkEnd w:id="1002"/>
      <w:r>
        <w:t xml:space="preserve">бходимо </w:t>
      </w:r>
      <w:bookmarkStart w:id="1003" w:name="OCRUncertain715"/>
      <w:r>
        <w:t>д</w:t>
      </w:r>
      <w:bookmarkEnd w:id="1003"/>
      <w:r>
        <w:t>оставлять к месту работ в заводской упаковке и до пр</w:t>
      </w:r>
      <w:bookmarkStart w:id="1004" w:name="OCRUncertain716"/>
      <w:r>
        <w:t>и</w:t>
      </w:r>
      <w:bookmarkEnd w:id="1004"/>
      <w:r>
        <w:t>менен</w:t>
      </w:r>
      <w:bookmarkStart w:id="1005" w:name="OCRUncertain717"/>
      <w:r>
        <w:t>и</w:t>
      </w:r>
      <w:bookmarkEnd w:id="1005"/>
      <w:r>
        <w:t>я хран</w:t>
      </w:r>
      <w:bookmarkStart w:id="1006" w:name="OCRUncertain718"/>
      <w:r>
        <w:t>и</w:t>
      </w:r>
      <w:bookmarkEnd w:id="1006"/>
      <w:r>
        <w:t xml:space="preserve">ть под навесом, предотвращающим увлажнение </w:t>
      </w:r>
      <w:bookmarkStart w:id="1007" w:name="OCRUncertain719"/>
      <w:r>
        <w:t>и</w:t>
      </w:r>
      <w:bookmarkEnd w:id="1007"/>
      <w:r>
        <w:t xml:space="preserve">х </w:t>
      </w:r>
      <w:r>
        <w:lastRenderedPageBreak/>
        <w:t>поверхности. Перед применением рулоны долж</w:t>
      </w:r>
      <w:bookmarkStart w:id="1008" w:name="OCRUncertain720"/>
      <w:r>
        <w:t>н</w:t>
      </w:r>
      <w:bookmarkEnd w:id="1008"/>
      <w:r>
        <w:t xml:space="preserve">ы быть раскатаны и освобождены от </w:t>
      </w:r>
      <w:bookmarkStart w:id="1009" w:name="OCRUncertain721"/>
      <w:r>
        <w:t>противоадгезионного</w:t>
      </w:r>
      <w:bookmarkEnd w:id="1009"/>
      <w:r>
        <w:t xml:space="preserve"> покрытия, инвентарного полотн</w:t>
      </w:r>
      <w:r>
        <w:t>а или разделительной прослойки бумаг</w:t>
      </w:r>
      <w:bookmarkStart w:id="1010" w:name="OCRUncertain722"/>
      <w:r>
        <w:t>и</w:t>
      </w:r>
      <w:bookmarkEnd w:id="1010"/>
      <w:r>
        <w:t>, пленк</w:t>
      </w:r>
      <w:bookmarkStart w:id="1011" w:name="OCRUncertain723"/>
      <w:r>
        <w:t>и</w:t>
      </w:r>
      <w:bookmarkEnd w:id="1011"/>
      <w:r>
        <w:t xml:space="preserve"> и т.</w:t>
      </w:r>
      <w:bookmarkStart w:id="1012" w:name="OCRUncertain724"/>
      <w:r>
        <w:t>п.</w:t>
      </w:r>
      <w:bookmarkEnd w:id="1012"/>
    </w:p>
    <w:p w:rsidR="00000000" w:rsidRDefault="00DF7212">
      <w:pPr>
        <w:ind w:firstLine="284"/>
        <w:jc w:val="both"/>
        <w:rPr>
          <w:noProof/>
        </w:rPr>
      </w:pPr>
      <w:r>
        <w:rPr>
          <w:noProof/>
        </w:rPr>
        <w:t>5.38.</w:t>
      </w:r>
      <w:r>
        <w:t xml:space="preserve"> Холодные приклеивающие мастики следует доставлять к месту работ в заводской герметически закрытой таре. Хранить их следует в помещении с температурой не менее плюс 10°С. Хранившуюся длительное время мастику перед ее применением необходимо перемешать приемами, приведенными в п.</w:t>
      </w:r>
      <w:r>
        <w:rPr>
          <w:noProof/>
        </w:rPr>
        <w:t xml:space="preserve"> 4.25.</w:t>
      </w:r>
    </w:p>
    <w:p w:rsidR="00000000" w:rsidRDefault="00DF7212">
      <w:pPr>
        <w:ind w:firstLine="284"/>
        <w:jc w:val="both"/>
      </w:pPr>
      <w:r>
        <w:rPr>
          <w:noProof/>
        </w:rPr>
        <w:t>5.39.</w:t>
      </w:r>
      <w:r>
        <w:t xml:space="preserve"> Гидроизоляцию с применением </w:t>
      </w:r>
      <w:bookmarkStart w:id="1013" w:name="OCRUncertain725"/>
      <w:r>
        <w:t>бутилкаучуковых</w:t>
      </w:r>
      <w:bookmarkEnd w:id="1013"/>
      <w:r>
        <w:t xml:space="preserve"> материалов устраивают в такой последовательности:</w:t>
      </w:r>
    </w:p>
    <w:p w:rsidR="00000000" w:rsidRDefault="00DF7212">
      <w:pPr>
        <w:ind w:firstLine="284"/>
        <w:jc w:val="both"/>
      </w:pPr>
      <w:r>
        <w:t>нанесение на загрунтованную изолируемую поверхность слоя холодной мас</w:t>
      </w:r>
      <w:r>
        <w:t>тики;</w:t>
      </w:r>
    </w:p>
    <w:p w:rsidR="00000000" w:rsidRDefault="00DF7212">
      <w:pPr>
        <w:ind w:firstLine="284"/>
        <w:jc w:val="both"/>
        <w:rPr>
          <w:noProof/>
        </w:rPr>
      </w:pPr>
      <w:r>
        <w:t xml:space="preserve">выдержка нанесенного слоя мастики </w:t>
      </w:r>
      <w:bookmarkStart w:id="1014" w:name="OCRUncertain726"/>
      <w:r>
        <w:t>“</w:t>
      </w:r>
      <w:bookmarkEnd w:id="1014"/>
      <w:r>
        <w:t>до отли</w:t>
      </w:r>
      <w:bookmarkStart w:id="1015" w:name="OCRUncertain727"/>
      <w:r>
        <w:t>п</w:t>
      </w:r>
      <w:bookmarkEnd w:id="1015"/>
      <w:r>
        <w:t>а” (время устанавливается экспериментально)</w:t>
      </w:r>
      <w:bookmarkStart w:id="1016" w:name="OCRUncertain728"/>
      <w:r>
        <w:rPr>
          <w:noProof/>
        </w:rPr>
        <w:t>;</w:t>
      </w:r>
      <w:bookmarkEnd w:id="1016"/>
    </w:p>
    <w:p w:rsidR="00000000" w:rsidRDefault="00DF7212">
      <w:pPr>
        <w:ind w:firstLine="284"/>
        <w:jc w:val="both"/>
      </w:pPr>
      <w:r>
        <w:t xml:space="preserve">укладка полотна рулонного материала на мастику с </w:t>
      </w:r>
      <w:bookmarkStart w:id="1017" w:name="OCRUncertain729"/>
      <w:r>
        <w:t>прикаткой</w:t>
      </w:r>
      <w:bookmarkEnd w:id="1017"/>
      <w:r>
        <w:t xml:space="preserve"> его поверхности;</w:t>
      </w:r>
    </w:p>
    <w:p w:rsidR="00000000" w:rsidRDefault="00DF7212">
      <w:pPr>
        <w:ind w:firstLine="284"/>
        <w:jc w:val="both"/>
      </w:pPr>
      <w:r>
        <w:t>нанесение второго слоя мастики;</w:t>
      </w:r>
    </w:p>
    <w:p w:rsidR="00000000" w:rsidRDefault="00DF7212">
      <w:pPr>
        <w:ind w:firstLine="284"/>
        <w:jc w:val="both"/>
      </w:pPr>
      <w:r>
        <w:t>укладка второго слоя рулонного материала;</w:t>
      </w:r>
    </w:p>
    <w:p w:rsidR="00000000" w:rsidRDefault="00DF7212">
      <w:pPr>
        <w:ind w:firstLine="284"/>
        <w:jc w:val="both"/>
      </w:pPr>
      <w:r>
        <w:t>нанесение слоя мастики;</w:t>
      </w:r>
    </w:p>
    <w:p w:rsidR="00000000" w:rsidRDefault="00DF7212">
      <w:pPr>
        <w:ind w:firstLine="284"/>
        <w:jc w:val="both"/>
      </w:pPr>
      <w:r>
        <w:t xml:space="preserve">присыпка высохшей “до </w:t>
      </w:r>
      <w:bookmarkStart w:id="1018" w:name="OCRUncertain730"/>
      <w:r>
        <w:t>отлипа”</w:t>
      </w:r>
      <w:bookmarkEnd w:id="1018"/>
      <w:r>
        <w:t xml:space="preserve"> поверхности песком (см. п.</w:t>
      </w:r>
      <w:r>
        <w:rPr>
          <w:noProof/>
        </w:rPr>
        <w:t xml:space="preserve"> 5.18);</w:t>
      </w:r>
    </w:p>
    <w:p w:rsidR="00000000" w:rsidRDefault="00DF7212">
      <w:pPr>
        <w:ind w:firstLine="284"/>
        <w:jc w:val="both"/>
      </w:pPr>
      <w:r>
        <w:t>устройство защитного слоя.</w:t>
      </w:r>
    </w:p>
    <w:p w:rsidR="00000000" w:rsidRDefault="00DF7212">
      <w:pPr>
        <w:ind w:firstLine="284"/>
        <w:jc w:val="both"/>
        <w:rPr>
          <w:noProof/>
        </w:rPr>
      </w:pPr>
      <w:r>
        <w:rPr>
          <w:noProof/>
        </w:rPr>
        <w:t>5.40.</w:t>
      </w:r>
      <w:r>
        <w:t xml:space="preserve"> Приклеивающую мастику при больших объемах </w:t>
      </w:r>
      <w:bookmarkStart w:id="1019" w:name="OCRUncertain731"/>
      <w:r>
        <w:t>ра</w:t>
      </w:r>
      <w:bookmarkStart w:id="1020" w:name="OCRUncertain732"/>
      <w:bookmarkEnd w:id="1019"/>
      <w:r>
        <w:t>б</w:t>
      </w:r>
      <w:bookmarkEnd w:id="1020"/>
      <w:r>
        <w:t>от рекомендуется нанос</w:t>
      </w:r>
      <w:bookmarkStart w:id="1021" w:name="OCRUncertain733"/>
      <w:r>
        <w:t>и</w:t>
      </w:r>
      <w:bookmarkEnd w:id="1021"/>
      <w:r>
        <w:t xml:space="preserve">ть </w:t>
      </w:r>
      <w:bookmarkStart w:id="1022" w:name="OCRUncertain734"/>
      <w:r>
        <w:t>пневмораспылением</w:t>
      </w:r>
      <w:bookmarkEnd w:id="1022"/>
      <w:r>
        <w:t xml:space="preserve"> с использованием агрегатов, снабженных </w:t>
      </w:r>
      <w:bookmarkStart w:id="1023" w:name="OCRUncertain735"/>
      <w:r>
        <w:t>воздухораспыливающе</w:t>
      </w:r>
      <w:r>
        <w:t>й</w:t>
      </w:r>
      <w:bookmarkEnd w:id="1023"/>
      <w:r>
        <w:t xml:space="preserve"> фор</w:t>
      </w:r>
      <w:bookmarkStart w:id="1024" w:name="OCRUncertain736"/>
      <w:r>
        <w:t>с</w:t>
      </w:r>
      <w:bookmarkEnd w:id="1024"/>
      <w:r>
        <w:t>ункой (приложение</w:t>
      </w:r>
      <w:r>
        <w:rPr>
          <w:noProof/>
        </w:rPr>
        <w:t xml:space="preserve"> 3,</w:t>
      </w:r>
      <w:r>
        <w:t xml:space="preserve"> табл.</w:t>
      </w:r>
      <w:r>
        <w:rPr>
          <w:noProof/>
        </w:rPr>
        <w:t xml:space="preserve"> 1).</w:t>
      </w:r>
    </w:p>
    <w:p w:rsidR="00000000" w:rsidRDefault="00DF7212">
      <w:pPr>
        <w:ind w:firstLine="284"/>
        <w:jc w:val="both"/>
        <w:rPr>
          <w:noProof/>
        </w:rPr>
      </w:pPr>
      <w:r>
        <w:rPr>
          <w:noProof/>
        </w:rPr>
        <w:t>5.41.</w:t>
      </w:r>
      <w:r>
        <w:t xml:space="preserve"> На поверхность проезжей части, покрытую клеящим слоем мастики, полотна рулонных материалов следует укла</w:t>
      </w:r>
      <w:bookmarkStart w:id="1025" w:name="OCRUncertain737"/>
      <w:r>
        <w:t>д</w:t>
      </w:r>
      <w:bookmarkEnd w:id="1025"/>
      <w:r>
        <w:t xml:space="preserve">ывать в соответствии с требованиями </w:t>
      </w:r>
      <w:bookmarkStart w:id="1026" w:name="OCRUncertain738"/>
      <w:r>
        <w:t>п.п.</w:t>
      </w:r>
      <w:bookmarkEnd w:id="1026"/>
      <w:r>
        <w:rPr>
          <w:noProof/>
        </w:rPr>
        <w:t xml:space="preserve"> 5.14</w:t>
      </w:r>
      <w:r>
        <w:t xml:space="preserve"> и</w:t>
      </w:r>
      <w:r>
        <w:rPr>
          <w:noProof/>
        </w:rPr>
        <w:t xml:space="preserve"> 5.21.</w:t>
      </w:r>
    </w:p>
    <w:p w:rsidR="00000000" w:rsidRDefault="00DF7212">
      <w:pPr>
        <w:ind w:firstLine="284"/>
        <w:jc w:val="both"/>
      </w:pPr>
      <w:r>
        <w:rPr>
          <w:noProof/>
        </w:rPr>
        <w:t>5.42.</w:t>
      </w:r>
      <w:r>
        <w:t xml:space="preserve"> Пр</w:t>
      </w:r>
      <w:bookmarkStart w:id="1027" w:name="OCRUncertain739"/>
      <w:r>
        <w:t>и</w:t>
      </w:r>
      <w:bookmarkEnd w:id="1027"/>
      <w:r>
        <w:t xml:space="preserve"> устройстве гидроизоляции из </w:t>
      </w:r>
      <w:bookmarkStart w:id="1028" w:name="OCRUncertain740"/>
      <w:r>
        <w:t>резиноподобных м</w:t>
      </w:r>
      <w:bookmarkEnd w:id="1028"/>
      <w:r>
        <w:t>атериалов холодную мастику наносят слоем предусмотренной в таблице</w:t>
      </w:r>
      <w:r>
        <w:rPr>
          <w:noProof/>
        </w:rPr>
        <w:t xml:space="preserve"> 5</w:t>
      </w:r>
      <w:r>
        <w:t xml:space="preserve"> толщины. Уложенное полотно прикатывают катком </w:t>
      </w:r>
      <w:bookmarkStart w:id="1029" w:name="OCRUncertain741"/>
      <w:r>
        <w:t>или</w:t>
      </w:r>
      <w:bookmarkEnd w:id="1029"/>
      <w:r>
        <w:t xml:space="preserve"> прижимают шпателем вначале вдоль его оси</w:t>
      </w:r>
      <w:r>
        <w:sym w:font="Symbol" w:char="F02C"/>
      </w:r>
      <w:r>
        <w:t xml:space="preserve"> затем от оси под углом</w:t>
      </w:r>
      <w:r>
        <w:rPr>
          <w:noProof/>
        </w:rPr>
        <w:t xml:space="preserve"> 30-35°</w:t>
      </w:r>
      <w:r>
        <w:t xml:space="preserve"> и, наконец, вдоль кромок. На поверхности уложенного материала не д</w:t>
      </w:r>
      <w:r>
        <w:t xml:space="preserve">олжно быть вздутий, складок, особенно в стыках. Обнаруженные в процессе </w:t>
      </w:r>
      <w:bookmarkStart w:id="1030" w:name="OCRUncertain742"/>
      <w:r>
        <w:t xml:space="preserve">прикатки </w:t>
      </w:r>
      <w:bookmarkEnd w:id="1030"/>
      <w:r>
        <w:t xml:space="preserve">материала вздутия прокалывают шилом и </w:t>
      </w:r>
      <w:bookmarkStart w:id="1031" w:name="OCRUncertain743"/>
      <w:r>
        <w:t>прикатку</w:t>
      </w:r>
      <w:bookmarkEnd w:id="1031"/>
      <w:r>
        <w:t xml:space="preserve"> продолжают до появления мастики или клея в проколах. Швы стыкуемых полотен рулонного материала каждого слоя дополнительно промазывают слоем мастики.</w:t>
      </w:r>
    </w:p>
    <w:p w:rsidR="00000000" w:rsidRDefault="00DF7212">
      <w:pPr>
        <w:pStyle w:val="2"/>
        <w:spacing w:after="240"/>
        <w:jc w:val="center"/>
        <w:rPr>
          <w:rFonts w:ascii="Times New Roman" w:hAnsi="Times New Roman"/>
          <w:i w:val="0"/>
          <w:sz w:val="20"/>
        </w:rPr>
      </w:pPr>
      <w:r>
        <w:rPr>
          <w:rFonts w:ascii="Times New Roman" w:hAnsi="Times New Roman"/>
          <w:i w:val="0"/>
          <w:sz w:val="20"/>
        </w:rPr>
        <w:t>Полиэтиленовая рулонная гидроизоляция</w:t>
      </w:r>
    </w:p>
    <w:p w:rsidR="00000000" w:rsidRDefault="00DF7212">
      <w:pPr>
        <w:ind w:firstLine="284"/>
        <w:jc w:val="both"/>
      </w:pPr>
      <w:r>
        <w:rPr>
          <w:noProof/>
        </w:rPr>
        <w:t>5.43.</w:t>
      </w:r>
      <w:r>
        <w:t xml:space="preserve"> Полиэтиленовую гидроизоляцию устраивают по </w:t>
      </w:r>
      <w:bookmarkStart w:id="1032" w:name="OCRUncertain744"/>
      <w:r>
        <w:t>неогрунтованной</w:t>
      </w:r>
      <w:bookmarkEnd w:id="1032"/>
      <w:r>
        <w:t xml:space="preserve"> поверхности выравнивающего слоя.</w:t>
      </w:r>
    </w:p>
    <w:p w:rsidR="00000000" w:rsidRDefault="00DF7212">
      <w:pPr>
        <w:ind w:firstLine="284"/>
        <w:jc w:val="both"/>
      </w:pPr>
      <w:r>
        <w:rPr>
          <w:noProof/>
        </w:rPr>
        <w:t>5.44.</w:t>
      </w:r>
      <w:r>
        <w:t xml:space="preserve"> Полиэтиленовую рулонную гидроизоляцию выполняют приклейкой только в местах примыкан</w:t>
      </w:r>
      <w:bookmarkStart w:id="1033" w:name="OCRUncertain745"/>
      <w:r>
        <w:t>и</w:t>
      </w:r>
      <w:bookmarkEnd w:id="1033"/>
      <w:r>
        <w:t>я к верти</w:t>
      </w:r>
      <w:r>
        <w:t>кальным и наклонным поверхностям.</w:t>
      </w:r>
    </w:p>
    <w:p w:rsidR="00000000" w:rsidRDefault="00DF7212">
      <w:pPr>
        <w:ind w:firstLine="284"/>
        <w:jc w:val="both"/>
      </w:pPr>
      <w:r>
        <w:rPr>
          <w:noProof/>
        </w:rPr>
        <w:t>5.45.</w:t>
      </w:r>
      <w:r>
        <w:t xml:space="preserve"> Применяемая для устройства гидроизоляции полиэтиленовая пленка должна быть стабилизирована сажей, </w:t>
      </w:r>
      <w:bookmarkStart w:id="1034" w:name="OCRUncertain746"/>
      <w:r>
        <w:t>эластична</w:t>
      </w:r>
      <w:bookmarkEnd w:id="1034"/>
      <w:r>
        <w:t xml:space="preserve"> в интервале отрицательных температур до минус 60°С и иметь толщину не менее</w:t>
      </w:r>
      <w:r>
        <w:rPr>
          <w:noProof/>
        </w:rPr>
        <w:t xml:space="preserve"> 150</w:t>
      </w:r>
      <w:r>
        <w:t xml:space="preserve"> </w:t>
      </w:r>
      <w:bookmarkStart w:id="1035" w:name="OCRUncertain747"/>
      <w:r>
        <w:t>мк.</w:t>
      </w:r>
      <w:bookmarkEnd w:id="1035"/>
    </w:p>
    <w:p w:rsidR="00000000" w:rsidRDefault="00DF7212">
      <w:pPr>
        <w:ind w:firstLine="284"/>
        <w:jc w:val="both"/>
      </w:pPr>
      <w:r>
        <w:rPr>
          <w:noProof/>
        </w:rPr>
        <w:t>5.46.</w:t>
      </w:r>
      <w:r>
        <w:t xml:space="preserve"> Конструкцию гидроизоляции выполняют в соответствии с табл.</w:t>
      </w:r>
      <w:r>
        <w:rPr>
          <w:noProof/>
        </w:rPr>
        <w:t xml:space="preserve"> 5</w:t>
      </w:r>
      <w:r>
        <w:t xml:space="preserve"> (тип ПЭР) и применяя материалы, приведенные в табл.</w:t>
      </w:r>
      <w:r>
        <w:rPr>
          <w:noProof/>
        </w:rPr>
        <w:t xml:space="preserve"> 1</w:t>
      </w:r>
      <w:r>
        <w:t xml:space="preserve"> приложения</w:t>
      </w:r>
      <w:r>
        <w:rPr>
          <w:noProof/>
        </w:rPr>
        <w:t xml:space="preserve"> 1.</w:t>
      </w:r>
      <w:r>
        <w:t xml:space="preserve"> Работы выполняют в такой последовательности:</w:t>
      </w:r>
    </w:p>
    <w:p w:rsidR="00000000" w:rsidRDefault="00DF7212">
      <w:pPr>
        <w:ind w:firstLine="284"/>
        <w:jc w:val="both"/>
      </w:pPr>
      <w:r>
        <w:t>раскатка подстилающего слоя беспокровного рулонного материала, например, пергамина;</w:t>
      </w:r>
    </w:p>
    <w:p w:rsidR="00000000" w:rsidRDefault="00DF7212">
      <w:pPr>
        <w:ind w:firstLine="284"/>
        <w:jc w:val="both"/>
      </w:pPr>
      <w:r>
        <w:t>раскатка первого</w:t>
      </w:r>
      <w:r>
        <w:t xml:space="preserve"> слоя полиэтиленовой пленки;</w:t>
      </w:r>
    </w:p>
    <w:p w:rsidR="00000000" w:rsidRDefault="00DF7212">
      <w:pPr>
        <w:ind w:firstLine="284"/>
        <w:jc w:val="both"/>
      </w:pPr>
      <w:r>
        <w:t>сварка стыков полиэтиленовой пленки и приклейка кромок полотна в примыканиях к элементам мостового полотна;</w:t>
      </w:r>
    </w:p>
    <w:p w:rsidR="00000000" w:rsidRDefault="00DF7212">
      <w:pPr>
        <w:ind w:firstLine="284"/>
        <w:jc w:val="both"/>
      </w:pPr>
      <w:r>
        <w:t>раскатка второго слоя полиэтиленовой пленки;</w:t>
      </w:r>
    </w:p>
    <w:p w:rsidR="00000000" w:rsidRDefault="00DF7212">
      <w:pPr>
        <w:ind w:firstLine="284"/>
        <w:jc w:val="both"/>
      </w:pPr>
      <w:r>
        <w:t>сварка стыков второго слоя и приклейка кромок в примыканиях;</w:t>
      </w:r>
    </w:p>
    <w:p w:rsidR="00000000" w:rsidRDefault="00DF7212">
      <w:pPr>
        <w:ind w:firstLine="284"/>
        <w:jc w:val="both"/>
      </w:pPr>
      <w:r>
        <w:t xml:space="preserve">раскатка слоя рулонного материала </w:t>
      </w:r>
      <w:bookmarkStart w:id="1036" w:name="OCRUncertain748"/>
      <w:r>
        <w:t>гидроизола</w:t>
      </w:r>
      <w:bookmarkEnd w:id="1036"/>
      <w:r>
        <w:t xml:space="preserve"> или пергам</w:t>
      </w:r>
      <w:bookmarkStart w:id="1037" w:name="OCRUncertain749"/>
      <w:r>
        <w:t>и</w:t>
      </w:r>
      <w:bookmarkEnd w:id="1037"/>
      <w:r>
        <w:t>на;</w:t>
      </w:r>
    </w:p>
    <w:p w:rsidR="00000000" w:rsidRDefault="00DF7212">
      <w:pPr>
        <w:ind w:firstLine="284"/>
        <w:jc w:val="both"/>
      </w:pPr>
      <w:r>
        <w:t>устройство защитного слоя.</w:t>
      </w:r>
    </w:p>
    <w:p w:rsidR="00000000" w:rsidRDefault="00DF7212">
      <w:pPr>
        <w:ind w:firstLine="284"/>
        <w:jc w:val="both"/>
        <w:rPr>
          <w:noProof/>
        </w:rPr>
      </w:pPr>
      <w:r>
        <w:rPr>
          <w:noProof/>
        </w:rPr>
        <w:t>5.47.</w:t>
      </w:r>
      <w:r>
        <w:t xml:space="preserve"> В местах примыкания к элементам мостового полотна полиэтиленовую пленку приклеивают </w:t>
      </w:r>
      <w:bookmarkStart w:id="1038" w:name="OCRUncertain750"/>
      <w:r>
        <w:t>кумаронокаучуковой</w:t>
      </w:r>
      <w:bookmarkEnd w:id="1038"/>
      <w:r>
        <w:t xml:space="preserve"> мастикой </w:t>
      </w:r>
      <w:bookmarkStart w:id="1039" w:name="OCRUncertain751"/>
      <w:r>
        <w:t>К</w:t>
      </w:r>
      <w:bookmarkEnd w:id="1039"/>
      <w:r>
        <w:t>Н-2 или клеем</w:t>
      </w:r>
      <w:r>
        <w:rPr>
          <w:noProof/>
        </w:rPr>
        <w:t xml:space="preserve"> 88</w:t>
      </w:r>
      <w:r>
        <w:t xml:space="preserve"> на основе </w:t>
      </w:r>
      <w:bookmarkStart w:id="1040" w:name="OCRUncertain752"/>
      <w:r>
        <w:t>найрита</w:t>
      </w:r>
      <w:bookmarkEnd w:id="1040"/>
      <w:r>
        <w:t xml:space="preserve"> (табл.</w:t>
      </w:r>
      <w:r>
        <w:rPr>
          <w:noProof/>
        </w:rPr>
        <w:t xml:space="preserve"> 1</w:t>
      </w:r>
      <w:r>
        <w:t xml:space="preserve"> приложения</w:t>
      </w:r>
      <w:r>
        <w:rPr>
          <w:noProof/>
        </w:rPr>
        <w:t xml:space="preserve"> 1).</w:t>
      </w:r>
    </w:p>
    <w:p w:rsidR="00000000" w:rsidRDefault="00DF7212">
      <w:pPr>
        <w:ind w:firstLine="284"/>
        <w:jc w:val="both"/>
      </w:pPr>
      <w:r>
        <w:rPr>
          <w:noProof/>
        </w:rPr>
        <w:t>5.48</w:t>
      </w:r>
      <w:r>
        <w:rPr>
          <w:noProof/>
        </w:rPr>
        <w:t>.</w:t>
      </w:r>
      <w:r>
        <w:t xml:space="preserve"> Рулонный материал подстилающего слоя раскатывают поперек проезжей части моста и укладывают с нахлесткой </w:t>
      </w:r>
      <w:r>
        <w:rPr>
          <w:noProof/>
        </w:rPr>
        <w:t>5</w:t>
      </w:r>
      <w:r>
        <w:t>-</w:t>
      </w:r>
      <w:r>
        <w:rPr>
          <w:noProof/>
        </w:rPr>
        <w:t>7</w:t>
      </w:r>
      <w:r>
        <w:t xml:space="preserve"> см в сторону продольного уклона. Укладываемые полотна во избежание их срыва ветром следует в отдельных местах прихватывать слоем мастики.</w:t>
      </w:r>
    </w:p>
    <w:p w:rsidR="00000000" w:rsidRDefault="00DF7212">
      <w:pPr>
        <w:ind w:firstLine="284"/>
        <w:jc w:val="both"/>
      </w:pPr>
      <w:r>
        <w:t>5</w:t>
      </w:r>
      <w:bookmarkStart w:id="1041" w:name="OCRUncertain754"/>
      <w:r>
        <w:t>.</w:t>
      </w:r>
      <w:bookmarkEnd w:id="1041"/>
      <w:r>
        <w:t>49. Укладываемые полотна полиэтиленовой пленки наращивают путем их сварки, обеспечивая герметичность стыков</w:t>
      </w:r>
      <w:bookmarkStart w:id="1042" w:name="OCRUncertain755"/>
      <w:r>
        <w:t>.</w:t>
      </w:r>
      <w:bookmarkEnd w:id="1042"/>
    </w:p>
    <w:p w:rsidR="00000000" w:rsidRDefault="00DF7212">
      <w:pPr>
        <w:ind w:firstLine="284"/>
        <w:jc w:val="both"/>
        <w:rPr>
          <w:noProof/>
        </w:rPr>
      </w:pPr>
      <w:r>
        <w:lastRenderedPageBreak/>
        <w:t>Кромки полотнищ сваривают импульсным полозом, характеристики которого приведены в приложении</w:t>
      </w:r>
      <w:r>
        <w:rPr>
          <w:noProof/>
        </w:rPr>
        <w:t xml:space="preserve"> </w:t>
      </w:r>
      <w:r>
        <w:t>11</w:t>
      </w:r>
      <w:r>
        <w:rPr>
          <w:noProof/>
        </w:rPr>
        <w:t>.</w:t>
      </w:r>
    </w:p>
    <w:p w:rsidR="00000000" w:rsidRDefault="00DF7212">
      <w:pPr>
        <w:ind w:firstLine="284"/>
        <w:jc w:val="both"/>
      </w:pPr>
      <w:r>
        <w:rPr>
          <w:noProof/>
        </w:rPr>
        <w:t>5.50.</w:t>
      </w:r>
      <w:r>
        <w:t xml:space="preserve"> Стыкуемые кромки полотен пленки сваривают </w:t>
      </w:r>
      <w:bookmarkStart w:id="1043" w:name="OCRUncertain756"/>
      <w:r>
        <w:t>Т-об</w:t>
      </w:r>
      <w:bookmarkEnd w:id="1043"/>
      <w:r>
        <w:t>разн</w:t>
      </w:r>
      <w:r>
        <w:t>ым швом при одностороннем контактном нагреве с после</w:t>
      </w:r>
      <w:bookmarkStart w:id="1044" w:name="OCRUncertain757"/>
      <w:r>
        <w:t>д</w:t>
      </w:r>
      <w:bookmarkEnd w:id="1044"/>
      <w:r>
        <w:t xml:space="preserve">ующим отгибом образующегося гребня. Ширина отгибаемых </w:t>
      </w:r>
      <w:bookmarkStart w:id="1045" w:name="OCRUncertain758"/>
      <w:r>
        <w:t>д</w:t>
      </w:r>
      <w:bookmarkEnd w:id="1045"/>
      <w:r>
        <w:t>ля стыкования кромок должна составлять</w:t>
      </w:r>
      <w:r>
        <w:rPr>
          <w:noProof/>
        </w:rPr>
        <w:t xml:space="preserve"> 3</w:t>
      </w:r>
      <w:r>
        <w:t>-</w:t>
      </w:r>
      <w:r>
        <w:rPr>
          <w:noProof/>
        </w:rPr>
        <w:t>5</w:t>
      </w:r>
      <w:r>
        <w:t xml:space="preserve"> см, а высота отгибаемого гребня - не менее</w:t>
      </w:r>
      <w:r>
        <w:rPr>
          <w:noProof/>
        </w:rPr>
        <w:t xml:space="preserve"> 3</w:t>
      </w:r>
      <w:r>
        <w:t xml:space="preserve"> см.</w:t>
      </w:r>
    </w:p>
    <w:p w:rsidR="00000000" w:rsidRDefault="00DF7212">
      <w:pPr>
        <w:ind w:firstLine="284"/>
        <w:jc w:val="both"/>
      </w:pPr>
      <w:r>
        <w:t>Кромки стыкуемых полотен следует сваривать на подведенной под них доске, покрытой сложенной в четыре слоя ба</w:t>
      </w:r>
      <w:bookmarkStart w:id="1046" w:name="OCRUncertain759"/>
      <w:r>
        <w:t>й</w:t>
      </w:r>
      <w:bookmarkEnd w:id="1046"/>
      <w:r>
        <w:t>ко</w:t>
      </w:r>
      <w:bookmarkStart w:id="1047" w:name="OCRUncertain760"/>
      <w:r>
        <w:t>й</w:t>
      </w:r>
      <w:bookmarkEnd w:id="1047"/>
      <w:r>
        <w:t xml:space="preserve">, через прокладку из </w:t>
      </w:r>
      <w:bookmarkStart w:id="1048" w:name="OCRUncertain761"/>
      <w:r>
        <w:t>фторопласта-4</w:t>
      </w:r>
      <w:bookmarkEnd w:id="1048"/>
      <w:r>
        <w:t xml:space="preserve"> по ГОСТ</w:t>
      </w:r>
      <w:r>
        <w:rPr>
          <w:noProof/>
        </w:rPr>
        <w:t xml:space="preserve"> 10097</w:t>
      </w:r>
      <w:r>
        <w:t>-</w:t>
      </w:r>
      <w:r>
        <w:rPr>
          <w:noProof/>
        </w:rPr>
        <w:t>72,</w:t>
      </w:r>
      <w:r>
        <w:t xml:space="preserve"> толщиной</w:t>
      </w:r>
      <w:r>
        <w:rPr>
          <w:noProof/>
        </w:rPr>
        <w:t xml:space="preserve"> 100</w:t>
      </w:r>
      <w:r>
        <w:t>-</w:t>
      </w:r>
      <w:r>
        <w:rPr>
          <w:noProof/>
        </w:rPr>
        <w:t>200</w:t>
      </w:r>
      <w:r>
        <w:t xml:space="preserve"> </w:t>
      </w:r>
      <w:bookmarkStart w:id="1049" w:name="OCRUncertain762"/>
      <w:r>
        <w:t>мк.</w:t>
      </w:r>
      <w:bookmarkEnd w:id="1049"/>
    </w:p>
    <w:p w:rsidR="00000000" w:rsidRDefault="00DF7212">
      <w:pPr>
        <w:ind w:firstLine="284"/>
        <w:jc w:val="both"/>
        <w:rPr>
          <w:noProof/>
        </w:rPr>
      </w:pPr>
      <w:r>
        <w:rPr>
          <w:noProof/>
        </w:rPr>
        <w:t>5.51.</w:t>
      </w:r>
      <w:r>
        <w:t xml:space="preserve"> При одностороннем контактном нагреве стыкуемые кромки пленок сваривают пр</w:t>
      </w:r>
      <w:bookmarkStart w:id="1050" w:name="OCRUncertain763"/>
      <w:r>
        <w:t>и</w:t>
      </w:r>
      <w:bookmarkEnd w:id="1050"/>
      <w:r>
        <w:t xml:space="preserve"> скорости перемещения нагревателя от</w:t>
      </w:r>
      <w:r>
        <w:rPr>
          <w:noProof/>
        </w:rPr>
        <w:t xml:space="preserve"> 2</w:t>
      </w:r>
      <w:r>
        <w:t xml:space="preserve"> до</w:t>
      </w:r>
      <w:r>
        <w:rPr>
          <w:noProof/>
        </w:rPr>
        <w:t xml:space="preserve"> 10</w:t>
      </w:r>
      <w:r>
        <w:t xml:space="preserve"> </w:t>
      </w:r>
      <w:bookmarkStart w:id="1051" w:name="OCRUncertain764"/>
      <w:r>
        <w:t>м</w:t>
      </w:r>
      <w:r>
        <w:t>/мин,</w:t>
      </w:r>
      <w:bookmarkEnd w:id="1051"/>
      <w:r>
        <w:t xml:space="preserve"> зависящей от толщины пленки. Режим сварки с учетом толщины пленки пр</w:t>
      </w:r>
      <w:bookmarkStart w:id="1052" w:name="OCRUncertain765"/>
      <w:r>
        <w:t>и</w:t>
      </w:r>
      <w:bookmarkEnd w:id="1052"/>
      <w:r>
        <w:t>нимают в соответств</w:t>
      </w:r>
      <w:bookmarkStart w:id="1053" w:name="OCRUncertain766"/>
      <w:r>
        <w:t>и</w:t>
      </w:r>
      <w:bookmarkEnd w:id="1053"/>
      <w:r>
        <w:t>и с рекомендациями, приведенными в пр</w:t>
      </w:r>
      <w:bookmarkStart w:id="1054" w:name="OCRUncertain767"/>
      <w:r>
        <w:t>и</w:t>
      </w:r>
      <w:bookmarkEnd w:id="1054"/>
      <w:r>
        <w:t>ложении</w:t>
      </w:r>
      <w:r>
        <w:rPr>
          <w:noProof/>
        </w:rPr>
        <w:t xml:space="preserve"> </w:t>
      </w:r>
      <w:r>
        <w:t>11</w:t>
      </w:r>
      <w:r>
        <w:rPr>
          <w:noProof/>
        </w:rPr>
        <w:t>.</w:t>
      </w:r>
    </w:p>
    <w:p w:rsidR="00000000" w:rsidRDefault="00DF7212">
      <w:pPr>
        <w:ind w:firstLine="284"/>
        <w:jc w:val="both"/>
      </w:pPr>
      <w:r>
        <w:rPr>
          <w:noProof/>
        </w:rPr>
        <w:t>5.52.</w:t>
      </w:r>
      <w:r>
        <w:t xml:space="preserve"> Свариваемые поверхности пленки рекомендуется предварительно зашкур</w:t>
      </w:r>
      <w:bookmarkStart w:id="1055" w:name="OCRUncertain768"/>
      <w:r>
        <w:t>и</w:t>
      </w:r>
      <w:bookmarkEnd w:id="1055"/>
      <w:r>
        <w:t>ть наждачной бумагой и протереть ветошью, смоченной этиловым спиртом или ацетоном. Касаться зачищенных поверх</w:t>
      </w:r>
      <w:bookmarkStart w:id="1056" w:name="OCRUncertain769"/>
      <w:r>
        <w:t>н</w:t>
      </w:r>
      <w:bookmarkEnd w:id="1056"/>
      <w:r>
        <w:t>остей грязными руками и протирать их масляной или пыльной ветошью не допускается.</w:t>
      </w:r>
    </w:p>
    <w:p w:rsidR="00000000" w:rsidRDefault="00DF7212">
      <w:pPr>
        <w:ind w:firstLine="284"/>
        <w:jc w:val="both"/>
      </w:pPr>
      <w:r>
        <w:rPr>
          <w:noProof/>
        </w:rPr>
        <w:t>5.53.</w:t>
      </w:r>
      <w:r>
        <w:t xml:space="preserve"> При выявлении на поверхности пле</w:t>
      </w:r>
      <w:bookmarkStart w:id="1057" w:name="OCRUncertain770"/>
      <w:r>
        <w:t>н</w:t>
      </w:r>
      <w:bookmarkEnd w:id="1057"/>
      <w:r>
        <w:t>ки отверстия или прокола на дефектное место должна быть наложен</w:t>
      </w:r>
      <w:r>
        <w:t>а заплата, промазанная мастикой КН-2 слоем толщиной</w:t>
      </w:r>
      <w:r>
        <w:rPr>
          <w:noProof/>
        </w:rPr>
        <w:t xml:space="preserve"> 1</w:t>
      </w:r>
      <w:r>
        <w:t>-</w:t>
      </w:r>
      <w:r>
        <w:rPr>
          <w:noProof/>
        </w:rPr>
        <w:t>1,5</w:t>
      </w:r>
      <w:r>
        <w:t xml:space="preserve"> мм по периметру на расстоянии</w:t>
      </w:r>
      <w:r>
        <w:rPr>
          <w:noProof/>
        </w:rPr>
        <w:t xml:space="preserve"> 10</w:t>
      </w:r>
      <w:r>
        <w:t>-</w:t>
      </w:r>
      <w:r>
        <w:rPr>
          <w:noProof/>
        </w:rPr>
        <w:t>15</w:t>
      </w:r>
      <w:r>
        <w:t xml:space="preserve"> см от дефектного места. Для ремонта дефектного места может быть также применена полиэтиленовая лента с липким слоем. Ленту накладывают с двух сторон.</w:t>
      </w:r>
    </w:p>
    <w:p w:rsidR="00000000" w:rsidRDefault="00DF7212">
      <w:pPr>
        <w:pStyle w:val="2"/>
        <w:spacing w:after="240"/>
        <w:jc w:val="center"/>
        <w:rPr>
          <w:rFonts w:ascii="Times New Roman" w:hAnsi="Times New Roman"/>
          <w:i w:val="0"/>
          <w:sz w:val="20"/>
        </w:rPr>
      </w:pPr>
      <w:r>
        <w:rPr>
          <w:rFonts w:ascii="Times New Roman" w:hAnsi="Times New Roman"/>
          <w:i w:val="0"/>
          <w:sz w:val="20"/>
        </w:rPr>
        <w:t>Гидроизоляция в местах сопряжения ее с водоотводными трубками</w:t>
      </w:r>
    </w:p>
    <w:p w:rsidR="00000000" w:rsidRDefault="00DF7212">
      <w:pPr>
        <w:spacing w:after="120"/>
        <w:ind w:firstLine="284"/>
        <w:jc w:val="both"/>
        <w:rPr>
          <w:noProof/>
        </w:rPr>
      </w:pPr>
      <w:r>
        <w:rPr>
          <w:noProof/>
        </w:rPr>
        <w:t>5.54.</w:t>
      </w:r>
      <w:r>
        <w:t xml:space="preserve"> Герметичность основной гидроизоляции в местах сопряжения ее с водоотводными трубками (рис.</w:t>
      </w:r>
      <w:r>
        <w:rPr>
          <w:noProof/>
        </w:rPr>
        <w:t xml:space="preserve"> 15)</w:t>
      </w:r>
      <w:r>
        <w:t xml:space="preserve"> пролетных строений автодорожных мостов и путепроводов должна обеспечиваться устройством дополнительных сл</w:t>
      </w:r>
      <w:r>
        <w:t>оев гидроизоляци</w:t>
      </w:r>
      <w:bookmarkStart w:id="1058" w:name="OCRUncertain771"/>
      <w:r>
        <w:t xml:space="preserve">и </w:t>
      </w:r>
      <w:bookmarkEnd w:id="1058"/>
      <w:r>
        <w:t xml:space="preserve">в соответствии с требованиями </w:t>
      </w:r>
      <w:bookmarkStart w:id="1059" w:name="OCRUncertain772"/>
      <w:r>
        <w:t>п.п.</w:t>
      </w:r>
      <w:bookmarkEnd w:id="1059"/>
      <w:r>
        <w:rPr>
          <w:noProof/>
        </w:rPr>
        <w:t xml:space="preserve"> 4.67</w:t>
      </w:r>
      <w:r>
        <w:t>-</w:t>
      </w:r>
      <w:r>
        <w:rPr>
          <w:noProof/>
        </w:rPr>
        <w:t>4.69, 5.13.</w:t>
      </w:r>
    </w:p>
    <w:p w:rsidR="00000000" w:rsidRDefault="008E225F">
      <w:pPr>
        <w:ind w:firstLine="284"/>
        <w:jc w:val="center"/>
      </w:pPr>
      <w:r>
        <w:rPr>
          <w:noProof/>
        </w:rPr>
        <w:drawing>
          <wp:inline distT="0" distB="0" distL="0" distR="0">
            <wp:extent cx="3676650" cy="22574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6650" cy="2257425"/>
                    </a:xfrm>
                    <a:prstGeom prst="rect">
                      <a:avLst/>
                    </a:prstGeom>
                    <a:noFill/>
                    <a:ln>
                      <a:noFill/>
                    </a:ln>
                  </pic:spPr>
                </pic:pic>
              </a:graphicData>
            </a:graphic>
          </wp:inline>
        </w:drawing>
      </w:r>
    </w:p>
    <w:p w:rsidR="00000000" w:rsidRDefault="00DF7212">
      <w:pPr>
        <w:spacing w:before="120"/>
        <w:ind w:firstLine="284"/>
        <w:jc w:val="center"/>
      </w:pPr>
      <w:r>
        <w:t>Рис.</w:t>
      </w:r>
      <w:r>
        <w:rPr>
          <w:noProof/>
        </w:rPr>
        <w:t xml:space="preserve"> 15.</w:t>
      </w:r>
      <w:r>
        <w:t xml:space="preserve"> Устройст</w:t>
      </w:r>
      <w:bookmarkStart w:id="1060" w:name="OCRUncertain773"/>
      <w:r>
        <w:t>в</w:t>
      </w:r>
      <w:bookmarkEnd w:id="1060"/>
      <w:r>
        <w:t>о сопряжения г</w:t>
      </w:r>
      <w:bookmarkStart w:id="1061" w:name="OCRUncertain774"/>
      <w:r>
        <w:t>и</w:t>
      </w:r>
      <w:bookmarkEnd w:id="1061"/>
      <w:r>
        <w:t>дро</w:t>
      </w:r>
      <w:bookmarkStart w:id="1062" w:name="OCRUncertain775"/>
      <w:r>
        <w:t>и</w:t>
      </w:r>
      <w:bookmarkEnd w:id="1062"/>
      <w:r>
        <w:t>золяц</w:t>
      </w:r>
      <w:bookmarkStart w:id="1063" w:name="OCRUncertain776"/>
      <w:r>
        <w:t>ии</w:t>
      </w:r>
      <w:bookmarkEnd w:id="1063"/>
      <w:r>
        <w:t xml:space="preserve"> с водоотводной трубкой на пролетных строениях автодорожных мостов:</w:t>
      </w:r>
    </w:p>
    <w:p w:rsidR="00000000" w:rsidRDefault="00DF7212">
      <w:pPr>
        <w:ind w:firstLine="284"/>
        <w:jc w:val="center"/>
      </w:pPr>
      <w:bookmarkStart w:id="1064" w:name="OCRUncertain777"/>
      <w:r>
        <w:rPr>
          <w:i/>
        </w:rPr>
        <w:t>1</w:t>
      </w:r>
      <w:r>
        <w:t xml:space="preserve"> - </w:t>
      </w:r>
      <w:bookmarkEnd w:id="1064"/>
      <w:r>
        <w:t>приж</w:t>
      </w:r>
      <w:bookmarkStart w:id="1065" w:name="OCRUncertain778"/>
      <w:r>
        <w:t>и</w:t>
      </w:r>
      <w:bookmarkEnd w:id="1065"/>
      <w:r>
        <w:t>мно</w:t>
      </w:r>
      <w:bookmarkStart w:id="1066" w:name="OCRUncertain779"/>
      <w:r>
        <w:t>й</w:t>
      </w:r>
      <w:bookmarkEnd w:id="1066"/>
      <w:r>
        <w:t xml:space="preserve"> стакан (воронка)</w:t>
      </w:r>
      <w:bookmarkStart w:id="1067" w:name="OCRUncertain780"/>
      <w:r>
        <w:t>;</w:t>
      </w:r>
      <w:bookmarkEnd w:id="1067"/>
      <w:r>
        <w:rPr>
          <w:noProof/>
        </w:rPr>
        <w:t xml:space="preserve"> </w:t>
      </w:r>
      <w:r>
        <w:rPr>
          <w:i/>
        </w:rPr>
        <w:t>2</w:t>
      </w:r>
      <w:r>
        <w:t xml:space="preserve"> - водоприемная решетка</w:t>
      </w:r>
      <w:r>
        <w:sym w:font="Symbol" w:char="F03B"/>
      </w:r>
      <w:r>
        <w:rPr>
          <w:noProof/>
        </w:rPr>
        <w:t xml:space="preserve"> </w:t>
      </w:r>
      <w:r>
        <w:rPr>
          <w:i/>
          <w:noProof/>
        </w:rPr>
        <w:t>3</w:t>
      </w:r>
      <w:r>
        <w:t xml:space="preserve"> - по</w:t>
      </w:r>
      <w:bookmarkStart w:id="1068" w:name="OCRUncertain781"/>
      <w:r>
        <w:t>к</w:t>
      </w:r>
      <w:bookmarkEnd w:id="1068"/>
      <w:r>
        <w:t>рытие</w:t>
      </w:r>
      <w:r>
        <w:sym w:font="Symbol" w:char="F03B"/>
      </w:r>
      <w:bookmarkStart w:id="1069" w:name="OCRUncertain782"/>
    </w:p>
    <w:p w:rsidR="00000000" w:rsidRDefault="00DF7212">
      <w:pPr>
        <w:ind w:firstLine="284"/>
        <w:jc w:val="center"/>
      </w:pPr>
      <w:r>
        <w:rPr>
          <w:i/>
        </w:rPr>
        <w:t>4</w:t>
      </w:r>
      <w:r>
        <w:t xml:space="preserve"> - </w:t>
      </w:r>
      <w:bookmarkEnd w:id="1069"/>
      <w:r>
        <w:t>защитный слой;</w:t>
      </w:r>
      <w:r>
        <w:rPr>
          <w:noProof/>
        </w:rPr>
        <w:t xml:space="preserve"> </w:t>
      </w:r>
      <w:r>
        <w:rPr>
          <w:i/>
          <w:noProof/>
        </w:rPr>
        <w:t>5</w:t>
      </w:r>
      <w:r>
        <w:t xml:space="preserve"> - гидроизоляция</w:t>
      </w:r>
      <w:r>
        <w:sym w:font="Symbol" w:char="F03B"/>
      </w:r>
      <w:r>
        <w:rPr>
          <w:noProof/>
        </w:rPr>
        <w:t xml:space="preserve"> </w:t>
      </w:r>
      <w:r>
        <w:rPr>
          <w:i/>
        </w:rPr>
        <w:t>6</w:t>
      </w:r>
      <w:r>
        <w:t xml:space="preserve"> - выравнивающий слой</w:t>
      </w:r>
      <w:r>
        <w:sym w:font="Symbol" w:char="F03B"/>
      </w:r>
    </w:p>
    <w:p w:rsidR="00000000" w:rsidRDefault="00DF7212">
      <w:pPr>
        <w:ind w:firstLine="284"/>
        <w:jc w:val="center"/>
      </w:pPr>
      <w:r>
        <w:rPr>
          <w:i/>
        </w:rPr>
        <w:t>7</w:t>
      </w:r>
      <w:r>
        <w:t xml:space="preserve"> - плита пролетного строения</w:t>
      </w:r>
      <w:r>
        <w:sym w:font="Symbol" w:char="F03B"/>
      </w:r>
      <w:r>
        <w:t xml:space="preserve"> </w:t>
      </w:r>
      <w:r>
        <w:rPr>
          <w:i/>
        </w:rPr>
        <w:t>8</w:t>
      </w:r>
      <w:r>
        <w:t xml:space="preserve"> - трубка;</w:t>
      </w:r>
      <w:r>
        <w:rPr>
          <w:noProof/>
        </w:rPr>
        <w:t xml:space="preserve"> </w:t>
      </w:r>
      <w:r>
        <w:rPr>
          <w:i/>
          <w:noProof/>
        </w:rPr>
        <w:t>9</w:t>
      </w:r>
      <w:r>
        <w:t xml:space="preserve"> - отверстия для стока воды</w:t>
      </w:r>
    </w:p>
    <w:p w:rsidR="00000000" w:rsidRDefault="00DF7212">
      <w:pPr>
        <w:spacing w:before="120"/>
        <w:ind w:firstLine="284"/>
        <w:jc w:val="both"/>
      </w:pPr>
      <w:r>
        <w:rPr>
          <w:noProof/>
        </w:rPr>
        <w:t>5.55.</w:t>
      </w:r>
      <w:r>
        <w:t xml:space="preserve"> При битумной рулонной гидроизоляции из наплавляемых материалов допускается устраивать дополнительную изоляцию из гид</w:t>
      </w:r>
      <w:r>
        <w:t>ростеклоизола гидроизоляционного или мостоизола, предварительно раскроив их и уложив в соответствии с указаниями п.п.</w:t>
      </w:r>
      <w:r>
        <w:rPr>
          <w:noProof/>
        </w:rPr>
        <w:t xml:space="preserve"> 4.72</w:t>
      </w:r>
      <w:r>
        <w:t xml:space="preserve"> и</w:t>
      </w:r>
      <w:r>
        <w:rPr>
          <w:noProof/>
        </w:rPr>
        <w:t xml:space="preserve"> 4.73.</w:t>
      </w:r>
      <w:r>
        <w:t xml:space="preserve"> При этом отдельные секторные косынки гидростеклоизола или мостоизола следует наклеивать способом оплавления битумного покровного слоя с использованием однофакельных горелок типа ГВПН.</w:t>
      </w:r>
    </w:p>
    <w:p w:rsidR="00000000" w:rsidRDefault="00DF7212">
      <w:pPr>
        <w:ind w:firstLine="284"/>
        <w:jc w:val="both"/>
      </w:pPr>
      <w:r>
        <w:rPr>
          <w:noProof/>
        </w:rPr>
        <w:t>5.56.</w:t>
      </w:r>
      <w:r>
        <w:t xml:space="preserve"> Гидроизоляцию из резиноподобных рулонных материалов в местах сопряжения с водоотводными трубками выполняют с применением манжетных закладных элементов (см. рис.</w:t>
      </w:r>
      <w:r>
        <w:rPr>
          <w:noProof/>
        </w:rPr>
        <w:t xml:space="preserve"> </w:t>
      </w:r>
      <w:r>
        <w:t xml:space="preserve">5 и </w:t>
      </w:r>
      <w:r>
        <w:rPr>
          <w:noProof/>
        </w:rPr>
        <w:t>6),</w:t>
      </w:r>
      <w:r>
        <w:t xml:space="preserve"> устанавливаемых на хол</w:t>
      </w:r>
      <w:r>
        <w:t>одных мастиках, применяемых при устройстве гидроизоляции.</w:t>
      </w:r>
    </w:p>
    <w:p w:rsidR="00000000" w:rsidRDefault="00DF7212">
      <w:pPr>
        <w:ind w:firstLine="284"/>
        <w:jc w:val="both"/>
      </w:pPr>
      <w:r>
        <w:rPr>
          <w:noProof/>
        </w:rPr>
        <w:lastRenderedPageBreak/>
        <w:t>5.57.</w:t>
      </w:r>
      <w:r>
        <w:t xml:space="preserve"> Гидроизоляцию в сопряжении с водоотводными трубками при применении полиэтиленовой пленки выполняют путем вдавливания ее в раструб воронки. Для этого пленку доводят до пластического состояния гладко обработанным сосудом, наполненным индустриальным маслом, нагретым до 170°С; наружные размеры сосуда должны быть меньше на </w:t>
      </w:r>
      <w:r>
        <w:rPr>
          <w:noProof/>
        </w:rPr>
        <w:t>2</w:t>
      </w:r>
      <w:r>
        <w:t>-</w:t>
      </w:r>
      <w:r>
        <w:rPr>
          <w:noProof/>
        </w:rPr>
        <w:t>3</w:t>
      </w:r>
      <w:r>
        <w:t xml:space="preserve"> мм диаметра раструба трубки. После установки, в раструб прижимного стакана на мастике КН-2 поверхность пленки вокруг трубки </w:t>
      </w:r>
      <w:r>
        <w:t>на расстоянии</w:t>
      </w:r>
      <w:r>
        <w:rPr>
          <w:noProof/>
        </w:rPr>
        <w:t xml:space="preserve"> 10</w:t>
      </w:r>
      <w:r>
        <w:t>-</w:t>
      </w:r>
      <w:r>
        <w:rPr>
          <w:noProof/>
        </w:rPr>
        <w:t>15</w:t>
      </w:r>
      <w:r>
        <w:t xml:space="preserve"> см покрывают мастикой.</w:t>
      </w:r>
    </w:p>
    <w:p w:rsidR="00000000" w:rsidRDefault="00DF7212">
      <w:pPr>
        <w:pStyle w:val="2"/>
        <w:spacing w:after="0"/>
        <w:jc w:val="center"/>
        <w:rPr>
          <w:rFonts w:ascii="Times New Roman" w:hAnsi="Times New Roman"/>
          <w:i w:val="0"/>
          <w:sz w:val="20"/>
        </w:rPr>
      </w:pPr>
      <w:r>
        <w:rPr>
          <w:rFonts w:ascii="Times New Roman" w:hAnsi="Times New Roman"/>
          <w:i w:val="0"/>
          <w:sz w:val="20"/>
        </w:rPr>
        <w:t>Гидроизоляция в местах примыкания</w:t>
      </w:r>
    </w:p>
    <w:p w:rsidR="00000000" w:rsidRDefault="00DF7212">
      <w:pPr>
        <w:pStyle w:val="2"/>
        <w:spacing w:before="0" w:after="240"/>
        <w:jc w:val="center"/>
        <w:rPr>
          <w:rFonts w:ascii="Times New Roman" w:hAnsi="Times New Roman"/>
          <w:i w:val="0"/>
          <w:sz w:val="20"/>
        </w:rPr>
      </w:pPr>
      <w:r>
        <w:rPr>
          <w:rFonts w:ascii="Times New Roman" w:hAnsi="Times New Roman"/>
          <w:i w:val="0"/>
          <w:sz w:val="20"/>
        </w:rPr>
        <w:t>к конструкциям деформационных швов</w:t>
      </w:r>
    </w:p>
    <w:p w:rsidR="00000000" w:rsidRDefault="00DF7212">
      <w:pPr>
        <w:ind w:firstLine="284"/>
        <w:jc w:val="both"/>
      </w:pPr>
      <w:r>
        <w:rPr>
          <w:noProof/>
        </w:rPr>
        <w:t>5.58.</w:t>
      </w:r>
      <w:r>
        <w:t xml:space="preserve"> В пролетных строениях автодорожных мостов и путепроводов в местах примыкания к деформационным швам, имеющим непрерывный металлический компенсатор на всю ширину моста, гидроизоляцию заканчивают у кромки зазора</w:t>
      </w:r>
      <w:r>
        <w:sym w:font="Symbol" w:char="F02C"/>
      </w:r>
      <w:r>
        <w:t xml:space="preserve"> не заводя в петлю компенсатора. Край гидроизоляции должен быть надежно приклеен к компенсатору.</w:t>
      </w:r>
    </w:p>
    <w:p w:rsidR="00000000" w:rsidRDefault="00DF7212">
      <w:pPr>
        <w:spacing w:after="120"/>
        <w:ind w:firstLine="284"/>
        <w:jc w:val="both"/>
      </w:pPr>
      <w:r>
        <w:t>В случае применения компенсатора, составленного по длине шва из отдельных отрезков, гидр</w:t>
      </w:r>
      <w:r>
        <w:t>оизоляция должна быть заведена в петлю компенсатора (рис.</w:t>
      </w:r>
      <w:r>
        <w:rPr>
          <w:noProof/>
        </w:rPr>
        <w:t xml:space="preserve"> 16),</w:t>
      </w:r>
      <w:r>
        <w:t xml:space="preserve"> а стыки его на ширине</w:t>
      </w:r>
      <w:r>
        <w:rPr>
          <w:noProof/>
        </w:rPr>
        <w:t xml:space="preserve"> 0,5</w:t>
      </w:r>
      <w:r>
        <w:t>-</w:t>
      </w:r>
      <w:r>
        <w:rPr>
          <w:noProof/>
        </w:rPr>
        <w:t>1</w:t>
      </w:r>
      <w:r>
        <w:t xml:space="preserve"> м перекрыты дополнительным гидроизоляционным слоем.</w:t>
      </w:r>
    </w:p>
    <w:p w:rsidR="00000000" w:rsidRDefault="008E225F">
      <w:pPr>
        <w:jc w:val="center"/>
      </w:pPr>
      <w:r>
        <w:rPr>
          <w:noProof/>
        </w:rPr>
        <w:drawing>
          <wp:inline distT="0" distB="0" distL="0" distR="0">
            <wp:extent cx="3238500" cy="2552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0" cy="2552700"/>
                    </a:xfrm>
                    <a:prstGeom prst="rect">
                      <a:avLst/>
                    </a:prstGeom>
                    <a:noFill/>
                    <a:ln>
                      <a:noFill/>
                    </a:ln>
                  </pic:spPr>
                </pic:pic>
              </a:graphicData>
            </a:graphic>
          </wp:inline>
        </w:drawing>
      </w:r>
    </w:p>
    <w:p w:rsidR="00000000" w:rsidRDefault="00DF7212">
      <w:pPr>
        <w:spacing w:before="120"/>
        <w:ind w:firstLine="284"/>
        <w:jc w:val="center"/>
      </w:pPr>
      <w:r>
        <w:t>Рис.</w:t>
      </w:r>
      <w:r>
        <w:rPr>
          <w:noProof/>
        </w:rPr>
        <w:t xml:space="preserve"> 16.</w:t>
      </w:r>
      <w:r>
        <w:t xml:space="preserve"> Устройство гидроизоляции в местах примыканий к конструкции деформационного шва с металлическим компенсатором:</w:t>
      </w:r>
    </w:p>
    <w:p w:rsidR="00000000" w:rsidRDefault="00DF7212">
      <w:pPr>
        <w:ind w:firstLine="284"/>
        <w:jc w:val="center"/>
      </w:pPr>
      <w:r>
        <w:rPr>
          <w:i/>
          <w:noProof/>
        </w:rPr>
        <w:t>1</w:t>
      </w:r>
      <w:r>
        <w:rPr>
          <w:noProof/>
        </w:rPr>
        <w:sym w:font="Symbol" w:char="F02C"/>
      </w:r>
      <w:r>
        <w:rPr>
          <w:noProof/>
        </w:rPr>
        <w:t xml:space="preserve"> </w:t>
      </w:r>
      <w:r>
        <w:rPr>
          <w:i/>
          <w:noProof/>
        </w:rPr>
        <w:t>9</w:t>
      </w:r>
      <w:r>
        <w:t xml:space="preserve"> - выравнивающий слой соответственно первой и второй очереди;</w:t>
      </w:r>
    </w:p>
    <w:p w:rsidR="00000000" w:rsidRDefault="00DF7212">
      <w:pPr>
        <w:ind w:firstLine="284"/>
        <w:jc w:val="center"/>
      </w:pPr>
      <w:r>
        <w:rPr>
          <w:i/>
        </w:rPr>
        <w:t>2</w:t>
      </w:r>
      <w:r>
        <w:t xml:space="preserve"> - защитный слой; </w:t>
      </w:r>
      <w:bookmarkStart w:id="1070" w:name="OCRUncertain816"/>
      <w:r>
        <w:rPr>
          <w:i/>
        </w:rPr>
        <w:t>3</w:t>
      </w:r>
      <w:r>
        <w:t xml:space="preserve"> - </w:t>
      </w:r>
      <w:bookmarkEnd w:id="1070"/>
      <w:r>
        <w:t>металлическая сетка</w:t>
      </w:r>
      <w:r>
        <w:sym w:font="Symbol" w:char="F03B"/>
      </w:r>
      <w:r>
        <w:rPr>
          <w:noProof/>
        </w:rPr>
        <w:t xml:space="preserve"> </w:t>
      </w:r>
      <w:r>
        <w:rPr>
          <w:i/>
        </w:rPr>
        <w:t>4</w:t>
      </w:r>
      <w:r>
        <w:t xml:space="preserve"> - асфальтобетонное покрытие;</w:t>
      </w:r>
    </w:p>
    <w:p w:rsidR="00000000" w:rsidRDefault="00DF7212">
      <w:pPr>
        <w:ind w:firstLine="284"/>
        <w:jc w:val="center"/>
      </w:pPr>
      <w:r>
        <w:rPr>
          <w:i/>
          <w:noProof/>
        </w:rPr>
        <w:t>5</w:t>
      </w:r>
      <w:r>
        <w:rPr>
          <w:noProof/>
        </w:rPr>
        <w:t>,</w:t>
      </w:r>
      <w:r>
        <w:t xml:space="preserve"> </w:t>
      </w:r>
      <w:r>
        <w:rPr>
          <w:i/>
        </w:rPr>
        <w:t>6</w:t>
      </w:r>
      <w:r>
        <w:t xml:space="preserve"> - заполнение шва;</w:t>
      </w:r>
      <w:r>
        <w:rPr>
          <w:noProof/>
        </w:rPr>
        <w:t xml:space="preserve"> </w:t>
      </w:r>
      <w:r>
        <w:rPr>
          <w:i/>
          <w:noProof/>
        </w:rPr>
        <w:t>7</w:t>
      </w:r>
      <w:r>
        <w:t xml:space="preserve"> - латунный компенсатор, промазанный двумя слоями битумного лака;</w:t>
      </w:r>
      <w:r>
        <w:rPr>
          <w:noProof/>
        </w:rPr>
        <w:t xml:space="preserve"> </w:t>
      </w:r>
      <w:r>
        <w:rPr>
          <w:i/>
        </w:rPr>
        <w:t>8</w:t>
      </w:r>
      <w:r>
        <w:t xml:space="preserve"> - гидроизоляция</w:t>
      </w:r>
    </w:p>
    <w:p w:rsidR="00000000" w:rsidRDefault="00DF7212">
      <w:pPr>
        <w:spacing w:before="120" w:after="120"/>
        <w:ind w:firstLine="284"/>
        <w:jc w:val="both"/>
      </w:pPr>
      <w:r>
        <w:rPr>
          <w:noProof/>
        </w:rPr>
        <w:t>5.59.</w:t>
      </w:r>
      <w:r>
        <w:t xml:space="preserve"> В сопряжениях с конструкциями деформационных швов, имеющих металлическое окаймление или цементобетонные приливы (рис.</w:t>
      </w:r>
      <w:r>
        <w:rPr>
          <w:noProof/>
        </w:rPr>
        <w:t xml:space="preserve"> 17),</w:t>
      </w:r>
      <w:r>
        <w:t xml:space="preserve"> выполняют двухслойно-армированную битумную мастичную гидроизоляцию (тип БМ-1, см. табл.</w:t>
      </w:r>
      <w:r>
        <w:rPr>
          <w:noProof/>
        </w:rPr>
        <w:t xml:space="preserve"> 5)</w:t>
      </w:r>
      <w:r>
        <w:rPr>
          <w:noProof/>
        </w:rPr>
        <w:sym w:font="Symbol" w:char="F02C"/>
      </w:r>
      <w:r>
        <w:rPr>
          <w:noProof/>
        </w:rPr>
        <w:t xml:space="preserve"> </w:t>
      </w:r>
      <w:r>
        <w:t>независимо от типа основной гидроизоля</w:t>
      </w:r>
      <w:bookmarkStart w:id="1071" w:name="OCRUncertain846"/>
      <w:r>
        <w:t>ц</w:t>
      </w:r>
      <w:bookmarkEnd w:id="1071"/>
      <w:r>
        <w:t>ии на проезжей части.</w:t>
      </w:r>
    </w:p>
    <w:p w:rsidR="00000000" w:rsidRDefault="00DF7212">
      <w:pPr>
        <w:ind w:firstLine="284"/>
        <w:jc w:val="center"/>
      </w:pPr>
    </w:p>
    <w:p w:rsidR="00000000" w:rsidRDefault="008E225F">
      <w:pPr>
        <w:ind w:firstLine="284"/>
        <w:jc w:val="center"/>
      </w:pPr>
      <w:r>
        <w:rPr>
          <w:noProof/>
        </w:rPr>
        <w:drawing>
          <wp:inline distT="0" distB="0" distL="0" distR="0">
            <wp:extent cx="3209925" cy="1104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1104900"/>
                    </a:xfrm>
                    <a:prstGeom prst="rect">
                      <a:avLst/>
                    </a:prstGeom>
                    <a:noFill/>
                    <a:ln>
                      <a:noFill/>
                    </a:ln>
                  </pic:spPr>
                </pic:pic>
              </a:graphicData>
            </a:graphic>
          </wp:inline>
        </w:drawing>
      </w:r>
    </w:p>
    <w:p w:rsidR="00000000" w:rsidRDefault="00DF7212">
      <w:pPr>
        <w:ind w:firstLine="284"/>
        <w:jc w:val="center"/>
      </w:pPr>
    </w:p>
    <w:p w:rsidR="00000000" w:rsidRDefault="00DF7212">
      <w:pPr>
        <w:spacing w:before="120"/>
        <w:ind w:firstLine="284"/>
        <w:jc w:val="center"/>
      </w:pPr>
      <w:r>
        <w:t>Рис.</w:t>
      </w:r>
      <w:r>
        <w:rPr>
          <w:noProof/>
        </w:rPr>
        <w:t xml:space="preserve"> 17.</w:t>
      </w:r>
      <w:r>
        <w:t xml:space="preserve"> Устройство гидроизоляции в местах примыкания к конструкции деформационного шва:</w:t>
      </w:r>
    </w:p>
    <w:p w:rsidR="00000000" w:rsidRDefault="00DF7212">
      <w:pPr>
        <w:ind w:firstLine="284"/>
        <w:jc w:val="center"/>
      </w:pPr>
      <w:r>
        <w:rPr>
          <w:i/>
        </w:rPr>
        <w:lastRenderedPageBreak/>
        <w:t>а</w:t>
      </w:r>
      <w:r>
        <w:t xml:space="preserve"> - с металлическим ока</w:t>
      </w:r>
      <w:bookmarkStart w:id="1072" w:name="OCRUncertain854"/>
      <w:r>
        <w:t>й</w:t>
      </w:r>
      <w:bookmarkEnd w:id="1072"/>
      <w:r>
        <w:t xml:space="preserve">млением; </w:t>
      </w:r>
      <w:r>
        <w:rPr>
          <w:i/>
        </w:rPr>
        <w:t>б</w:t>
      </w:r>
      <w:r>
        <w:t xml:space="preserve"> - с бетонным приливом</w:t>
      </w:r>
      <w:r>
        <w:sym w:font="Symbol" w:char="F03B"/>
      </w:r>
      <w:r>
        <w:rPr>
          <w:noProof/>
        </w:rPr>
        <w:t xml:space="preserve"> </w:t>
      </w:r>
      <w:r>
        <w:rPr>
          <w:i/>
          <w:noProof/>
        </w:rPr>
        <w:t>1</w:t>
      </w:r>
      <w:r>
        <w:t xml:space="preserve"> - покрытие</w:t>
      </w:r>
      <w:r>
        <w:sym w:font="Symbol" w:char="F03B"/>
      </w:r>
      <w:r>
        <w:rPr>
          <w:i/>
          <w:noProof/>
        </w:rPr>
        <w:t>2</w:t>
      </w:r>
      <w:r>
        <w:t xml:space="preserve"> - защитный слой</w:t>
      </w:r>
      <w:r>
        <w:sym w:font="Symbol" w:char="F03B"/>
      </w:r>
      <w:r>
        <w:rPr>
          <w:noProof/>
        </w:rPr>
        <w:t xml:space="preserve"> </w:t>
      </w:r>
      <w:r>
        <w:rPr>
          <w:i/>
          <w:noProof/>
        </w:rPr>
        <w:t>3</w:t>
      </w:r>
      <w:r>
        <w:t xml:space="preserve"> - гидроизоляция;</w:t>
      </w:r>
      <w:r>
        <w:rPr>
          <w:noProof/>
        </w:rPr>
        <w:t xml:space="preserve"> </w:t>
      </w:r>
      <w:r>
        <w:rPr>
          <w:i/>
          <w:noProof/>
        </w:rPr>
        <w:t>4</w:t>
      </w:r>
      <w:r>
        <w:t xml:space="preserve"> - бетонный прилив; </w:t>
      </w:r>
      <w:r>
        <w:rPr>
          <w:i/>
          <w:noProof/>
        </w:rPr>
        <w:t>5</w:t>
      </w:r>
      <w:r>
        <w:t xml:space="preserve"> - ма</w:t>
      </w:r>
      <w:r>
        <w:t>стика</w:t>
      </w:r>
      <w:r>
        <w:sym w:font="Symbol" w:char="F03B"/>
      </w:r>
      <w:r>
        <w:rPr>
          <w:i/>
        </w:rPr>
        <w:t>6</w:t>
      </w:r>
      <w:r>
        <w:t xml:space="preserve"> - окаймление;</w:t>
      </w:r>
      <w:r>
        <w:rPr>
          <w:noProof/>
        </w:rPr>
        <w:t xml:space="preserve"> </w:t>
      </w:r>
      <w:r>
        <w:rPr>
          <w:i/>
          <w:noProof/>
        </w:rPr>
        <w:t>7</w:t>
      </w:r>
      <w:r>
        <w:t xml:space="preserve"> - пороизол</w:t>
      </w:r>
    </w:p>
    <w:p w:rsidR="00000000" w:rsidRDefault="00DF7212">
      <w:pPr>
        <w:spacing w:before="120"/>
        <w:ind w:firstLine="284"/>
        <w:jc w:val="both"/>
      </w:pPr>
      <w:r>
        <w:t>Гидроизоляцию заводят под козырек и выводят на горизонтальный участок длиной не менее</w:t>
      </w:r>
      <w:r>
        <w:rPr>
          <w:noProof/>
        </w:rPr>
        <w:t xml:space="preserve"> 50</w:t>
      </w:r>
      <w:r>
        <w:t xml:space="preserve"> см с нахлесткой в стыке не менее</w:t>
      </w:r>
      <w:r>
        <w:rPr>
          <w:noProof/>
        </w:rPr>
        <w:t xml:space="preserve"> 10</w:t>
      </w:r>
      <w:r>
        <w:t xml:space="preserve"> см.</w:t>
      </w:r>
    </w:p>
    <w:p w:rsidR="00000000" w:rsidRDefault="00DF7212">
      <w:pPr>
        <w:ind w:firstLine="284"/>
        <w:jc w:val="both"/>
      </w:pPr>
      <w:r>
        <w:t>При окаймлении, примыкающем к асфальтобетонному покрытию, гидроизоляция на наклонном участке должна быть защищена слоем цементно-песчаного раствора толщиной не менее</w:t>
      </w:r>
      <w:r>
        <w:rPr>
          <w:noProof/>
        </w:rPr>
        <w:t xml:space="preserve"> 10</w:t>
      </w:r>
      <w:r>
        <w:t xml:space="preserve"> мм.</w:t>
      </w:r>
    </w:p>
    <w:p w:rsidR="00000000" w:rsidRDefault="00DF7212">
      <w:pPr>
        <w:pStyle w:val="2"/>
        <w:spacing w:after="0"/>
        <w:jc w:val="center"/>
        <w:rPr>
          <w:rFonts w:ascii="Times New Roman" w:hAnsi="Times New Roman"/>
          <w:i w:val="0"/>
          <w:sz w:val="20"/>
        </w:rPr>
      </w:pPr>
      <w:r>
        <w:rPr>
          <w:rFonts w:ascii="Times New Roman" w:hAnsi="Times New Roman"/>
          <w:i w:val="0"/>
          <w:sz w:val="20"/>
        </w:rPr>
        <w:t>Гидроизоляция в местах примыкания</w:t>
      </w:r>
    </w:p>
    <w:p w:rsidR="00000000" w:rsidRDefault="00DF7212">
      <w:pPr>
        <w:pStyle w:val="2"/>
        <w:spacing w:before="0" w:after="240"/>
        <w:jc w:val="center"/>
        <w:rPr>
          <w:rFonts w:ascii="Times New Roman" w:hAnsi="Times New Roman"/>
          <w:i w:val="0"/>
          <w:sz w:val="20"/>
        </w:rPr>
      </w:pPr>
      <w:r>
        <w:rPr>
          <w:rFonts w:ascii="Times New Roman" w:hAnsi="Times New Roman"/>
          <w:i w:val="0"/>
          <w:sz w:val="20"/>
        </w:rPr>
        <w:t>к конструкциям тротуарных блоков</w:t>
      </w:r>
    </w:p>
    <w:p w:rsidR="00000000" w:rsidRDefault="00DF7212">
      <w:pPr>
        <w:ind w:firstLine="284"/>
        <w:jc w:val="both"/>
      </w:pPr>
      <w:r>
        <w:rPr>
          <w:noProof/>
        </w:rPr>
        <w:t>5.60.</w:t>
      </w:r>
      <w:r>
        <w:t xml:space="preserve"> На автодорожных пролетных строениях гидроизоляцию устраивают на полную их ширину.</w:t>
      </w:r>
    </w:p>
    <w:p w:rsidR="00000000" w:rsidRDefault="00DF7212">
      <w:pPr>
        <w:ind w:firstLine="284"/>
        <w:jc w:val="both"/>
      </w:pPr>
      <w:r>
        <w:t xml:space="preserve">В случае применения </w:t>
      </w:r>
      <w:r>
        <w:t>тротуаров в повышенном уровне относительно проезда под тротуарами устраивают битумную мастичную неармированную гидроизоляцию.</w:t>
      </w:r>
    </w:p>
    <w:p w:rsidR="00000000" w:rsidRDefault="00DF7212">
      <w:pPr>
        <w:ind w:firstLine="284"/>
        <w:jc w:val="both"/>
      </w:pPr>
      <w:r>
        <w:t>В примыкании к тротуарному блоку выполняют битумную мастичную двухслойно-армированную гидроизоляцию, которую поднимают на</w:t>
      </w:r>
      <w:r>
        <w:rPr>
          <w:noProof/>
        </w:rPr>
        <w:t xml:space="preserve"> 10</w:t>
      </w:r>
      <w:r>
        <w:t xml:space="preserve"> см выше уровня проезда и заводят в штрабу (рис. 18, </w:t>
      </w:r>
      <w:r>
        <w:rPr>
          <w:i/>
        </w:rPr>
        <w:t>а</w:t>
      </w:r>
      <w:r>
        <w:t>).</w:t>
      </w:r>
    </w:p>
    <w:p w:rsidR="00000000" w:rsidRDefault="00DF7212">
      <w:pPr>
        <w:spacing w:after="120"/>
        <w:ind w:firstLine="284"/>
        <w:jc w:val="both"/>
      </w:pPr>
      <w:r>
        <w:t>В месте примыкания гидроизоляцию надежно приклеивают к несущей конструкции.</w:t>
      </w:r>
    </w:p>
    <w:p w:rsidR="00000000" w:rsidRDefault="008E225F">
      <w:pPr>
        <w:jc w:val="center"/>
      </w:pPr>
      <w:r>
        <w:rPr>
          <w:noProof/>
        </w:rPr>
        <w:drawing>
          <wp:inline distT="0" distB="0" distL="0" distR="0">
            <wp:extent cx="1914525" cy="12858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4525" cy="1285875"/>
                    </a:xfrm>
                    <a:prstGeom prst="rect">
                      <a:avLst/>
                    </a:prstGeom>
                    <a:noFill/>
                    <a:ln>
                      <a:noFill/>
                    </a:ln>
                  </pic:spPr>
                </pic:pic>
              </a:graphicData>
            </a:graphic>
          </wp:inline>
        </w:drawing>
      </w:r>
      <w:r>
        <w:rPr>
          <w:noProof/>
        </w:rPr>
        <w:drawing>
          <wp:inline distT="0" distB="0" distL="0" distR="0">
            <wp:extent cx="1504950" cy="1343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4950" cy="1343025"/>
                    </a:xfrm>
                    <a:prstGeom prst="rect">
                      <a:avLst/>
                    </a:prstGeom>
                    <a:noFill/>
                    <a:ln>
                      <a:noFill/>
                    </a:ln>
                  </pic:spPr>
                </pic:pic>
              </a:graphicData>
            </a:graphic>
          </wp:inline>
        </w:drawing>
      </w:r>
    </w:p>
    <w:p w:rsidR="00000000" w:rsidRDefault="008E225F">
      <w:pPr>
        <w:jc w:val="center"/>
      </w:pPr>
      <w:r>
        <w:rPr>
          <w:noProof/>
        </w:rPr>
        <w:drawing>
          <wp:inline distT="0" distB="0" distL="0" distR="0">
            <wp:extent cx="1924050" cy="1085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4050" cy="1085850"/>
                    </a:xfrm>
                    <a:prstGeom prst="rect">
                      <a:avLst/>
                    </a:prstGeom>
                    <a:noFill/>
                    <a:ln>
                      <a:noFill/>
                    </a:ln>
                  </pic:spPr>
                </pic:pic>
              </a:graphicData>
            </a:graphic>
          </wp:inline>
        </w:drawing>
      </w:r>
    </w:p>
    <w:p w:rsidR="00000000" w:rsidRDefault="00DF7212">
      <w:pPr>
        <w:jc w:val="center"/>
      </w:pPr>
    </w:p>
    <w:p w:rsidR="00000000" w:rsidRDefault="00DF7212">
      <w:pPr>
        <w:spacing w:before="120"/>
        <w:jc w:val="center"/>
      </w:pPr>
      <w:r>
        <w:t>Рис.</w:t>
      </w:r>
      <w:r>
        <w:rPr>
          <w:noProof/>
        </w:rPr>
        <w:t xml:space="preserve"> 18.</w:t>
      </w:r>
      <w:r>
        <w:t xml:space="preserve"> Устройство примыкания гидроизоляции к блокам тротуаров:</w:t>
      </w:r>
    </w:p>
    <w:p w:rsidR="00000000" w:rsidRDefault="00DF7212">
      <w:pPr>
        <w:jc w:val="center"/>
      </w:pPr>
      <w:r>
        <w:rPr>
          <w:i/>
        </w:rPr>
        <w:t>а</w:t>
      </w:r>
      <w:r>
        <w:t xml:space="preserve"> - в повышенном уров</w:t>
      </w:r>
      <w:bookmarkStart w:id="1073" w:name="OCRUncertain872"/>
      <w:r>
        <w:t>н</w:t>
      </w:r>
      <w:bookmarkEnd w:id="1073"/>
      <w:r>
        <w:t>е</w:t>
      </w:r>
      <w:r>
        <w:sym w:font="Symbol" w:char="F03B"/>
      </w:r>
      <w:r>
        <w:t xml:space="preserve"> </w:t>
      </w:r>
      <w:r>
        <w:rPr>
          <w:i/>
        </w:rPr>
        <w:t>б</w:t>
      </w:r>
      <w:r>
        <w:t xml:space="preserve"> - с приставным бортовым кам</w:t>
      </w:r>
      <w:bookmarkStart w:id="1074" w:name="OCRUncertain873"/>
      <w:r>
        <w:t>н</w:t>
      </w:r>
      <w:bookmarkEnd w:id="1074"/>
      <w:r>
        <w:t>ем</w:t>
      </w:r>
      <w:r>
        <w:sym w:font="Symbol" w:char="F03B"/>
      </w:r>
      <w:r>
        <w:rPr>
          <w:noProof/>
        </w:rPr>
        <w:t xml:space="preserve"> </w:t>
      </w:r>
      <w:r>
        <w:rPr>
          <w:i/>
          <w:noProof/>
        </w:rPr>
        <w:t>1</w:t>
      </w:r>
      <w:r>
        <w:t xml:space="preserve"> - тротуарный </w:t>
      </w:r>
      <w:bookmarkStart w:id="1075" w:name="OCRUncertain874"/>
      <w:r>
        <w:t>блок</w:t>
      </w:r>
      <w:r>
        <w:sym w:font="Symbol" w:char="F03B"/>
      </w:r>
      <w:bookmarkEnd w:id="1075"/>
    </w:p>
    <w:p w:rsidR="00000000" w:rsidRDefault="00DF7212">
      <w:pPr>
        <w:jc w:val="center"/>
      </w:pPr>
      <w:r>
        <w:rPr>
          <w:i/>
        </w:rPr>
        <w:t>2</w:t>
      </w:r>
      <w:r>
        <w:t xml:space="preserve"> - покрытие тротуара</w:t>
      </w:r>
      <w:r>
        <w:sym w:font="Symbol" w:char="F03B"/>
      </w:r>
      <w:r>
        <w:t xml:space="preserve"> </w:t>
      </w:r>
      <w:r>
        <w:rPr>
          <w:i/>
          <w:noProof/>
        </w:rPr>
        <w:t>3</w:t>
      </w:r>
      <w:r>
        <w:t xml:space="preserve"> - битумная мастика</w:t>
      </w:r>
      <w:r>
        <w:sym w:font="Symbol" w:char="F03B"/>
      </w:r>
      <w:r>
        <w:t xml:space="preserve"> </w:t>
      </w:r>
      <w:r>
        <w:rPr>
          <w:i/>
        </w:rPr>
        <w:t>4</w:t>
      </w:r>
      <w:r>
        <w:t xml:space="preserve"> - покрытие;</w:t>
      </w:r>
      <w:r>
        <w:rPr>
          <w:noProof/>
        </w:rPr>
        <w:t xml:space="preserve"> </w:t>
      </w:r>
      <w:r>
        <w:rPr>
          <w:i/>
          <w:noProof/>
        </w:rPr>
        <w:t>5</w:t>
      </w:r>
      <w:r>
        <w:t xml:space="preserve"> - защитный слой</w:t>
      </w:r>
      <w:r>
        <w:sym w:font="Symbol" w:char="F03B"/>
      </w:r>
    </w:p>
    <w:p w:rsidR="00000000" w:rsidRDefault="00DF7212">
      <w:pPr>
        <w:jc w:val="center"/>
      </w:pPr>
      <w:r>
        <w:rPr>
          <w:i/>
          <w:noProof/>
        </w:rPr>
        <w:t>6</w:t>
      </w:r>
      <w:r>
        <w:t xml:space="preserve"> - гидроизоляция проезжей части;</w:t>
      </w:r>
      <w:r>
        <w:rPr>
          <w:noProof/>
        </w:rPr>
        <w:t xml:space="preserve"> </w:t>
      </w:r>
      <w:r>
        <w:rPr>
          <w:i/>
          <w:noProof/>
        </w:rPr>
        <w:t>7</w:t>
      </w:r>
      <w:r>
        <w:t xml:space="preserve"> - выравнивающий слой; </w:t>
      </w:r>
      <w:r>
        <w:rPr>
          <w:i/>
        </w:rPr>
        <w:t>8</w:t>
      </w:r>
      <w:r>
        <w:t xml:space="preserve"> - прилив;</w:t>
      </w:r>
    </w:p>
    <w:p w:rsidR="00000000" w:rsidRDefault="00DF7212">
      <w:pPr>
        <w:jc w:val="center"/>
      </w:pPr>
      <w:r>
        <w:rPr>
          <w:i/>
        </w:rPr>
        <w:t>9</w:t>
      </w:r>
      <w:r>
        <w:t xml:space="preserve"> - пролетное строение</w:t>
      </w:r>
      <w:r>
        <w:sym w:font="Symbol" w:char="F03B"/>
      </w:r>
      <w:r>
        <w:rPr>
          <w:noProof/>
        </w:rPr>
        <w:t xml:space="preserve"> </w:t>
      </w:r>
      <w:r>
        <w:rPr>
          <w:i/>
        </w:rPr>
        <w:t>10</w:t>
      </w:r>
      <w:r>
        <w:t xml:space="preserve"> - бортовой камень</w:t>
      </w:r>
    </w:p>
    <w:p w:rsidR="00000000" w:rsidRDefault="00DF7212">
      <w:pPr>
        <w:spacing w:before="120"/>
        <w:ind w:firstLine="284"/>
        <w:jc w:val="both"/>
      </w:pPr>
      <w:r>
        <w:rPr>
          <w:noProof/>
        </w:rPr>
        <w:t>5.61.</w:t>
      </w:r>
      <w:r>
        <w:t xml:space="preserve"> В случае применения бортовых камней, не связанных с тротуарными блоками, гидроизоляцию следует устраивать поверх тротуарного блока, при этом бортовой камень должен быть установлен на защитный слой (см. рис.</w:t>
      </w:r>
      <w:r>
        <w:rPr>
          <w:noProof/>
        </w:rPr>
        <w:t xml:space="preserve"> 18,</w:t>
      </w:r>
      <w:r>
        <w:t xml:space="preserve"> </w:t>
      </w:r>
      <w:r>
        <w:rPr>
          <w:i/>
        </w:rPr>
        <w:t>б</w:t>
      </w:r>
      <w:r>
        <w:t>).</w:t>
      </w:r>
    </w:p>
    <w:p w:rsidR="00000000" w:rsidRDefault="00DF7212">
      <w:pPr>
        <w:ind w:firstLine="284"/>
        <w:jc w:val="both"/>
      </w:pPr>
      <w:r>
        <w:rPr>
          <w:noProof/>
        </w:rPr>
        <w:t>5.62.</w:t>
      </w:r>
      <w:r>
        <w:t xml:space="preserve"> При устройстве тротуаров в уровне проезжей части тротуарные блоки след</w:t>
      </w:r>
      <w:r>
        <w:t>ует устанавливать на выполненный поверх гидроизоляции защитный слой.</w:t>
      </w:r>
    </w:p>
    <w:p w:rsidR="00000000" w:rsidRDefault="00DF7212">
      <w:pPr>
        <w:ind w:firstLine="284"/>
        <w:jc w:val="both"/>
      </w:pPr>
      <w:r>
        <w:t>В зоне установки стоек металлических ограждающих устройств в основной гидроизоляции проезжей части устраивается вырез, который перекрывают двуслойно-армированной битумной мастичной гидроизоляцией с заведением ее на стойку.</w:t>
      </w:r>
    </w:p>
    <w:p w:rsidR="00000000" w:rsidRDefault="00DF7212">
      <w:pPr>
        <w:ind w:firstLine="284"/>
        <w:jc w:val="both"/>
        <w:rPr>
          <w:noProof/>
        </w:rPr>
      </w:pPr>
      <w:r>
        <w:rPr>
          <w:noProof/>
        </w:rPr>
        <w:t>5.63.</w:t>
      </w:r>
      <w:r>
        <w:t xml:space="preserve"> В случае устройства на проезжей части рулонной гидроизоляции примыкания к тротуарным блокам выполняют преимущественно с применением битумной мастичной двуслойно-армированной гидроизоляции (тип БМ-1, см. табл.</w:t>
      </w:r>
      <w:r>
        <w:rPr>
          <w:noProof/>
        </w:rPr>
        <w:t xml:space="preserve"> 5), </w:t>
      </w:r>
      <w:r>
        <w:t>к</w:t>
      </w:r>
      <w:r>
        <w:t>оторую заводят под рулонную гидроизоляцию проезжей части на ширину не менее</w:t>
      </w:r>
      <w:r>
        <w:rPr>
          <w:noProof/>
        </w:rPr>
        <w:t xml:space="preserve"> 0,5</w:t>
      </w:r>
      <w:r>
        <w:t xml:space="preserve"> м с обеспечением герметичности стыка.</w:t>
      </w:r>
    </w:p>
    <w:p w:rsidR="00000000" w:rsidRDefault="00DF7212">
      <w:pPr>
        <w:pStyle w:val="2"/>
        <w:spacing w:after="240"/>
        <w:jc w:val="center"/>
        <w:rPr>
          <w:rFonts w:ascii="Times New Roman" w:hAnsi="Times New Roman"/>
          <w:i w:val="0"/>
          <w:sz w:val="20"/>
        </w:rPr>
      </w:pPr>
      <w:r>
        <w:rPr>
          <w:rFonts w:ascii="Times New Roman" w:hAnsi="Times New Roman"/>
          <w:i w:val="0"/>
          <w:sz w:val="20"/>
        </w:rPr>
        <w:lastRenderedPageBreak/>
        <w:t>Защитный слой гидроизоляции</w:t>
      </w:r>
    </w:p>
    <w:p w:rsidR="00000000" w:rsidRDefault="00DF7212">
      <w:pPr>
        <w:ind w:firstLine="284"/>
        <w:jc w:val="both"/>
        <w:rPr>
          <w:noProof/>
        </w:rPr>
      </w:pPr>
      <w:r>
        <w:rPr>
          <w:noProof/>
        </w:rPr>
        <w:t>5.64.</w:t>
      </w:r>
      <w:r>
        <w:t xml:space="preserve"> Защитный слой гидроизоляции пролетных строений автодорожных мостов и путепроводов устраивают в соответствии с требованиями п.</w:t>
      </w:r>
      <w:r>
        <w:rPr>
          <w:noProof/>
        </w:rPr>
        <w:t xml:space="preserve"> 2.8</w:t>
      </w:r>
      <w:r>
        <w:t xml:space="preserve"> из мелкозернистого или песчаного бетона, армированного металлической сеткой в соответствии с п.</w:t>
      </w:r>
      <w:r>
        <w:rPr>
          <w:noProof/>
        </w:rPr>
        <w:t xml:space="preserve"> 2.9.</w:t>
      </w:r>
    </w:p>
    <w:p w:rsidR="00000000" w:rsidRDefault="00DF7212">
      <w:pPr>
        <w:ind w:firstLine="284"/>
        <w:jc w:val="both"/>
        <w:rPr>
          <w:noProof/>
        </w:rPr>
      </w:pPr>
      <w:r>
        <w:t xml:space="preserve">По гидроизоляции, включающей </w:t>
      </w:r>
      <w:bookmarkStart w:id="1076" w:name="OCRUncertain915"/>
      <w:r>
        <w:t>фольгоизол</w:t>
      </w:r>
      <w:bookmarkEnd w:id="1076"/>
      <w:r>
        <w:t xml:space="preserve"> и в других предусмотренных проектом случаях, защитный слой устраивают из мелкозернистого </w:t>
      </w:r>
      <w:r>
        <w:t>песчаного асфальтобетона, отвечающего требованиям п.</w:t>
      </w:r>
      <w:r>
        <w:rPr>
          <w:noProof/>
        </w:rPr>
        <w:t xml:space="preserve"> 2.10.</w:t>
      </w:r>
    </w:p>
    <w:p w:rsidR="00000000" w:rsidRDefault="00DF7212">
      <w:pPr>
        <w:ind w:firstLine="284"/>
        <w:jc w:val="both"/>
      </w:pPr>
      <w:r>
        <w:rPr>
          <w:noProof/>
        </w:rPr>
        <w:t>5.65.</w:t>
      </w:r>
      <w:r>
        <w:t xml:space="preserve"> При устройстве защитного слоя следует принимать меры, предотвращающие повреждение гидроизоляции. Транспортные средства с материалами для защитного слоя перемещают по дорожкам из рубероида с минеральной посыпкой. Материал защитного слоя выгружают на переносные щиты, предварительно уложенные на готовую гидроизоляцию.</w:t>
      </w:r>
    </w:p>
    <w:p w:rsidR="00000000" w:rsidRDefault="00DF7212">
      <w:pPr>
        <w:pStyle w:val="1"/>
        <w:spacing w:after="240"/>
        <w:jc w:val="center"/>
        <w:rPr>
          <w:rFonts w:ascii="Times New Roman" w:hAnsi="Times New Roman"/>
          <w:sz w:val="20"/>
        </w:rPr>
      </w:pPr>
      <w:r>
        <w:rPr>
          <w:rFonts w:ascii="Times New Roman" w:hAnsi="Times New Roman"/>
          <w:noProof/>
          <w:sz w:val="20"/>
        </w:rPr>
        <w:t>6.</w:t>
      </w:r>
      <w:r>
        <w:rPr>
          <w:rFonts w:ascii="Times New Roman" w:hAnsi="Times New Roman"/>
          <w:sz w:val="20"/>
        </w:rPr>
        <w:t xml:space="preserve"> ТЕХНОЛОГИЯ УСТРОЙСТВА ГИДРОИЗОЛЯЦИИ ВОДОПРОПУСКНЫХ ТРУБ, ЛОТКОВ И УСТОЕВ МОСТОВ</w:t>
      </w:r>
    </w:p>
    <w:p w:rsidR="00000000" w:rsidRDefault="00DF7212">
      <w:pPr>
        <w:ind w:firstLine="284"/>
        <w:jc w:val="both"/>
      </w:pPr>
      <w:r>
        <w:rPr>
          <w:noProof/>
        </w:rPr>
        <w:t>6.1.</w:t>
      </w:r>
      <w:r>
        <w:t xml:space="preserve"> Гидроизоляцию звеньев водопропускных труб </w:t>
      </w:r>
      <w:r>
        <w:t>и лотков выполняют, как правило, в заводских условиях. Такие транспортируемые звенья с гидроизоляцией должны иметь защиту от механических повреждений в процессе хранения, транспортирования и монтажа, для чего поверх битумного мастичного слоя гидроизоляции наклеивают дополнительный слой крафт-бумаги (ГОСТ</w:t>
      </w:r>
      <w:r>
        <w:rPr>
          <w:noProof/>
        </w:rPr>
        <w:t xml:space="preserve"> 2227</w:t>
      </w:r>
      <w:r>
        <w:t>-</w:t>
      </w:r>
      <w:r>
        <w:rPr>
          <w:noProof/>
        </w:rPr>
        <w:t>65)</w:t>
      </w:r>
      <w:r>
        <w:t xml:space="preserve"> или оберточной бумаги марки А (ГОСТ</w:t>
      </w:r>
      <w:r>
        <w:rPr>
          <w:noProof/>
        </w:rPr>
        <w:t xml:space="preserve"> 8273</w:t>
      </w:r>
      <w:r>
        <w:t>-</w:t>
      </w:r>
      <w:r>
        <w:rPr>
          <w:noProof/>
        </w:rPr>
        <w:t>75).</w:t>
      </w:r>
      <w:r>
        <w:t xml:space="preserve"> Бумага должна плотно прилегать к мастике и быть прочно приклеена с нахлесткой кромок</w:t>
      </w:r>
      <w:r>
        <w:rPr>
          <w:noProof/>
        </w:rPr>
        <w:t xml:space="preserve"> 2</w:t>
      </w:r>
      <w:r>
        <w:t>-</w:t>
      </w:r>
      <w:r>
        <w:rPr>
          <w:noProof/>
        </w:rPr>
        <w:t>3</w:t>
      </w:r>
      <w:r>
        <w:t xml:space="preserve"> см.</w:t>
      </w:r>
    </w:p>
    <w:p w:rsidR="00000000" w:rsidRDefault="00DF7212">
      <w:pPr>
        <w:ind w:firstLine="284"/>
        <w:jc w:val="both"/>
        <w:rPr>
          <w:noProof/>
        </w:rPr>
      </w:pPr>
      <w:r>
        <w:rPr>
          <w:noProof/>
        </w:rPr>
        <w:t>6.2.</w:t>
      </w:r>
      <w:r>
        <w:t xml:space="preserve"> Работы по гидроизоляции звеньев водопропускных труб и</w:t>
      </w:r>
      <w:r>
        <w:t xml:space="preserve"> стыков между ними на стройплощадке следует выполнять при отсутствии атмосферных осадков и положительной (не ниже плюс 5°С) температуре воздуха, а в зимнее время - с соблюдением требований п.</w:t>
      </w:r>
      <w:r>
        <w:rPr>
          <w:noProof/>
        </w:rPr>
        <w:t xml:space="preserve"> 5.3.</w:t>
      </w:r>
    </w:p>
    <w:p w:rsidR="00000000" w:rsidRDefault="00DF7212">
      <w:pPr>
        <w:ind w:firstLine="284"/>
        <w:jc w:val="both"/>
      </w:pPr>
      <w:r>
        <w:t>Зимой устройство гидроизоляции возможно без тепляков на подогреваемых изнутри звеньях водопропускных труб с закрытыми торцами.</w:t>
      </w:r>
    </w:p>
    <w:p w:rsidR="00000000" w:rsidRDefault="00DF7212">
      <w:pPr>
        <w:ind w:firstLine="284"/>
        <w:jc w:val="both"/>
        <w:rPr>
          <w:noProof/>
        </w:rPr>
      </w:pPr>
      <w:r>
        <w:rPr>
          <w:noProof/>
        </w:rPr>
        <w:t>6.3.</w:t>
      </w:r>
      <w:r>
        <w:t xml:space="preserve"> Гидроизоляцию водопропускных труб и лотков устраивают в соответствии с проектом, предусматривающим рекомендованные конструктивные решения (см. табл.</w:t>
      </w:r>
      <w:r>
        <w:rPr>
          <w:noProof/>
        </w:rPr>
        <w:t xml:space="preserve"> 5).</w:t>
      </w:r>
    </w:p>
    <w:p w:rsidR="00000000" w:rsidRDefault="00DF7212">
      <w:pPr>
        <w:ind w:firstLine="284"/>
        <w:jc w:val="both"/>
      </w:pPr>
      <w:r>
        <w:rPr>
          <w:noProof/>
        </w:rPr>
        <w:t>6.4.</w:t>
      </w:r>
      <w:r>
        <w:t xml:space="preserve"> В двухочковых круглых тру</w:t>
      </w:r>
      <w:r>
        <w:t>бах на фундаментах пространство между звеньями заполняют тощим бетоном, придают бетонной поверхности уклоны; в бесфундаментных трубах пространство между трубами заполняют дренирующим грунтом.</w:t>
      </w:r>
    </w:p>
    <w:p w:rsidR="00000000" w:rsidRDefault="00DF7212">
      <w:pPr>
        <w:ind w:firstLine="284"/>
        <w:jc w:val="both"/>
      </w:pPr>
      <w:r>
        <w:rPr>
          <w:noProof/>
        </w:rPr>
        <w:t>6.5.</w:t>
      </w:r>
      <w:r>
        <w:t xml:space="preserve"> Устройству гидроизоляции должна предшествовать очистка бетонной поверхности от грязи и конопатка швов.</w:t>
      </w:r>
    </w:p>
    <w:p w:rsidR="00000000" w:rsidRDefault="00DF7212">
      <w:pPr>
        <w:ind w:firstLine="284"/>
        <w:jc w:val="both"/>
      </w:pPr>
      <w:r>
        <w:rPr>
          <w:noProof/>
        </w:rPr>
        <w:t>6.6.</w:t>
      </w:r>
      <w:r>
        <w:t xml:space="preserve"> Швы между торцами звеньев и блоками оголовков конопатят, для чего в зазор закладывают жгуты из пакли, пропитанной раствором битума в бензине (состава</w:t>
      </w:r>
      <w:r>
        <w:rPr>
          <w:noProof/>
        </w:rPr>
        <w:t xml:space="preserve"> 1:1</w:t>
      </w:r>
      <w:r>
        <w:t xml:space="preserve"> по массе)</w:t>
      </w:r>
      <w:r>
        <w:rPr>
          <w:noProof/>
        </w:rPr>
        <w:t xml:space="preserve">; </w:t>
      </w:r>
      <w:r>
        <w:t>жгуты утапливают на</w:t>
      </w:r>
      <w:r>
        <w:rPr>
          <w:noProof/>
        </w:rPr>
        <w:t xml:space="preserve"> 1</w:t>
      </w:r>
      <w:r>
        <w:t>-</w:t>
      </w:r>
      <w:r>
        <w:rPr>
          <w:noProof/>
        </w:rPr>
        <w:t>1,5</w:t>
      </w:r>
      <w:r>
        <w:t xml:space="preserve"> см, зазор над ни</w:t>
      </w:r>
      <w:r>
        <w:t>ми заполняют битумной мастикой. С внутренней стороны шов заполняют цементно-песчаным раствором (состава</w:t>
      </w:r>
      <w:r>
        <w:rPr>
          <w:noProof/>
        </w:rPr>
        <w:t xml:space="preserve"> 1:3).</w:t>
      </w:r>
      <w:r>
        <w:t xml:space="preserve"> В пределах “дуги опирания” звена трубы зазор конопатят жгутом пакли также изнутри и заделывают цементно-песчаным раствором.</w:t>
      </w:r>
    </w:p>
    <w:p w:rsidR="00000000" w:rsidRDefault="00DF7212">
      <w:pPr>
        <w:ind w:firstLine="284"/>
        <w:jc w:val="both"/>
      </w:pPr>
      <w:r>
        <w:t>Все входящие углы в примыканиях конструктивных элементов трубы заполняют цементно-песчаным раствором с устройством плавных закруглений радиусом</w:t>
      </w:r>
      <w:r>
        <w:rPr>
          <w:noProof/>
        </w:rPr>
        <w:t xml:space="preserve"> 10</w:t>
      </w:r>
      <w:r>
        <w:t>-</w:t>
      </w:r>
      <w:r>
        <w:rPr>
          <w:noProof/>
        </w:rPr>
        <w:t>15</w:t>
      </w:r>
      <w:r>
        <w:t xml:space="preserve"> см.</w:t>
      </w:r>
    </w:p>
    <w:p w:rsidR="00000000" w:rsidRDefault="00DF7212">
      <w:pPr>
        <w:spacing w:after="120"/>
        <w:ind w:firstLine="284"/>
        <w:jc w:val="both"/>
      </w:pPr>
      <w:r>
        <w:rPr>
          <w:noProof/>
        </w:rPr>
        <w:t>6.7.</w:t>
      </w:r>
      <w:r>
        <w:t xml:space="preserve"> На сборных железобетонных водопропускных прямоугольных трубах под железную дорогу применяют двухслойно-армированную бит</w:t>
      </w:r>
      <w:r>
        <w:t>умную (типа БМ-1, табл.</w:t>
      </w:r>
      <w:r>
        <w:rPr>
          <w:noProof/>
        </w:rPr>
        <w:t xml:space="preserve"> 5)</w:t>
      </w:r>
      <w:r>
        <w:t xml:space="preserve"> или двухслойную изольную рулонную (тип ИР, табл.</w:t>
      </w:r>
      <w:r>
        <w:rPr>
          <w:noProof/>
        </w:rPr>
        <w:t xml:space="preserve"> 5)</w:t>
      </w:r>
      <w:r>
        <w:t xml:space="preserve"> гидроизоляцию, устраиваемую по поверхности ригеля и стенам с доведением ее ниже основания звена или обреза фундамента (рис.</w:t>
      </w:r>
      <w:r>
        <w:rPr>
          <w:noProof/>
        </w:rPr>
        <w:t xml:space="preserve"> 19).</w:t>
      </w:r>
    </w:p>
    <w:p w:rsidR="00000000" w:rsidRDefault="00DF7212">
      <w:pPr>
        <w:jc w:val="center"/>
      </w:pPr>
    </w:p>
    <w:p w:rsidR="00000000" w:rsidRDefault="008E225F">
      <w:pPr>
        <w:jc w:val="center"/>
      </w:pPr>
      <w:r>
        <w:rPr>
          <w:noProof/>
        </w:rPr>
        <w:lastRenderedPageBreak/>
        <w:drawing>
          <wp:inline distT="0" distB="0" distL="0" distR="0">
            <wp:extent cx="3981450" cy="34385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1450" cy="3438525"/>
                    </a:xfrm>
                    <a:prstGeom prst="rect">
                      <a:avLst/>
                    </a:prstGeom>
                    <a:noFill/>
                    <a:ln>
                      <a:noFill/>
                    </a:ln>
                  </pic:spPr>
                </pic:pic>
              </a:graphicData>
            </a:graphic>
          </wp:inline>
        </w:drawing>
      </w:r>
    </w:p>
    <w:p w:rsidR="00000000" w:rsidRDefault="00DF7212">
      <w:pPr>
        <w:jc w:val="center"/>
      </w:pPr>
    </w:p>
    <w:p w:rsidR="00000000" w:rsidRDefault="00DF7212">
      <w:pPr>
        <w:spacing w:before="120"/>
        <w:jc w:val="center"/>
      </w:pPr>
      <w:r>
        <w:t>Рис.</w:t>
      </w:r>
      <w:r>
        <w:rPr>
          <w:noProof/>
        </w:rPr>
        <w:t xml:space="preserve"> 19.</w:t>
      </w:r>
      <w:r>
        <w:t xml:space="preserve"> Гидроизоляция типа БМ-1 (оклеечная) для сборных железобетонных прямоугольных водопропускных труб под</w:t>
      </w:r>
    </w:p>
    <w:p w:rsidR="00000000" w:rsidRDefault="00DF7212">
      <w:pPr>
        <w:jc w:val="center"/>
      </w:pPr>
      <w:r>
        <w:t>железную дорогу:</w:t>
      </w:r>
    </w:p>
    <w:p w:rsidR="00000000" w:rsidRDefault="00DF7212">
      <w:pPr>
        <w:jc w:val="center"/>
      </w:pPr>
      <w:r>
        <w:rPr>
          <w:i/>
        </w:rPr>
        <w:t>а</w:t>
      </w:r>
      <w:r>
        <w:t xml:space="preserve"> - общий вид</w:t>
      </w:r>
      <w:r>
        <w:sym w:font="Symbol" w:char="F03B"/>
      </w:r>
      <w:r>
        <w:t xml:space="preserve"> </w:t>
      </w:r>
      <w:r>
        <w:rPr>
          <w:i/>
        </w:rPr>
        <w:t>б</w:t>
      </w:r>
      <w:r>
        <w:t xml:space="preserve"> - стены и ригель; </w:t>
      </w:r>
      <w:r>
        <w:rPr>
          <w:i/>
        </w:rPr>
        <w:t>в</w:t>
      </w:r>
      <w:r>
        <w:t xml:space="preserve"> - стык между звеньями ригеля</w:t>
      </w:r>
      <w:r>
        <w:sym w:font="Symbol" w:char="F03B"/>
      </w:r>
    </w:p>
    <w:p w:rsidR="00000000" w:rsidRDefault="00DF7212">
      <w:pPr>
        <w:jc w:val="center"/>
      </w:pPr>
      <w:r>
        <w:rPr>
          <w:i/>
        </w:rPr>
        <w:t>г</w:t>
      </w:r>
      <w:r>
        <w:t xml:space="preserve"> - стык между звеньями стенки</w:t>
      </w:r>
      <w:r>
        <w:sym w:font="Symbol" w:char="F03B"/>
      </w:r>
      <w:r>
        <w:t xml:space="preserve"> </w:t>
      </w:r>
      <w:r>
        <w:rPr>
          <w:i/>
        </w:rPr>
        <w:t>1</w:t>
      </w:r>
      <w:r>
        <w:t xml:space="preserve"> - звено трубы;</w:t>
      </w:r>
      <w:r>
        <w:rPr>
          <w:noProof/>
        </w:rPr>
        <w:t xml:space="preserve"> </w:t>
      </w:r>
      <w:r>
        <w:rPr>
          <w:i/>
          <w:noProof/>
        </w:rPr>
        <w:t>2</w:t>
      </w:r>
      <w:r>
        <w:t xml:space="preserve"> - две армирующие прослойки ткани</w:t>
      </w:r>
      <w:r>
        <w:sym w:font="Symbol" w:char="F03B"/>
      </w:r>
      <w:r>
        <w:rPr>
          <w:noProof/>
        </w:rPr>
        <w:t xml:space="preserve"> </w:t>
      </w:r>
    </w:p>
    <w:p w:rsidR="00000000" w:rsidRDefault="00DF7212">
      <w:pPr>
        <w:jc w:val="center"/>
      </w:pPr>
      <w:r>
        <w:rPr>
          <w:i/>
          <w:noProof/>
        </w:rPr>
        <w:t>3</w:t>
      </w:r>
      <w:r>
        <w:t xml:space="preserve"> - цементно-песчаны</w:t>
      </w:r>
      <w:r>
        <w:t>й раствор марки</w:t>
      </w:r>
      <w:r>
        <w:rPr>
          <w:noProof/>
        </w:rPr>
        <w:t xml:space="preserve"> 1</w:t>
      </w:r>
      <w:r>
        <w:t>5</w:t>
      </w:r>
      <w:r>
        <w:rPr>
          <w:noProof/>
        </w:rPr>
        <w:t xml:space="preserve">0; </w:t>
      </w:r>
      <w:r>
        <w:rPr>
          <w:i/>
        </w:rPr>
        <w:t>4</w:t>
      </w:r>
      <w:r>
        <w:t xml:space="preserve"> - асбестоцементные плиты защиты толщиной</w:t>
      </w:r>
      <w:r>
        <w:rPr>
          <w:noProof/>
        </w:rPr>
        <w:t xml:space="preserve"> </w:t>
      </w:r>
      <w:r>
        <w:t>8-</w:t>
      </w:r>
      <w:r>
        <w:rPr>
          <w:noProof/>
        </w:rPr>
        <w:t>10</w:t>
      </w:r>
      <w:r>
        <w:t xml:space="preserve"> мм по ГОСТ</w:t>
      </w:r>
      <w:r>
        <w:rPr>
          <w:noProof/>
        </w:rPr>
        <w:t xml:space="preserve"> 18124</w:t>
      </w:r>
      <w:r>
        <w:t>-</w:t>
      </w:r>
      <w:r>
        <w:rPr>
          <w:noProof/>
        </w:rPr>
        <w:t>75</w:t>
      </w:r>
      <w:r>
        <w:rPr>
          <w:noProof/>
        </w:rPr>
        <w:sym w:font="Symbol" w:char="F03B"/>
      </w:r>
      <w:r>
        <w:rPr>
          <w:noProof/>
        </w:rPr>
        <w:t xml:space="preserve"> </w:t>
      </w:r>
      <w:r>
        <w:rPr>
          <w:i/>
          <w:noProof/>
        </w:rPr>
        <w:t>5</w:t>
      </w:r>
      <w:r>
        <w:t xml:space="preserve"> - три слоя битумной мастики толщиной</w:t>
      </w:r>
      <w:r>
        <w:rPr>
          <w:noProof/>
        </w:rPr>
        <w:t xml:space="preserve"> 1,5</w:t>
      </w:r>
      <w:r>
        <w:t>-</w:t>
      </w:r>
      <w:r>
        <w:rPr>
          <w:noProof/>
        </w:rPr>
        <w:t>2</w:t>
      </w:r>
      <w:r>
        <w:t xml:space="preserve"> мм каждый</w:t>
      </w:r>
      <w:r>
        <w:sym w:font="Symbol" w:char="F03B"/>
      </w:r>
      <w:r>
        <w:t xml:space="preserve"> </w:t>
      </w:r>
      <w:r>
        <w:rPr>
          <w:i/>
        </w:rPr>
        <w:t>6</w:t>
      </w:r>
      <w:r>
        <w:t xml:space="preserve"> - битумная грунтовка</w:t>
      </w:r>
      <w:r>
        <w:sym w:font="Symbol" w:char="F03B"/>
      </w:r>
      <w:r>
        <w:rPr>
          <w:noProof/>
        </w:rPr>
        <w:t xml:space="preserve"> </w:t>
      </w:r>
      <w:r>
        <w:rPr>
          <w:i/>
          <w:noProof/>
        </w:rPr>
        <w:t>7</w:t>
      </w:r>
      <w:r>
        <w:t xml:space="preserve"> - битумная мастика, включающая добавку</w:t>
      </w:r>
      <w:r>
        <w:rPr>
          <w:noProof/>
        </w:rPr>
        <w:t xml:space="preserve"> 25</w:t>
      </w:r>
      <w:r>
        <w:t>-</w:t>
      </w:r>
      <w:r>
        <w:rPr>
          <w:noProof/>
        </w:rPr>
        <w:t>30</w:t>
      </w:r>
      <w:r>
        <w:t xml:space="preserve"> в.ч. микроасбеста по ГОСТ</w:t>
      </w:r>
      <w:r>
        <w:rPr>
          <w:noProof/>
        </w:rPr>
        <w:t xml:space="preserve"> 12871</w:t>
      </w:r>
      <w:r>
        <w:t>-</w:t>
      </w:r>
      <w:r>
        <w:rPr>
          <w:noProof/>
        </w:rPr>
        <w:t>67</w:t>
      </w:r>
      <w:r>
        <w:t xml:space="preserve"> сорта</w:t>
      </w:r>
      <w:r>
        <w:rPr>
          <w:noProof/>
        </w:rPr>
        <w:t xml:space="preserve"> 7</w:t>
      </w:r>
      <w:r>
        <w:rPr>
          <w:noProof/>
        </w:rPr>
        <w:sym w:font="Symbol" w:char="F03B"/>
      </w:r>
      <w:r>
        <w:t xml:space="preserve"> </w:t>
      </w:r>
      <w:r>
        <w:rPr>
          <w:i/>
        </w:rPr>
        <w:t>8</w:t>
      </w:r>
      <w:r>
        <w:t xml:space="preserve"> - пакля, пропитанная битумом</w:t>
      </w:r>
    </w:p>
    <w:p w:rsidR="00000000" w:rsidRDefault="00DF7212">
      <w:pPr>
        <w:spacing w:before="120" w:after="120"/>
        <w:ind w:firstLine="284"/>
        <w:jc w:val="both"/>
      </w:pPr>
      <w:r>
        <w:rPr>
          <w:noProof/>
        </w:rPr>
        <w:t>6.8.</w:t>
      </w:r>
      <w:r>
        <w:t xml:space="preserve"> На сборных железобетонных водопропускных трубах под автомобильную дорогу, возведенных из прямоугольных звеньев, отнесенных при испытании на водонепроницаемость к высшей категории качества, применяют двухслойную биту</w:t>
      </w:r>
      <w:r>
        <w:t>мную неармированную гидроизоляцию обмазочного типа (БМ-3, см. табл.</w:t>
      </w:r>
      <w:r>
        <w:rPr>
          <w:noProof/>
        </w:rPr>
        <w:t xml:space="preserve"> 4),</w:t>
      </w:r>
      <w:r>
        <w:t xml:space="preserve"> устраиваемую по поверхности ригеля и стен (рис.</w:t>
      </w:r>
      <w:r>
        <w:rPr>
          <w:noProof/>
        </w:rPr>
        <w:t xml:space="preserve"> 20).</w:t>
      </w:r>
    </w:p>
    <w:p w:rsidR="00000000" w:rsidRDefault="008E225F">
      <w:pPr>
        <w:jc w:val="center"/>
        <w:rPr>
          <w:lang w:val="en-US"/>
        </w:rPr>
      </w:pPr>
      <w:r>
        <w:rPr>
          <w:noProof/>
        </w:rPr>
        <w:drawing>
          <wp:inline distT="0" distB="0" distL="0" distR="0">
            <wp:extent cx="3495675" cy="19240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5675" cy="1924050"/>
                    </a:xfrm>
                    <a:prstGeom prst="rect">
                      <a:avLst/>
                    </a:prstGeom>
                    <a:noFill/>
                    <a:ln>
                      <a:noFill/>
                    </a:ln>
                  </pic:spPr>
                </pic:pic>
              </a:graphicData>
            </a:graphic>
          </wp:inline>
        </w:drawing>
      </w:r>
    </w:p>
    <w:p w:rsidR="00000000" w:rsidRDefault="008E225F">
      <w:pPr>
        <w:jc w:val="center"/>
      </w:pPr>
      <w:r>
        <w:rPr>
          <w:noProof/>
        </w:rPr>
        <w:lastRenderedPageBreak/>
        <w:drawing>
          <wp:inline distT="0" distB="0" distL="0" distR="0">
            <wp:extent cx="3676650" cy="19907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6650" cy="1990725"/>
                    </a:xfrm>
                    <a:prstGeom prst="rect">
                      <a:avLst/>
                    </a:prstGeom>
                    <a:noFill/>
                    <a:ln>
                      <a:noFill/>
                    </a:ln>
                  </pic:spPr>
                </pic:pic>
              </a:graphicData>
            </a:graphic>
          </wp:inline>
        </w:drawing>
      </w:r>
    </w:p>
    <w:p w:rsidR="00000000" w:rsidRDefault="00DF7212">
      <w:pPr>
        <w:spacing w:before="120"/>
        <w:jc w:val="center"/>
      </w:pPr>
      <w:r>
        <w:t>Рис.</w:t>
      </w:r>
      <w:r>
        <w:rPr>
          <w:noProof/>
        </w:rPr>
        <w:t xml:space="preserve"> 20.</w:t>
      </w:r>
      <w:r>
        <w:t xml:space="preserve"> Гидроизоляция типа БМ-3 (обмазочная) для сборных железобетонных прямоугольных водопропускных труб из</w:t>
      </w:r>
    </w:p>
    <w:p w:rsidR="00000000" w:rsidRDefault="00DF7212">
      <w:pPr>
        <w:jc w:val="center"/>
      </w:pPr>
      <w:r>
        <w:t>звеньев первой категории качества под автомобильные дороги:</w:t>
      </w:r>
    </w:p>
    <w:p w:rsidR="00000000" w:rsidRDefault="00DF7212">
      <w:pPr>
        <w:jc w:val="center"/>
      </w:pPr>
      <w:r>
        <w:rPr>
          <w:i/>
        </w:rPr>
        <w:t>а</w:t>
      </w:r>
      <w:r>
        <w:t xml:space="preserve"> - одноочковых; </w:t>
      </w:r>
      <w:r>
        <w:rPr>
          <w:i/>
        </w:rPr>
        <w:t>б</w:t>
      </w:r>
      <w:r>
        <w:t xml:space="preserve"> - двухочковых</w:t>
      </w:r>
      <w:r>
        <w:sym w:font="Symbol" w:char="F03B"/>
      </w:r>
      <w:r>
        <w:t xml:space="preserve"> </w:t>
      </w:r>
      <w:r>
        <w:rPr>
          <w:i/>
        </w:rPr>
        <w:t>1</w:t>
      </w:r>
      <w:r>
        <w:t xml:space="preserve"> - звено трубы;</w:t>
      </w:r>
      <w:r>
        <w:rPr>
          <w:noProof/>
        </w:rPr>
        <w:t xml:space="preserve"> </w:t>
      </w:r>
      <w:r>
        <w:rPr>
          <w:i/>
          <w:noProof/>
        </w:rPr>
        <w:t>2</w:t>
      </w:r>
      <w:r>
        <w:t xml:space="preserve"> - подготовительный слой;</w:t>
      </w:r>
    </w:p>
    <w:p w:rsidR="00000000" w:rsidRDefault="00DF7212">
      <w:pPr>
        <w:jc w:val="center"/>
      </w:pPr>
      <w:r>
        <w:rPr>
          <w:i/>
          <w:noProof/>
        </w:rPr>
        <w:t>3</w:t>
      </w:r>
      <w:r>
        <w:t xml:space="preserve"> - битумная грунтовка;</w:t>
      </w:r>
      <w:r>
        <w:rPr>
          <w:noProof/>
        </w:rPr>
        <w:t xml:space="preserve"> </w:t>
      </w:r>
      <w:r>
        <w:rPr>
          <w:i/>
          <w:noProof/>
        </w:rPr>
        <w:t>4</w:t>
      </w:r>
      <w:r>
        <w:t xml:space="preserve"> - два слоя битумной мастики толщиной</w:t>
      </w:r>
      <w:r>
        <w:rPr>
          <w:noProof/>
        </w:rPr>
        <w:t xml:space="preserve"> 2</w:t>
      </w:r>
      <w:r>
        <w:rPr>
          <w:noProof/>
        </w:rPr>
        <w:sym w:font="Symbol" w:char="F02C"/>
      </w:r>
      <w:r>
        <w:rPr>
          <w:noProof/>
        </w:rPr>
        <w:t>5</w:t>
      </w:r>
      <w:r>
        <w:t>-</w:t>
      </w:r>
      <w:r>
        <w:rPr>
          <w:noProof/>
        </w:rPr>
        <w:t>3</w:t>
      </w:r>
      <w:r>
        <w:t xml:space="preserve"> мм</w:t>
      </w:r>
      <w:r>
        <w:sym w:font="Symbol" w:char="F03B"/>
      </w:r>
    </w:p>
    <w:p w:rsidR="00000000" w:rsidRDefault="00DF7212">
      <w:pPr>
        <w:jc w:val="center"/>
      </w:pPr>
      <w:r>
        <w:rPr>
          <w:i/>
          <w:noProof/>
        </w:rPr>
        <w:t>5</w:t>
      </w:r>
      <w:r>
        <w:t xml:space="preserve"> - защитный слой толщиной 30 мм цементного бетона марки М-150</w:t>
      </w:r>
    </w:p>
    <w:p w:rsidR="00000000" w:rsidRDefault="00DF7212">
      <w:pPr>
        <w:spacing w:before="120" w:after="120"/>
        <w:ind w:firstLine="284"/>
        <w:jc w:val="both"/>
        <w:rPr>
          <w:noProof/>
        </w:rPr>
      </w:pPr>
      <w:r>
        <w:rPr>
          <w:noProof/>
        </w:rPr>
        <w:t>6.9.</w:t>
      </w:r>
      <w:r>
        <w:t xml:space="preserve"> На сборных железобетонных водопропускных трубах под автомобильную дорогу, возведенных из прямоугольных звеньев, не имеющих паспорта или не отнесенных к высшей категории качества, гидроизоляцию применяют двухслойно-армированную битумную оклеенного типа (БМ-1) или двухслойную битумно-резиновую (типа ИР) гидроизоляцию, выполняемую по поверхности ригеля и стен (рис.</w:t>
      </w:r>
      <w:r>
        <w:rPr>
          <w:noProof/>
        </w:rPr>
        <w:t xml:space="preserve"> 21).</w:t>
      </w:r>
    </w:p>
    <w:p w:rsidR="00000000" w:rsidRDefault="008E225F">
      <w:pPr>
        <w:jc w:val="center"/>
        <w:rPr>
          <w:lang w:val="en-US"/>
        </w:rPr>
      </w:pPr>
      <w:r>
        <w:rPr>
          <w:noProof/>
        </w:rPr>
        <w:drawing>
          <wp:inline distT="0" distB="0" distL="0" distR="0">
            <wp:extent cx="3533775" cy="18669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3775" cy="1866900"/>
                    </a:xfrm>
                    <a:prstGeom prst="rect">
                      <a:avLst/>
                    </a:prstGeom>
                    <a:noFill/>
                    <a:ln>
                      <a:noFill/>
                    </a:ln>
                  </pic:spPr>
                </pic:pic>
              </a:graphicData>
            </a:graphic>
          </wp:inline>
        </w:drawing>
      </w:r>
    </w:p>
    <w:p w:rsidR="00000000" w:rsidRDefault="008E225F">
      <w:pPr>
        <w:jc w:val="center"/>
      </w:pPr>
      <w:r>
        <w:rPr>
          <w:noProof/>
        </w:rPr>
        <w:drawing>
          <wp:inline distT="0" distB="0" distL="0" distR="0">
            <wp:extent cx="3552825" cy="19050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2825" cy="1905000"/>
                    </a:xfrm>
                    <a:prstGeom prst="rect">
                      <a:avLst/>
                    </a:prstGeom>
                    <a:noFill/>
                    <a:ln>
                      <a:noFill/>
                    </a:ln>
                  </pic:spPr>
                </pic:pic>
              </a:graphicData>
            </a:graphic>
          </wp:inline>
        </w:drawing>
      </w:r>
    </w:p>
    <w:p w:rsidR="00000000" w:rsidRDefault="00DF7212">
      <w:pPr>
        <w:spacing w:before="120"/>
        <w:jc w:val="center"/>
      </w:pPr>
      <w:r>
        <w:t>Рис.</w:t>
      </w:r>
      <w:r>
        <w:rPr>
          <w:noProof/>
        </w:rPr>
        <w:t xml:space="preserve"> 21.</w:t>
      </w:r>
      <w:r>
        <w:t xml:space="preserve"> Гидроизоляция типа БМ-1 (оклеечная) для сборных железобетонных прямоугольных водопропускных труб из</w:t>
      </w:r>
    </w:p>
    <w:p w:rsidR="00000000" w:rsidRDefault="00DF7212">
      <w:pPr>
        <w:jc w:val="center"/>
      </w:pPr>
      <w:r>
        <w:t>беспаспортных звеньев п</w:t>
      </w:r>
      <w:r>
        <w:t>од автомобильные дороги:</w:t>
      </w:r>
    </w:p>
    <w:p w:rsidR="00000000" w:rsidRDefault="00DF7212">
      <w:pPr>
        <w:jc w:val="center"/>
      </w:pPr>
      <w:r>
        <w:rPr>
          <w:i/>
        </w:rPr>
        <w:t>а</w:t>
      </w:r>
      <w:r>
        <w:t xml:space="preserve"> - одноочковых; </w:t>
      </w:r>
      <w:r>
        <w:rPr>
          <w:i/>
        </w:rPr>
        <w:t>б</w:t>
      </w:r>
      <w:r>
        <w:t xml:space="preserve"> - двухочковых</w:t>
      </w:r>
      <w:r>
        <w:sym w:font="Symbol" w:char="F03B"/>
      </w:r>
      <w:r>
        <w:t xml:space="preserve"> </w:t>
      </w:r>
      <w:r>
        <w:rPr>
          <w:i/>
        </w:rPr>
        <w:t>1</w:t>
      </w:r>
      <w:r>
        <w:t xml:space="preserve"> - звено трубы;</w:t>
      </w:r>
      <w:r>
        <w:rPr>
          <w:noProof/>
        </w:rPr>
        <w:t xml:space="preserve"> </w:t>
      </w:r>
      <w:r>
        <w:rPr>
          <w:i/>
          <w:noProof/>
        </w:rPr>
        <w:t>2</w:t>
      </w:r>
      <w:r>
        <w:t xml:space="preserve"> - подготовительный слой;</w:t>
      </w:r>
    </w:p>
    <w:p w:rsidR="00000000" w:rsidRDefault="00DF7212">
      <w:pPr>
        <w:jc w:val="center"/>
      </w:pPr>
      <w:r>
        <w:rPr>
          <w:i/>
          <w:noProof/>
        </w:rPr>
        <w:t>3</w:t>
      </w:r>
      <w:r>
        <w:t xml:space="preserve"> - битумная грунтовка</w:t>
      </w:r>
      <w:r>
        <w:sym w:font="Symbol" w:char="F03B"/>
      </w:r>
      <w:r>
        <w:rPr>
          <w:noProof/>
        </w:rPr>
        <w:t xml:space="preserve"> </w:t>
      </w:r>
      <w:r>
        <w:rPr>
          <w:i/>
          <w:noProof/>
        </w:rPr>
        <w:t>4</w:t>
      </w:r>
      <w:r>
        <w:t xml:space="preserve"> - три слоя битумной мастики толщиной</w:t>
      </w:r>
      <w:r>
        <w:rPr>
          <w:noProof/>
        </w:rPr>
        <w:t xml:space="preserve"> 1,5</w:t>
      </w:r>
      <w:r>
        <w:t xml:space="preserve"> мм каждый;</w:t>
      </w:r>
    </w:p>
    <w:p w:rsidR="00000000" w:rsidRDefault="00DF7212">
      <w:pPr>
        <w:jc w:val="center"/>
      </w:pPr>
      <w:r>
        <w:rPr>
          <w:i/>
          <w:noProof/>
        </w:rPr>
        <w:t>5</w:t>
      </w:r>
      <w:r>
        <w:t xml:space="preserve"> - защитный слой толщиной</w:t>
      </w:r>
      <w:r>
        <w:rPr>
          <w:noProof/>
        </w:rPr>
        <w:t xml:space="preserve"> 30</w:t>
      </w:r>
      <w:r>
        <w:t xml:space="preserve"> мм цементобетона марки М-150</w:t>
      </w:r>
      <w:r>
        <w:sym w:font="Symbol" w:char="F03B"/>
      </w:r>
      <w:r>
        <w:t xml:space="preserve"> </w:t>
      </w:r>
      <w:r>
        <w:rPr>
          <w:i/>
        </w:rPr>
        <w:t>6</w:t>
      </w:r>
      <w:r>
        <w:t xml:space="preserve"> - два слоя армирующего материала между ними</w:t>
      </w:r>
    </w:p>
    <w:p w:rsidR="00000000" w:rsidRDefault="00DF7212">
      <w:pPr>
        <w:spacing w:before="120"/>
        <w:ind w:firstLine="284"/>
        <w:jc w:val="both"/>
      </w:pPr>
      <w:r>
        <w:rPr>
          <w:noProof/>
        </w:rPr>
        <w:lastRenderedPageBreak/>
        <w:t>6</w:t>
      </w:r>
      <w:r>
        <w:t>.</w:t>
      </w:r>
      <w:r>
        <w:rPr>
          <w:noProof/>
        </w:rPr>
        <w:t>10</w:t>
      </w:r>
      <w:r>
        <w:t>. На сборных бетонных прямоугольных водопропускных трубах под железную и автомобильную дороги применяют двухслойно-армированную битумную гидроизоляцию (типа БМ-1) или двухслойную битумно-резиновую (типа ИР), которую устра</w:t>
      </w:r>
      <w:r>
        <w:t>ивают по поверхности плиты перекрытия и насадок.</w:t>
      </w:r>
    </w:p>
    <w:p w:rsidR="00000000" w:rsidRDefault="00DF7212">
      <w:pPr>
        <w:spacing w:after="120"/>
        <w:ind w:firstLine="284"/>
        <w:jc w:val="both"/>
        <w:rPr>
          <w:noProof/>
        </w:rPr>
      </w:pPr>
      <w:r>
        <w:t>На поверхности стен и боковых граней фундамента, соприкасающихся с грунтом, устраивают неармированную двухслойную битумную гидроизоляцию типа БМ-3 (рис.</w:t>
      </w:r>
      <w:r>
        <w:rPr>
          <w:noProof/>
        </w:rPr>
        <w:t xml:space="preserve"> 22).</w:t>
      </w:r>
    </w:p>
    <w:p w:rsidR="00000000" w:rsidRDefault="00DF7212">
      <w:pPr>
        <w:jc w:val="center"/>
      </w:pPr>
    </w:p>
    <w:p w:rsidR="00000000" w:rsidRDefault="008E225F">
      <w:pPr>
        <w:jc w:val="center"/>
      </w:pPr>
      <w:r>
        <w:rPr>
          <w:noProof/>
        </w:rPr>
        <w:drawing>
          <wp:inline distT="0" distB="0" distL="0" distR="0">
            <wp:extent cx="3990975" cy="34290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0975" cy="3429000"/>
                    </a:xfrm>
                    <a:prstGeom prst="rect">
                      <a:avLst/>
                    </a:prstGeom>
                    <a:noFill/>
                    <a:ln>
                      <a:noFill/>
                    </a:ln>
                  </pic:spPr>
                </pic:pic>
              </a:graphicData>
            </a:graphic>
          </wp:inline>
        </w:drawing>
      </w:r>
    </w:p>
    <w:p w:rsidR="00000000" w:rsidRDefault="00DF7212">
      <w:pPr>
        <w:jc w:val="center"/>
      </w:pPr>
    </w:p>
    <w:p w:rsidR="00000000" w:rsidRDefault="00DF7212">
      <w:pPr>
        <w:spacing w:before="120"/>
        <w:jc w:val="center"/>
      </w:pPr>
      <w:r>
        <w:t>Рис</w:t>
      </w:r>
      <w:r>
        <w:rPr>
          <w:noProof/>
        </w:rPr>
        <w:t xml:space="preserve"> 22</w:t>
      </w:r>
      <w:r>
        <w:t xml:space="preserve"> Гидроизоляция сборных бетонных прямоугольных водопропускных труб типа БМ-1 (оклеечная) па поверхностях плит перекрытия и насадок и типа БМ-3 (обмазочная) на поверхностях стен и боковых гранях фундаментов:</w:t>
      </w:r>
    </w:p>
    <w:p w:rsidR="00000000" w:rsidRDefault="00DF7212">
      <w:pPr>
        <w:jc w:val="center"/>
      </w:pPr>
      <w:r>
        <w:rPr>
          <w:i/>
        </w:rPr>
        <w:t>а</w:t>
      </w:r>
      <w:r>
        <w:t xml:space="preserve"> - одноочковых</w:t>
      </w:r>
      <w:r>
        <w:sym w:font="Symbol" w:char="F03B"/>
      </w:r>
      <w:r>
        <w:t xml:space="preserve"> </w:t>
      </w:r>
      <w:r>
        <w:rPr>
          <w:i/>
        </w:rPr>
        <w:t>б</w:t>
      </w:r>
      <w:r>
        <w:t xml:space="preserve"> - двухочковых</w:t>
      </w:r>
      <w:r>
        <w:sym w:font="Symbol" w:char="F03B"/>
      </w:r>
      <w:r>
        <w:t xml:space="preserve"> </w:t>
      </w:r>
      <w:r>
        <w:rPr>
          <w:i/>
        </w:rPr>
        <w:t>1</w:t>
      </w:r>
      <w:r>
        <w:t xml:space="preserve"> - изолируемый элемент; </w:t>
      </w:r>
      <w:r>
        <w:rPr>
          <w:i/>
        </w:rPr>
        <w:t>2</w:t>
      </w:r>
      <w:r>
        <w:t xml:space="preserve"> -подготовительный слой</w:t>
      </w:r>
      <w:r>
        <w:sym w:font="Symbol" w:char="F03B"/>
      </w:r>
      <w:r>
        <w:t xml:space="preserve"> </w:t>
      </w:r>
      <w:r>
        <w:rPr>
          <w:i/>
        </w:rPr>
        <w:t>3</w:t>
      </w:r>
      <w:r>
        <w:t xml:space="preserve"> - </w:t>
      </w:r>
      <w:r>
        <w:t xml:space="preserve">битумная грунтовка; </w:t>
      </w:r>
      <w:r>
        <w:rPr>
          <w:i/>
        </w:rPr>
        <w:t>4</w:t>
      </w:r>
      <w:r>
        <w:t xml:space="preserve"> - три слоя битумной мастики толщиной</w:t>
      </w:r>
      <w:r>
        <w:rPr>
          <w:noProof/>
        </w:rPr>
        <w:t xml:space="preserve"> 1</w:t>
      </w:r>
      <w:r>
        <w:rPr>
          <w:noProof/>
        </w:rPr>
        <w:sym w:font="Symbol" w:char="F02C"/>
      </w:r>
      <w:r>
        <w:t>5-2 мм каждый</w:t>
      </w:r>
      <w:r>
        <w:sym w:font="Symbol" w:char="F03B"/>
      </w:r>
      <w:r>
        <w:t xml:space="preserve"> </w:t>
      </w:r>
      <w:r>
        <w:rPr>
          <w:i/>
        </w:rPr>
        <w:t>5</w:t>
      </w:r>
      <w:r>
        <w:t xml:space="preserve"> - две армирующие прослойки ткани</w:t>
      </w:r>
      <w:r>
        <w:sym w:font="Symbol" w:char="F03B"/>
      </w:r>
      <w:r>
        <w:t xml:space="preserve"> </w:t>
      </w:r>
      <w:r>
        <w:rPr>
          <w:i/>
        </w:rPr>
        <w:t>6</w:t>
      </w:r>
      <w:r>
        <w:t xml:space="preserve"> - защитный слой толщиной</w:t>
      </w:r>
      <w:r>
        <w:rPr>
          <w:noProof/>
        </w:rPr>
        <w:t xml:space="preserve"> 30</w:t>
      </w:r>
      <w:r>
        <w:t xml:space="preserve"> мм</w:t>
      </w:r>
    </w:p>
    <w:p w:rsidR="00000000" w:rsidRDefault="00DF7212">
      <w:pPr>
        <w:jc w:val="center"/>
      </w:pPr>
      <w:r>
        <w:t xml:space="preserve">из цементобетона марки 150; </w:t>
      </w:r>
      <w:r>
        <w:rPr>
          <w:i/>
        </w:rPr>
        <w:t>7</w:t>
      </w:r>
      <w:r>
        <w:t xml:space="preserve"> - два слоя битумной мастики толщиной</w:t>
      </w:r>
      <w:r>
        <w:rPr>
          <w:noProof/>
        </w:rPr>
        <w:t xml:space="preserve"> 2</w:t>
      </w:r>
      <w:r>
        <w:rPr>
          <w:noProof/>
        </w:rPr>
        <w:sym w:font="Symbol" w:char="F02C"/>
      </w:r>
      <w:r>
        <w:rPr>
          <w:noProof/>
        </w:rPr>
        <w:t>5-3</w:t>
      </w:r>
      <w:r>
        <w:t xml:space="preserve"> мм</w:t>
      </w:r>
    </w:p>
    <w:p w:rsidR="00000000" w:rsidRDefault="00DF7212">
      <w:pPr>
        <w:spacing w:before="120" w:after="120"/>
        <w:ind w:firstLine="284"/>
        <w:jc w:val="both"/>
      </w:pPr>
      <w:r>
        <w:rPr>
          <w:noProof/>
        </w:rPr>
        <w:t>6.11.</w:t>
      </w:r>
      <w:r>
        <w:t xml:space="preserve"> На сборных железобетонных водопропускных круглых трубах под автомобильную дорогу, возведенных из секций, отнесенных при испытании на водонепроницаемость к высшей категории качества, применяют двухслойную битумную неармированную гидроизоляцию обмазочного типа (БМ-3, см. табл.</w:t>
      </w:r>
      <w:r>
        <w:rPr>
          <w:noProof/>
        </w:rPr>
        <w:t xml:space="preserve"> 4),</w:t>
      </w:r>
      <w:r>
        <w:t xml:space="preserve"> устра</w:t>
      </w:r>
      <w:r>
        <w:t>иваемую по поверхности секции и по поверхности заполнения между ними с заведением на фундамент (рис.</w:t>
      </w:r>
      <w:r>
        <w:rPr>
          <w:noProof/>
        </w:rPr>
        <w:t xml:space="preserve"> 23,</w:t>
      </w:r>
      <w:r>
        <w:t xml:space="preserve"> </w:t>
      </w:r>
      <w:r>
        <w:rPr>
          <w:i/>
        </w:rPr>
        <w:t>а</w:t>
      </w:r>
      <w:r>
        <w:t>). На тех же трубах, возведенных из секций, не отнесенных к высшей категории качества, применяют двухслойно-армированную гидроизоляцию, предусмотренную п.</w:t>
      </w:r>
      <w:r>
        <w:rPr>
          <w:noProof/>
        </w:rPr>
        <w:t xml:space="preserve"> 6.9</w:t>
      </w:r>
      <w:r>
        <w:t xml:space="preserve"> и выполняемую по поверхности (см. рис.</w:t>
      </w:r>
      <w:r>
        <w:rPr>
          <w:noProof/>
        </w:rPr>
        <w:t xml:space="preserve"> 23,</w:t>
      </w:r>
      <w:r>
        <w:t xml:space="preserve"> </w:t>
      </w:r>
      <w:r>
        <w:rPr>
          <w:i/>
        </w:rPr>
        <w:t>б</w:t>
      </w:r>
      <w:r>
        <w:t>).</w:t>
      </w:r>
    </w:p>
    <w:p w:rsidR="00000000" w:rsidRDefault="00DF7212">
      <w:pPr>
        <w:jc w:val="center"/>
      </w:pPr>
    </w:p>
    <w:p w:rsidR="00000000" w:rsidRDefault="008E225F">
      <w:pPr>
        <w:jc w:val="center"/>
        <w:rPr>
          <w:lang w:val="en-US"/>
        </w:rPr>
      </w:pPr>
      <w:r>
        <w:rPr>
          <w:noProof/>
        </w:rPr>
        <w:drawing>
          <wp:inline distT="0" distB="0" distL="0" distR="0">
            <wp:extent cx="3990975" cy="11239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90975" cy="1123950"/>
                    </a:xfrm>
                    <a:prstGeom prst="rect">
                      <a:avLst/>
                    </a:prstGeom>
                    <a:noFill/>
                    <a:ln>
                      <a:noFill/>
                    </a:ln>
                  </pic:spPr>
                </pic:pic>
              </a:graphicData>
            </a:graphic>
          </wp:inline>
        </w:drawing>
      </w:r>
    </w:p>
    <w:p w:rsidR="00000000" w:rsidRDefault="00DF7212">
      <w:pPr>
        <w:jc w:val="center"/>
        <w:rPr>
          <w:lang w:val="en-US"/>
        </w:rPr>
      </w:pPr>
    </w:p>
    <w:p w:rsidR="00000000" w:rsidRDefault="008E225F">
      <w:pPr>
        <w:jc w:val="center"/>
      </w:pPr>
      <w:r>
        <w:rPr>
          <w:noProof/>
        </w:rPr>
        <w:lastRenderedPageBreak/>
        <w:drawing>
          <wp:inline distT="0" distB="0" distL="0" distR="0">
            <wp:extent cx="3962400" cy="9048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2400" cy="904875"/>
                    </a:xfrm>
                    <a:prstGeom prst="rect">
                      <a:avLst/>
                    </a:prstGeom>
                    <a:noFill/>
                    <a:ln>
                      <a:noFill/>
                    </a:ln>
                  </pic:spPr>
                </pic:pic>
              </a:graphicData>
            </a:graphic>
          </wp:inline>
        </w:drawing>
      </w:r>
    </w:p>
    <w:p w:rsidR="00000000" w:rsidRDefault="00DF7212">
      <w:pPr>
        <w:spacing w:before="120"/>
        <w:jc w:val="center"/>
      </w:pPr>
      <w:r>
        <w:t>Рис.</w:t>
      </w:r>
      <w:r>
        <w:rPr>
          <w:noProof/>
        </w:rPr>
        <w:t xml:space="preserve"> 23.</w:t>
      </w:r>
      <w:r>
        <w:t xml:space="preserve"> Гидроизоляция сборных железобетонных круглых водопропускных труб под автомобильную дорогу:</w:t>
      </w:r>
    </w:p>
    <w:p w:rsidR="00000000" w:rsidRDefault="00DF7212">
      <w:pPr>
        <w:jc w:val="center"/>
      </w:pPr>
      <w:r>
        <w:rPr>
          <w:i/>
        </w:rPr>
        <w:t>а</w:t>
      </w:r>
      <w:r>
        <w:t xml:space="preserve"> - типа БМ-3 (обмазочная) при звеньях высшей категории качества; </w:t>
      </w:r>
      <w:r>
        <w:rPr>
          <w:i/>
        </w:rPr>
        <w:t>б</w:t>
      </w:r>
      <w:r>
        <w:t xml:space="preserve"> - типа БМ-1 (оклеечная) пр</w:t>
      </w:r>
      <w:r>
        <w:t>и звеньях беспаспортных и звеньях первой категории качества</w:t>
      </w:r>
      <w:r>
        <w:sym w:font="Symbol" w:char="F03B"/>
      </w:r>
    </w:p>
    <w:p w:rsidR="00000000" w:rsidRDefault="00DF7212">
      <w:pPr>
        <w:jc w:val="center"/>
      </w:pPr>
      <w:r>
        <w:rPr>
          <w:i/>
        </w:rPr>
        <w:t>1</w:t>
      </w:r>
      <w:r>
        <w:t xml:space="preserve"> - звено трубы</w:t>
      </w:r>
      <w:r>
        <w:sym w:font="Symbol" w:char="F03B"/>
      </w:r>
      <w:r>
        <w:t xml:space="preserve"> </w:t>
      </w:r>
      <w:r>
        <w:rPr>
          <w:i/>
        </w:rPr>
        <w:t>2</w:t>
      </w:r>
      <w:r>
        <w:t xml:space="preserve"> - подготовительный слой</w:t>
      </w:r>
      <w:r>
        <w:sym w:font="Symbol" w:char="F03B"/>
      </w:r>
      <w:r>
        <w:t xml:space="preserve"> </w:t>
      </w:r>
      <w:r>
        <w:rPr>
          <w:i/>
        </w:rPr>
        <w:t>3</w:t>
      </w:r>
      <w:r>
        <w:t xml:space="preserve"> - битумная грунтовка; </w:t>
      </w:r>
      <w:r>
        <w:rPr>
          <w:i/>
        </w:rPr>
        <w:t>4</w:t>
      </w:r>
      <w:r>
        <w:t xml:space="preserve"> - три слоя битумной мастики толщиной 1</w:t>
      </w:r>
      <w:r>
        <w:sym w:font="Symbol" w:char="F02C"/>
      </w:r>
      <w:r>
        <w:t>5-2 мм</w:t>
      </w:r>
      <w:r>
        <w:sym w:font="Symbol" w:char="F03B"/>
      </w:r>
      <w:r>
        <w:t xml:space="preserve"> </w:t>
      </w:r>
      <w:r>
        <w:rPr>
          <w:i/>
        </w:rPr>
        <w:t>5</w:t>
      </w:r>
      <w:r>
        <w:t xml:space="preserve"> - две прослойки армирующей ткани;</w:t>
      </w:r>
    </w:p>
    <w:p w:rsidR="00000000" w:rsidRDefault="00DF7212">
      <w:pPr>
        <w:jc w:val="center"/>
      </w:pPr>
      <w:r>
        <w:rPr>
          <w:i/>
        </w:rPr>
        <w:t>6</w:t>
      </w:r>
      <w:r>
        <w:t xml:space="preserve"> - заполнение</w:t>
      </w:r>
      <w:r>
        <w:sym w:font="Symbol" w:char="F03B"/>
      </w:r>
      <w:r>
        <w:t xml:space="preserve"> </w:t>
      </w:r>
      <w:r>
        <w:rPr>
          <w:i/>
        </w:rPr>
        <w:t>7</w:t>
      </w:r>
      <w:r>
        <w:t xml:space="preserve"> - два слоя битумной мастики</w:t>
      </w:r>
      <w:r>
        <w:rPr>
          <w:noProof/>
        </w:rPr>
        <w:t xml:space="preserve"> </w:t>
      </w:r>
      <w:r>
        <w:t>толщиной 2</w:t>
      </w:r>
      <w:r>
        <w:sym w:font="Symbol" w:char="F02C"/>
      </w:r>
      <w:r>
        <w:t>5</w:t>
      </w:r>
      <w:r>
        <w:rPr>
          <w:noProof/>
        </w:rPr>
        <w:t>-</w:t>
      </w:r>
      <w:r>
        <w:t>3 мм</w:t>
      </w:r>
    </w:p>
    <w:p w:rsidR="00000000" w:rsidRDefault="00DF7212">
      <w:pPr>
        <w:spacing w:before="120"/>
        <w:ind w:firstLine="284"/>
        <w:jc w:val="both"/>
        <w:rPr>
          <w:noProof/>
        </w:rPr>
      </w:pPr>
      <w:r>
        <w:rPr>
          <w:noProof/>
        </w:rPr>
        <w:t>6.12.</w:t>
      </w:r>
      <w:r>
        <w:t xml:space="preserve"> Гидроизоляцию типа БМ-1 на водопропускных трубах устраивают по загрунтованной б</w:t>
      </w:r>
      <w:bookmarkStart w:id="1077" w:name="OCRUncertain243"/>
      <w:r>
        <w:t>и</w:t>
      </w:r>
      <w:bookmarkEnd w:id="1077"/>
      <w:r>
        <w:t>тумным лаком поверхности бетона послойным нанесением (см. табл.</w:t>
      </w:r>
      <w:r>
        <w:rPr>
          <w:noProof/>
        </w:rPr>
        <w:t xml:space="preserve"> 5)</w:t>
      </w:r>
      <w:r>
        <w:t xml:space="preserve"> горячей битумной мастики марки Ю-</w:t>
      </w:r>
      <w:r>
        <w:rPr>
          <w:lang w:val="en-US"/>
        </w:rPr>
        <w:t>II</w:t>
      </w:r>
      <w:r>
        <w:t xml:space="preserve"> (по п.</w:t>
      </w:r>
      <w:r>
        <w:rPr>
          <w:noProof/>
        </w:rPr>
        <w:t xml:space="preserve"> 2.4)</w:t>
      </w:r>
      <w:r>
        <w:t xml:space="preserve"> и армирующих материалов (см. п.</w:t>
      </w:r>
      <w:r>
        <w:rPr>
          <w:noProof/>
        </w:rPr>
        <w:t xml:space="preserve"> 2</w:t>
      </w:r>
      <w:r>
        <w:rPr>
          <w:noProof/>
        </w:rPr>
        <w:t>.5).</w:t>
      </w:r>
    </w:p>
    <w:p w:rsidR="00000000" w:rsidRDefault="00DF7212">
      <w:pPr>
        <w:ind w:firstLine="284"/>
        <w:jc w:val="both"/>
        <w:rPr>
          <w:noProof/>
        </w:rPr>
      </w:pPr>
      <w:r>
        <w:rPr>
          <w:noProof/>
        </w:rPr>
        <w:t>6.13.</w:t>
      </w:r>
      <w:r>
        <w:t xml:space="preserve"> Работы по устройству гидроизоляции типа БМ-1 должны выполняться приемами, предусмотренными в п.п.</w:t>
      </w:r>
      <w:r>
        <w:rPr>
          <w:noProof/>
        </w:rPr>
        <w:t xml:space="preserve"> 4.17</w:t>
      </w:r>
      <w:r>
        <w:t>-</w:t>
      </w:r>
      <w:r>
        <w:rPr>
          <w:noProof/>
        </w:rPr>
        <w:t>4.18.</w:t>
      </w:r>
    </w:p>
    <w:p w:rsidR="00000000" w:rsidRDefault="00DF7212">
      <w:pPr>
        <w:ind w:firstLine="284"/>
        <w:jc w:val="both"/>
      </w:pPr>
      <w:r>
        <w:rPr>
          <w:noProof/>
        </w:rPr>
        <w:t>6.14.</w:t>
      </w:r>
      <w:r>
        <w:t xml:space="preserve"> Гидроизоляцию типа ИР (см. табл.</w:t>
      </w:r>
      <w:r>
        <w:rPr>
          <w:noProof/>
        </w:rPr>
        <w:t xml:space="preserve"> 5)</w:t>
      </w:r>
      <w:r>
        <w:t xml:space="preserve"> устраивают на водопропускных трубах и лотках нанесением на загрунтованную поверхность холодной мастики изол и наклеиванием на нее полотен рулонного изола.</w:t>
      </w:r>
    </w:p>
    <w:p w:rsidR="00000000" w:rsidRDefault="00DF7212">
      <w:pPr>
        <w:ind w:firstLine="284"/>
        <w:jc w:val="both"/>
        <w:rPr>
          <w:noProof/>
        </w:rPr>
      </w:pPr>
      <w:r>
        <w:t>Работы по устройству гидроизоляции типа ИР необходимо выполнять без ее армирования, соблюдая правила и приемы, предусмотренные в п.п.</w:t>
      </w:r>
      <w:r>
        <w:rPr>
          <w:noProof/>
        </w:rPr>
        <w:t xml:space="preserve"> 4.24</w:t>
      </w:r>
      <w:r>
        <w:t>-</w:t>
      </w:r>
      <w:r>
        <w:rPr>
          <w:noProof/>
        </w:rPr>
        <w:t>4.33.</w:t>
      </w:r>
    </w:p>
    <w:p w:rsidR="00000000" w:rsidRDefault="00DF7212">
      <w:pPr>
        <w:ind w:firstLine="284"/>
        <w:jc w:val="both"/>
      </w:pPr>
      <w:r>
        <w:rPr>
          <w:noProof/>
        </w:rPr>
        <w:t>6.15.</w:t>
      </w:r>
      <w:r>
        <w:t xml:space="preserve"> На водопропускных трубах мастичную неармиров</w:t>
      </w:r>
      <w:r>
        <w:t>анную гидроизоляцию типа БМ-3 следует устраивать по загрунтованной битумным лаком поверхности бетона с нанесением за</w:t>
      </w:r>
      <w:r>
        <w:rPr>
          <w:noProof/>
        </w:rPr>
        <w:t xml:space="preserve"> 2</w:t>
      </w:r>
      <w:r>
        <w:t xml:space="preserve"> раза слоя горячей битумной мастики марки Ю-</w:t>
      </w:r>
      <w:r>
        <w:rPr>
          <w:lang w:val="en-US"/>
        </w:rPr>
        <w:t>II</w:t>
      </w:r>
      <w:r>
        <w:t xml:space="preserve"> толщиной около</w:t>
      </w:r>
      <w:r>
        <w:rPr>
          <w:noProof/>
        </w:rPr>
        <w:t xml:space="preserve"> 3</w:t>
      </w:r>
      <w:r>
        <w:t xml:space="preserve"> мм или слоя холодной изольной мастики марки МРБ-Х толщиной около</w:t>
      </w:r>
      <w:r>
        <w:rPr>
          <w:noProof/>
        </w:rPr>
        <w:t xml:space="preserve"> 2,5</w:t>
      </w:r>
      <w:r>
        <w:t xml:space="preserve"> мм.</w:t>
      </w:r>
    </w:p>
    <w:p w:rsidR="00000000" w:rsidRDefault="00DF7212">
      <w:pPr>
        <w:spacing w:after="120"/>
        <w:ind w:firstLine="284"/>
        <w:jc w:val="both"/>
      </w:pPr>
      <w:r>
        <w:rPr>
          <w:noProof/>
        </w:rPr>
        <w:t>6.16.</w:t>
      </w:r>
      <w:r>
        <w:t xml:space="preserve"> Стыки между звеньями перекрывают битумной мастичной двухслойно-армированной гидроизоляцией полосами шириной</w:t>
      </w:r>
      <w:r>
        <w:rPr>
          <w:noProof/>
        </w:rPr>
        <w:t xml:space="preserve"> 25</w:t>
      </w:r>
      <w:r>
        <w:t>-</w:t>
      </w:r>
      <w:r>
        <w:rPr>
          <w:noProof/>
        </w:rPr>
        <w:t>30</w:t>
      </w:r>
      <w:r>
        <w:t xml:space="preserve"> см симметрично относительно оси стыка (рис.</w:t>
      </w:r>
      <w:r>
        <w:rPr>
          <w:noProof/>
        </w:rPr>
        <w:t xml:space="preserve"> 24,</w:t>
      </w:r>
      <w:r>
        <w:t xml:space="preserve"> </w:t>
      </w:r>
      <w:r>
        <w:rPr>
          <w:i/>
        </w:rPr>
        <w:t>а</w:t>
      </w:r>
      <w:r>
        <w:t>). На бесфундаментных трубах гидроизоляцию, перекрывающую стыки между звеньями, устраива</w:t>
      </w:r>
      <w:r>
        <w:t>ют с компенсационным выгибом кверху (см. рис.</w:t>
      </w:r>
      <w:r>
        <w:rPr>
          <w:noProof/>
        </w:rPr>
        <w:t xml:space="preserve"> 2</w:t>
      </w:r>
      <w:r>
        <w:t>4</w:t>
      </w:r>
      <w:r>
        <w:rPr>
          <w:noProof/>
        </w:rPr>
        <w:t>,</w:t>
      </w:r>
      <w:r>
        <w:t xml:space="preserve"> </w:t>
      </w:r>
      <w:r>
        <w:rPr>
          <w:i/>
        </w:rPr>
        <w:t>б</w:t>
      </w:r>
      <w:r>
        <w:t>).</w:t>
      </w:r>
    </w:p>
    <w:p w:rsidR="00000000" w:rsidRDefault="008E225F">
      <w:pPr>
        <w:jc w:val="center"/>
      </w:pPr>
      <w:r>
        <w:rPr>
          <w:noProof/>
        </w:rPr>
        <w:drawing>
          <wp:inline distT="0" distB="0" distL="0" distR="0">
            <wp:extent cx="3448050" cy="26574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8050" cy="2657475"/>
                    </a:xfrm>
                    <a:prstGeom prst="rect">
                      <a:avLst/>
                    </a:prstGeom>
                    <a:noFill/>
                    <a:ln>
                      <a:noFill/>
                    </a:ln>
                  </pic:spPr>
                </pic:pic>
              </a:graphicData>
            </a:graphic>
          </wp:inline>
        </w:drawing>
      </w:r>
    </w:p>
    <w:p w:rsidR="00000000" w:rsidRDefault="00DF7212">
      <w:pPr>
        <w:spacing w:before="120"/>
        <w:jc w:val="center"/>
      </w:pPr>
      <w:r>
        <w:t>Рис.</w:t>
      </w:r>
      <w:r>
        <w:rPr>
          <w:noProof/>
        </w:rPr>
        <w:t xml:space="preserve"> 24.</w:t>
      </w:r>
      <w:r>
        <w:t xml:space="preserve"> Устройство гидроизоляции над стыками сборной круглой железобетонной водопропускной трубы:</w:t>
      </w:r>
    </w:p>
    <w:p w:rsidR="00000000" w:rsidRDefault="00DF7212">
      <w:pPr>
        <w:jc w:val="center"/>
      </w:pPr>
      <w:r>
        <w:rPr>
          <w:i/>
        </w:rPr>
        <w:t>а</w:t>
      </w:r>
      <w:r>
        <w:t xml:space="preserve"> - на фундаменте; </w:t>
      </w:r>
      <w:r>
        <w:rPr>
          <w:i/>
        </w:rPr>
        <w:t>б</w:t>
      </w:r>
      <w:r>
        <w:t xml:space="preserve"> - без фундамента</w:t>
      </w:r>
      <w:r>
        <w:sym w:font="Symbol" w:char="F03B"/>
      </w:r>
      <w:r>
        <w:rPr>
          <w:noProof/>
        </w:rPr>
        <w:t xml:space="preserve"> </w:t>
      </w:r>
      <w:r>
        <w:rPr>
          <w:i/>
        </w:rPr>
        <w:t>1</w:t>
      </w:r>
      <w:r>
        <w:t xml:space="preserve"> - секция фундамента;</w:t>
      </w:r>
      <w:r>
        <w:rPr>
          <w:noProof/>
        </w:rPr>
        <w:t xml:space="preserve"> </w:t>
      </w:r>
      <w:r>
        <w:rPr>
          <w:i/>
          <w:noProof/>
        </w:rPr>
        <w:t>2</w:t>
      </w:r>
      <w:r>
        <w:t xml:space="preserve"> -</w:t>
      </w:r>
      <w:r>
        <w:rPr>
          <w:noProof/>
        </w:rPr>
        <w:t xml:space="preserve"> </w:t>
      </w:r>
      <w:r>
        <w:t>звено</w:t>
      </w:r>
      <w:r>
        <w:sym w:font="Symbol" w:char="F03B"/>
      </w:r>
    </w:p>
    <w:p w:rsidR="00000000" w:rsidRDefault="00DF7212">
      <w:pPr>
        <w:jc w:val="center"/>
      </w:pPr>
      <w:r>
        <w:rPr>
          <w:i/>
          <w:noProof/>
        </w:rPr>
        <w:t>3</w:t>
      </w:r>
      <w:r>
        <w:t xml:space="preserve"> - перекрытие деформационного шва</w:t>
      </w:r>
      <w:r>
        <w:sym w:font="Symbol" w:char="F03B"/>
      </w:r>
      <w:r>
        <w:t xml:space="preserve"> </w:t>
      </w:r>
      <w:r>
        <w:rPr>
          <w:i/>
        </w:rPr>
        <w:t>4</w:t>
      </w:r>
      <w:r>
        <w:t xml:space="preserve"> - перекрытие стыка между звеньями</w:t>
      </w:r>
      <w:r>
        <w:sym w:font="Symbol" w:char="F03B"/>
      </w:r>
    </w:p>
    <w:p w:rsidR="00000000" w:rsidRDefault="00DF7212">
      <w:pPr>
        <w:jc w:val="center"/>
      </w:pPr>
      <w:r>
        <w:rPr>
          <w:i/>
          <w:noProof/>
        </w:rPr>
        <w:t>5</w:t>
      </w:r>
      <w:r>
        <w:t xml:space="preserve"> - гидроизоляция, выполненная в пределах звена</w:t>
      </w:r>
      <w:r>
        <w:sym w:font="Symbol" w:char="F03B"/>
      </w:r>
      <w:r>
        <w:t xml:space="preserve"> </w:t>
      </w:r>
      <w:r>
        <w:rPr>
          <w:i/>
        </w:rPr>
        <w:t>6</w:t>
      </w:r>
      <w:r>
        <w:t xml:space="preserve"> - расшивка швов цементным раствором;</w:t>
      </w:r>
      <w:r>
        <w:rPr>
          <w:noProof/>
        </w:rPr>
        <w:t xml:space="preserve"> </w:t>
      </w:r>
      <w:r>
        <w:rPr>
          <w:i/>
          <w:noProof/>
        </w:rPr>
        <w:t>7</w:t>
      </w:r>
      <w:r>
        <w:t xml:space="preserve"> - пакля, пропитанная битумом</w:t>
      </w:r>
      <w:r>
        <w:sym w:font="Symbol" w:char="F03B"/>
      </w:r>
      <w:r>
        <w:t xml:space="preserve"> </w:t>
      </w:r>
      <w:r>
        <w:rPr>
          <w:i/>
        </w:rPr>
        <w:t>8</w:t>
      </w:r>
      <w:r>
        <w:t xml:space="preserve"> - деревянная прокладка толщиной</w:t>
      </w:r>
      <w:r>
        <w:rPr>
          <w:noProof/>
        </w:rPr>
        <w:t xml:space="preserve"> 3</w:t>
      </w:r>
      <w:r>
        <w:t xml:space="preserve"> см, пропитанная раствором битума</w:t>
      </w:r>
    </w:p>
    <w:p w:rsidR="00000000" w:rsidRDefault="00DF7212">
      <w:pPr>
        <w:spacing w:before="120"/>
        <w:ind w:firstLine="284"/>
        <w:jc w:val="both"/>
      </w:pPr>
      <w:r>
        <w:rPr>
          <w:noProof/>
        </w:rPr>
        <w:lastRenderedPageBreak/>
        <w:t>6.17.</w:t>
      </w:r>
      <w:r>
        <w:t xml:space="preserve"> В стыках труб на</w:t>
      </w:r>
      <w:r>
        <w:t xml:space="preserve"> фундаменте над деформационными швами дополнительно устраивают компенсатор в виде двухслойно-армированной полосы битумной мастичной гидроизоляции, каждый слой армирующей ткани которой утапливают внутрь стыка (рис.</w:t>
      </w:r>
      <w:r>
        <w:rPr>
          <w:noProof/>
        </w:rPr>
        <w:t xml:space="preserve"> 25,</w:t>
      </w:r>
      <w:r>
        <w:t xml:space="preserve"> </w:t>
      </w:r>
      <w:r>
        <w:rPr>
          <w:i/>
        </w:rPr>
        <w:t>а</w:t>
      </w:r>
      <w:r>
        <w:t xml:space="preserve">, </w:t>
      </w:r>
      <w:r>
        <w:rPr>
          <w:i/>
        </w:rPr>
        <w:t>б</w:t>
      </w:r>
      <w:r>
        <w:t>).</w:t>
      </w:r>
    </w:p>
    <w:p w:rsidR="00000000" w:rsidRDefault="00DF7212">
      <w:pPr>
        <w:spacing w:after="120"/>
        <w:ind w:firstLine="284"/>
        <w:jc w:val="both"/>
      </w:pPr>
      <w:r>
        <w:t>В деформационных швах между секциями фундаментов водопропускных труб в процессе монтажа должны быть вертикально установлены по торцам деревянные прокладки толщиной</w:t>
      </w:r>
      <w:r>
        <w:rPr>
          <w:noProof/>
        </w:rPr>
        <w:t xml:space="preserve"> 3</w:t>
      </w:r>
      <w:r>
        <w:t xml:space="preserve"> см (см. рис.</w:t>
      </w:r>
      <w:r>
        <w:rPr>
          <w:noProof/>
        </w:rPr>
        <w:t xml:space="preserve"> 2</w:t>
      </w:r>
      <w:r>
        <w:t>4</w:t>
      </w:r>
      <w:r>
        <w:rPr>
          <w:noProof/>
        </w:rPr>
        <w:t>,</w:t>
      </w:r>
      <w:r>
        <w:t xml:space="preserve"> </w:t>
      </w:r>
      <w:r>
        <w:rPr>
          <w:i/>
        </w:rPr>
        <w:t>а</w:t>
      </w:r>
      <w:r>
        <w:t>), пропитанные раствором битума в бензине.</w:t>
      </w:r>
    </w:p>
    <w:p w:rsidR="00000000" w:rsidRDefault="00DF7212">
      <w:pPr>
        <w:jc w:val="center"/>
      </w:pPr>
    </w:p>
    <w:p w:rsidR="00000000" w:rsidRDefault="008E225F">
      <w:pPr>
        <w:jc w:val="center"/>
      </w:pPr>
      <w:r>
        <w:rPr>
          <w:noProof/>
        </w:rPr>
        <w:drawing>
          <wp:inline distT="0" distB="0" distL="0" distR="0">
            <wp:extent cx="3581400" cy="2895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1400" cy="2895600"/>
                    </a:xfrm>
                    <a:prstGeom prst="rect">
                      <a:avLst/>
                    </a:prstGeom>
                    <a:noFill/>
                    <a:ln>
                      <a:noFill/>
                    </a:ln>
                  </pic:spPr>
                </pic:pic>
              </a:graphicData>
            </a:graphic>
          </wp:inline>
        </w:drawing>
      </w:r>
    </w:p>
    <w:p w:rsidR="00000000" w:rsidRDefault="00DF7212">
      <w:pPr>
        <w:jc w:val="center"/>
      </w:pPr>
    </w:p>
    <w:p w:rsidR="00000000" w:rsidRDefault="00DF7212">
      <w:pPr>
        <w:spacing w:before="120"/>
        <w:jc w:val="center"/>
      </w:pPr>
      <w:r>
        <w:t>Рис.</w:t>
      </w:r>
      <w:r>
        <w:rPr>
          <w:noProof/>
        </w:rPr>
        <w:t xml:space="preserve"> 25.</w:t>
      </w:r>
      <w:r>
        <w:t xml:space="preserve"> Устройство гидроизоляции над деформационными ме</w:t>
      </w:r>
      <w:r>
        <w:t>жсекционными швами труб на фундаменте:</w:t>
      </w:r>
    </w:p>
    <w:p w:rsidR="00000000" w:rsidRDefault="00DF7212">
      <w:pPr>
        <w:jc w:val="center"/>
      </w:pPr>
      <w:r>
        <w:rPr>
          <w:i/>
        </w:rPr>
        <w:t>а</w:t>
      </w:r>
      <w:r>
        <w:t xml:space="preserve"> - при битумной мастичной армированной гидроизоляции типа БМ-1</w:t>
      </w:r>
      <w:r>
        <w:sym w:font="Symbol" w:char="F03B"/>
      </w:r>
    </w:p>
    <w:p w:rsidR="00000000" w:rsidRDefault="00DF7212">
      <w:pPr>
        <w:jc w:val="center"/>
      </w:pPr>
      <w:r>
        <w:rPr>
          <w:i/>
        </w:rPr>
        <w:t>б</w:t>
      </w:r>
      <w:r>
        <w:t xml:space="preserve"> - при битумной неармированной мастичной гидроизоляции типа БМ-3</w:t>
      </w:r>
      <w:r>
        <w:sym w:font="Symbol" w:char="F03B"/>
      </w:r>
      <w:r>
        <w:t xml:space="preserve"> </w:t>
      </w:r>
      <w:r>
        <w:rPr>
          <w:i/>
        </w:rPr>
        <w:t>1</w:t>
      </w:r>
      <w:r>
        <w:t xml:space="preserve"> - звено</w:t>
      </w:r>
      <w:r>
        <w:sym w:font="Symbol" w:char="F03B"/>
      </w:r>
    </w:p>
    <w:p w:rsidR="00000000" w:rsidRDefault="00DF7212">
      <w:pPr>
        <w:jc w:val="center"/>
      </w:pPr>
      <w:r>
        <w:rPr>
          <w:i/>
        </w:rPr>
        <w:t>2</w:t>
      </w:r>
      <w:r>
        <w:t xml:space="preserve"> - гидроизоляция звена;</w:t>
      </w:r>
      <w:r>
        <w:rPr>
          <w:noProof/>
        </w:rPr>
        <w:t xml:space="preserve"> </w:t>
      </w:r>
      <w:r>
        <w:rPr>
          <w:i/>
          <w:noProof/>
        </w:rPr>
        <w:t>3</w:t>
      </w:r>
      <w:r>
        <w:t xml:space="preserve"> - гидроизоляция деформационного шва</w:t>
      </w:r>
      <w:r>
        <w:sym w:font="Symbol" w:char="F03B"/>
      </w:r>
      <w:r>
        <w:t xml:space="preserve"> </w:t>
      </w:r>
      <w:r>
        <w:rPr>
          <w:i/>
        </w:rPr>
        <w:t>4</w:t>
      </w:r>
      <w:r>
        <w:t xml:space="preserve"> - защитный слой из цементно-песчаного раствора</w:t>
      </w:r>
      <w:r>
        <w:sym w:font="Symbol" w:char="F03B"/>
      </w:r>
      <w:r>
        <w:t xml:space="preserve"> </w:t>
      </w:r>
      <w:r>
        <w:rPr>
          <w:i/>
        </w:rPr>
        <w:t>5</w:t>
      </w:r>
      <w:r>
        <w:t xml:space="preserve"> - пакля, пропитанная битумом</w:t>
      </w:r>
      <w:r>
        <w:sym w:font="Symbol" w:char="F03B"/>
      </w:r>
      <w:r>
        <w:t xml:space="preserve"> </w:t>
      </w:r>
      <w:r>
        <w:rPr>
          <w:i/>
        </w:rPr>
        <w:t>6</w:t>
      </w:r>
      <w:r>
        <w:t xml:space="preserve"> - расшивка цементно-песчаным раствором</w:t>
      </w:r>
    </w:p>
    <w:p w:rsidR="00000000" w:rsidRDefault="00DF7212">
      <w:pPr>
        <w:spacing w:before="120"/>
        <w:ind w:firstLine="284"/>
        <w:jc w:val="both"/>
        <w:rPr>
          <w:noProof/>
        </w:rPr>
      </w:pPr>
      <w:r>
        <w:rPr>
          <w:noProof/>
        </w:rPr>
        <w:t>6.18.</w:t>
      </w:r>
      <w:r>
        <w:t xml:space="preserve"> Гидроизоляцию наружных поверхностей устоев мостов и подпорных стенок выполняют неармированной по типу БМ-3 (см. табл.</w:t>
      </w:r>
      <w:r>
        <w:rPr>
          <w:noProof/>
        </w:rPr>
        <w:t xml:space="preserve"> 5).</w:t>
      </w:r>
    </w:p>
    <w:p w:rsidR="00000000" w:rsidRDefault="00DF7212">
      <w:pPr>
        <w:ind w:firstLine="284"/>
        <w:jc w:val="both"/>
        <w:rPr>
          <w:noProof/>
        </w:rPr>
      </w:pPr>
      <w:r>
        <w:t>Битумные мастик</w:t>
      </w:r>
      <w:r>
        <w:t>и, указанные в приложении</w:t>
      </w:r>
      <w:r>
        <w:rPr>
          <w:noProof/>
        </w:rPr>
        <w:t xml:space="preserve"> 1,</w:t>
      </w:r>
      <w:r>
        <w:t xml:space="preserve"> табл.</w:t>
      </w:r>
      <w:r>
        <w:rPr>
          <w:noProof/>
        </w:rPr>
        <w:t xml:space="preserve"> 3, </w:t>
      </w:r>
      <w:r>
        <w:t>допускается применять в холодном состоянии после предварительного их разжижения растворителем, добавляемым к ним в количестве</w:t>
      </w:r>
      <w:r>
        <w:rPr>
          <w:noProof/>
        </w:rPr>
        <w:t xml:space="preserve"> 25</w:t>
      </w:r>
      <w:r>
        <w:t>-</w:t>
      </w:r>
      <w:r>
        <w:rPr>
          <w:noProof/>
        </w:rPr>
        <w:t>30</w:t>
      </w:r>
      <w:r>
        <w:t xml:space="preserve"> </w:t>
      </w:r>
      <w:r>
        <w:rPr>
          <w:noProof/>
        </w:rPr>
        <w:t>%.</w:t>
      </w:r>
    </w:p>
    <w:p w:rsidR="00000000" w:rsidRDefault="00DF7212">
      <w:pPr>
        <w:ind w:firstLine="284"/>
        <w:jc w:val="both"/>
        <w:rPr>
          <w:noProof/>
        </w:rPr>
      </w:pPr>
      <w:r>
        <w:rPr>
          <w:noProof/>
        </w:rPr>
        <w:t>6.19.</w:t>
      </w:r>
      <w:r>
        <w:t xml:space="preserve"> На ригелях и плитах перекрытия прямоугольных и сводах круглых труб армированную битумную мастичную гидроизоляцию защищают бетоном или цементно-песчаным раствором марки</w:t>
      </w:r>
      <w:r>
        <w:rPr>
          <w:noProof/>
        </w:rPr>
        <w:t xml:space="preserve"> 150</w:t>
      </w:r>
      <w:r>
        <w:t xml:space="preserve"> слоем толщиной</w:t>
      </w:r>
      <w:r>
        <w:rPr>
          <w:noProof/>
        </w:rPr>
        <w:t xml:space="preserve"> 30</w:t>
      </w:r>
      <w:r>
        <w:t xml:space="preserve"> мм</w:t>
      </w:r>
      <w:r>
        <w:sym w:font="Symbol" w:char="F02C"/>
      </w:r>
      <w:r>
        <w:t xml:space="preserve"> укладываемым непрерывно по всей длине трубы. На остальной части труб гидроизоляцию защищают с учетом указаний п.</w:t>
      </w:r>
      <w:r>
        <w:rPr>
          <w:noProof/>
        </w:rPr>
        <w:t xml:space="preserve"> 3.11.</w:t>
      </w:r>
    </w:p>
    <w:p w:rsidR="00000000" w:rsidRDefault="00DF7212">
      <w:pPr>
        <w:ind w:firstLine="284"/>
        <w:jc w:val="both"/>
      </w:pPr>
      <w:r>
        <w:rPr>
          <w:noProof/>
        </w:rPr>
        <w:t>6.20.</w:t>
      </w:r>
      <w:r>
        <w:t xml:space="preserve"> Засыпку водопр</w:t>
      </w:r>
      <w:r>
        <w:t>опускных труб, усто</w:t>
      </w:r>
      <w:bookmarkStart w:id="1078" w:name="OCRUncertain524"/>
      <w:r>
        <w:t>е</w:t>
      </w:r>
      <w:bookmarkEnd w:id="1078"/>
      <w:r>
        <w:t>в мостов и подпорных стенок выполняют, соблюдая меры, предотвращающие повреждение гидроизоляци</w:t>
      </w:r>
      <w:bookmarkStart w:id="1079" w:name="OCRUncertain525"/>
      <w:r>
        <w:t>и</w:t>
      </w:r>
      <w:bookmarkEnd w:id="1079"/>
      <w:r>
        <w:t>.</w:t>
      </w:r>
    </w:p>
    <w:p w:rsidR="00000000" w:rsidRDefault="00DF7212">
      <w:pPr>
        <w:pStyle w:val="1"/>
        <w:spacing w:after="0"/>
        <w:jc w:val="center"/>
        <w:rPr>
          <w:rFonts w:ascii="Times New Roman" w:hAnsi="Times New Roman"/>
          <w:sz w:val="20"/>
        </w:rPr>
      </w:pPr>
      <w:r>
        <w:rPr>
          <w:rFonts w:ascii="Times New Roman" w:hAnsi="Times New Roman"/>
          <w:noProof/>
          <w:sz w:val="20"/>
        </w:rPr>
        <w:t>7.</w:t>
      </w:r>
      <w:r>
        <w:rPr>
          <w:rFonts w:ascii="Times New Roman" w:hAnsi="Times New Roman"/>
          <w:sz w:val="20"/>
        </w:rPr>
        <w:t xml:space="preserve"> КОНТРОЛЬ КАЧЕСТВА ГИДРОИЗОЛЯЦИИ</w:t>
      </w:r>
    </w:p>
    <w:p w:rsidR="00000000" w:rsidRDefault="00DF7212">
      <w:pPr>
        <w:pStyle w:val="1"/>
        <w:spacing w:before="0" w:after="240"/>
        <w:jc w:val="center"/>
        <w:rPr>
          <w:rFonts w:ascii="Times New Roman" w:hAnsi="Times New Roman"/>
          <w:sz w:val="20"/>
        </w:rPr>
      </w:pPr>
      <w:r>
        <w:rPr>
          <w:rFonts w:ascii="Times New Roman" w:hAnsi="Times New Roman"/>
          <w:sz w:val="20"/>
        </w:rPr>
        <w:t>И ПРИЕМКА ГИДРОИЗОЛЯЦИОННЫХ РАБОТ</w:t>
      </w:r>
    </w:p>
    <w:p w:rsidR="00000000" w:rsidRDefault="00DF7212">
      <w:pPr>
        <w:ind w:firstLine="284"/>
        <w:jc w:val="both"/>
      </w:pPr>
      <w:r>
        <w:rPr>
          <w:noProof/>
        </w:rPr>
        <w:t>7.1.</w:t>
      </w:r>
      <w:r>
        <w:t xml:space="preserve"> Качество гидроизоляции контролируют ответственные за это лица завода или строительной организации.</w:t>
      </w:r>
    </w:p>
    <w:p w:rsidR="00000000" w:rsidRDefault="00DF7212">
      <w:pPr>
        <w:ind w:firstLine="284"/>
        <w:jc w:val="both"/>
      </w:pPr>
      <w:r>
        <w:t>В заводских условиях гидроизоляция в балластных корытах пролетных строений и устоев мостов под железную дорогу должна быть принята заводской инспекцией Главмостостроя пооперационно и в законченном виде.</w:t>
      </w:r>
    </w:p>
    <w:p w:rsidR="00000000" w:rsidRDefault="00DF7212">
      <w:pPr>
        <w:ind w:firstLine="284"/>
        <w:jc w:val="both"/>
      </w:pPr>
      <w:r>
        <w:t>Гидроизоляция засып</w:t>
      </w:r>
      <w:r>
        <w:t>аемых поверхностей опор мостов, водопропускных труб, их оголовков и подпорных стен, выполненная на месте строительства, должна быть принята представителем заказчика и оформлена надлежащими актами.</w:t>
      </w:r>
    </w:p>
    <w:p w:rsidR="00000000" w:rsidRDefault="00DF7212">
      <w:pPr>
        <w:ind w:firstLine="284"/>
        <w:jc w:val="both"/>
      </w:pPr>
      <w:r>
        <w:rPr>
          <w:noProof/>
        </w:rPr>
        <w:lastRenderedPageBreak/>
        <w:t>7.2.</w:t>
      </w:r>
      <w:r>
        <w:t xml:space="preserve"> При контроле гидроизоляции проверке подлежат:</w:t>
      </w:r>
    </w:p>
    <w:p w:rsidR="00000000" w:rsidRDefault="00DF7212">
      <w:pPr>
        <w:ind w:firstLine="284"/>
        <w:jc w:val="both"/>
      </w:pPr>
      <w:r>
        <w:t>качество примененных материалов и правильность приготовления на месте составов мастик и грунтовок;</w:t>
      </w:r>
    </w:p>
    <w:p w:rsidR="00000000" w:rsidRDefault="00DF7212">
      <w:pPr>
        <w:ind w:firstLine="284"/>
        <w:jc w:val="both"/>
      </w:pPr>
      <w:r>
        <w:t>состояние подготовленной поверхности и ее соответствие проекту;</w:t>
      </w:r>
    </w:p>
    <w:p w:rsidR="00000000" w:rsidRDefault="00DF7212">
      <w:pPr>
        <w:ind w:firstLine="284"/>
        <w:jc w:val="both"/>
      </w:pPr>
      <w:r>
        <w:t>правильность выполнения гидроизоляции в местах примыканий, сопряжений и стыков;</w:t>
      </w:r>
    </w:p>
    <w:p w:rsidR="00000000" w:rsidRDefault="00DF7212">
      <w:pPr>
        <w:ind w:firstLine="284"/>
        <w:jc w:val="both"/>
      </w:pPr>
      <w:r>
        <w:t>соответствие конструк</w:t>
      </w:r>
      <w:r>
        <w:t>ции гидроизоляции проекту и проверка ее толщины;</w:t>
      </w:r>
    </w:p>
    <w:p w:rsidR="00000000" w:rsidRDefault="00DF7212">
      <w:pPr>
        <w:ind w:firstLine="284"/>
        <w:jc w:val="both"/>
      </w:pPr>
      <w:r>
        <w:t>сцепление гидроизоляции с выравнивающим слоем и отдельных слоев между собой;</w:t>
      </w:r>
    </w:p>
    <w:p w:rsidR="00000000" w:rsidRDefault="00DF7212">
      <w:pPr>
        <w:ind w:firstLine="284"/>
        <w:jc w:val="both"/>
      </w:pPr>
      <w:r>
        <w:t>правильность армирования гидроизоляции;</w:t>
      </w:r>
    </w:p>
    <w:p w:rsidR="00000000" w:rsidRDefault="00DF7212">
      <w:pPr>
        <w:ind w:firstLine="284"/>
        <w:jc w:val="both"/>
      </w:pPr>
      <w:r>
        <w:t>состояние поверхности слоев гидроизоляции.</w:t>
      </w:r>
    </w:p>
    <w:p w:rsidR="00000000" w:rsidRDefault="00DF7212">
      <w:pPr>
        <w:ind w:firstLine="284"/>
        <w:jc w:val="both"/>
      </w:pPr>
      <w:r>
        <w:rPr>
          <w:noProof/>
        </w:rPr>
        <w:t>7.3.</w:t>
      </w:r>
      <w:r>
        <w:t xml:space="preserve"> Соответствие примененных материалов требованиям ГОСТ и ТУ подтверждается наличием на них паспортов, а качество - результатами лабораторных испытаний мастик, рулонных армирующих материалов и клеев.</w:t>
      </w:r>
    </w:p>
    <w:p w:rsidR="00000000" w:rsidRDefault="00DF7212">
      <w:pPr>
        <w:ind w:firstLine="284"/>
        <w:jc w:val="both"/>
      </w:pPr>
      <w:r>
        <w:rPr>
          <w:noProof/>
        </w:rPr>
        <w:t>7.4.</w:t>
      </w:r>
      <w:r>
        <w:t xml:space="preserve"> Ровность выравнивающего слоя проверяют:</w:t>
      </w:r>
    </w:p>
    <w:p w:rsidR="00000000" w:rsidRDefault="00DF7212">
      <w:pPr>
        <w:ind w:firstLine="284"/>
        <w:jc w:val="both"/>
      </w:pPr>
      <w:r>
        <w:t>на проезжей части автодорожных мостов - контрольной 3-ме</w:t>
      </w:r>
      <w:r>
        <w:t>тровой рейкой, просветы под которой в количестве не более двух не должны превышать</w:t>
      </w:r>
      <w:r>
        <w:rPr>
          <w:noProof/>
        </w:rPr>
        <w:t xml:space="preserve"> 5</w:t>
      </w:r>
      <w:r>
        <w:t xml:space="preserve"> мм в направлении вдоль уклона и</w:t>
      </w:r>
      <w:r>
        <w:rPr>
          <w:noProof/>
        </w:rPr>
        <w:t xml:space="preserve"> 10</w:t>
      </w:r>
      <w:r>
        <w:t xml:space="preserve"> мм - поперек уклона;</w:t>
      </w:r>
    </w:p>
    <w:p w:rsidR="00000000" w:rsidRDefault="00DF7212">
      <w:pPr>
        <w:ind w:firstLine="284"/>
        <w:jc w:val="both"/>
      </w:pPr>
      <w:r>
        <w:t>на блоках железнодорожных пролетных строений - специальными шаблонами.</w:t>
      </w:r>
    </w:p>
    <w:p w:rsidR="00000000" w:rsidRDefault="00DF7212">
      <w:pPr>
        <w:ind w:firstLine="284"/>
        <w:jc w:val="both"/>
      </w:pPr>
      <w:r>
        <w:rPr>
          <w:noProof/>
        </w:rPr>
        <w:t>7.5.</w:t>
      </w:r>
      <w:r>
        <w:t xml:space="preserve"> Сцепление гидроизоляционных слоев с основанием и между собой проверяют путем медленного их отрыва на небольшом участке.</w:t>
      </w:r>
    </w:p>
    <w:p w:rsidR="00000000" w:rsidRDefault="00DF7212">
      <w:pPr>
        <w:ind w:firstLine="284"/>
        <w:jc w:val="both"/>
      </w:pPr>
      <w:r>
        <w:t>Прочность приклейки считается достаточной, если отрыв битумной гидроизоляции произойдет по слою мастики, а тиоколовой - по контакту с выравнивающим слоем с повреждением его по</w:t>
      </w:r>
      <w:r>
        <w:t>верхности.</w:t>
      </w:r>
    </w:p>
    <w:p w:rsidR="00000000" w:rsidRDefault="00DF7212">
      <w:pPr>
        <w:ind w:firstLine="284"/>
        <w:jc w:val="both"/>
      </w:pPr>
      <w:r>
        <w:t>Наличие неприклеенных мест обнаруживают по глухому звуку при простукивании поверхности только гидроизолирую</w:t>
      </w:r>
      <w:bookmarkStart w:id="1080" w:name="OCRUncertain563"/>
      <w:r>
        <w:t>щего</w:t>
      </w:r>
      <w:bookmarkEnd w:id="1080"/>
      <w:r>
        <w:t xml:space="preserve"> слоя.</w:t>
      </w:r>
    </w:p>
    <w:p w:rsidR="00000000" w:rsidRDefault="00DF7212">
      <w:pPr>
        <w:ind w:firstLine="284"/>
        <w:jc w:val="both"/>
      </w:pPr>
      <w:r>
        <w:rPr>
          <w:noProof/>
        </w:rPr>
        <w:t>7.6.</w:t>
      </w:r>
      <w:r>
        <w:t xml:space="preserve"> Толщину гидроизоляционного слоя в необходимых случаях проверяют контрольными надрезами с замером толщины отогнутых концов, а в тиоколовой гидроизоляции - с помощью иглы, погружаемой в незавулканизовавшийся слой.</w:t>
      </w:r>
    </w:p>
    <w:p w:rsidR="00000000" w:rsidRDefault="00DF7212">
      <w:pPr>
        <w:ind w:firstLine="284"/>
        <w:jc w:val="both"/>
      </w:pPr>
      <w:r>
        <w:t>Проколы и надрезы в изоляции, служащие для контроля ее толщины и прочности сцепления с основанием, допускаются не более одного на каждые</w:t>
      </w:r>
      <w:r>
        <w:rPr>
          <w:noProof/>
        </w:rPr>
        <w:t xml:space="preserve"> 10</w:t>
      </w:r>
      <w:r>
        <w:t xml:space="preserve"> м</w:t>
      </w:r>
      <w:r>
        <w:rPr>
          <w:vertAlign w:val="superscript"/>
        </w:rPr>
        <w:t>2</w:t>
      </w:r>
      <w:r>
        <w:t>. После проверки места п</w:t>
      </w:r>
      <w:r>
        <w:t>роколов и надрезов следует тщательно заделать.</w:t>
      </w:r>
    </w:p>
    <w:p w:rsidR="00000000" w:rsidRDefault="00DF7212">
      <w:pPr>
        <w:ind w:firstLine="284"/>
        <w:jc w:val="both"/>
      </w:pPr>
      <w:r>
        <w:rPr>
          <w:noProof/>
        </w:rPr>
        <w:t>7.7.</w:t>
      </w:r>
      <w:r>
        <w:t xml:space="preserve"> Состояние поверхности гидроизоляции проверяют визуально, фиксируя подлежащие устранению дефекты - вздутия</w:t>
      </w:r>
      <w:r>
        <w:sym w:font="Symbol" w:char="F02C"/>
      </w:r>
      <w:r>
        <w:t xml:space="preserve"> складки, просветы армирующих материалов, разрывы и т.п.</w:t>
      </w:r>
    </w:p>
    <w:p w:rsidR="00000000" w:rsidRDefault="00DF7212">
      <w:pPr>
        <w:ind w:firstLine="284"/>
        <w:jc w:val="both"/>
      </w:pPr>
      <w:r>
        <w:t>Обнаруженные дефекты или отклонения от проекта должны быть устранены до устройства защитного слоя.</w:t>
      </w:r>
    </w:p>
    <w:p w:rsidR="00000000" w:rsidRDefault="00DF7212">
      <w:pPr>
        <w:pStyle w:val="1"/>
        <w:spacing w:after="0"/>
        <w:jc w:val="center"/>
        <w:rPr>
          <w:rFonts w:ascii="Times New Roman" w:hAnsi="Times New Roman"/>
          <w:sz w:val="20"/>
        </w:rPr>
      </w:pPr>
      <w:r>
        <w:rPr>
          <w:rFonts w:ascii="Times New Roman" w:hAnsi="Times New Roman"/>
          <w:noProof/>
          <w:sz w:val="20"/>
        </w:rPr>
        <w:t>8.</w:t>
      </w:r>
      <w:r>
        <w:rPr>
          <w:rFonts w:ascii="Times New Roman" w:hAnsi="Times New Roman"/>
          <w:sz w:val="20"/>
        </w:rPr>
        <w:t xml:space="preserve"> ПРАВИЛА ТЕХНИКИ БЕЗОПАСНОСТИ И ОХРАНА ТРУДА</w:t>
      </w:r>
    </w:p>
    <w:p w:rsidR="00000000" w:rsidRDefault="00DF7212">
      <w:pPr>
        <w:pStyle w:val="1"/>
        <w:spacing w:before="0" w:after="240"/>
        <w:jc w:val="center"/>
        <w:rPr>
          <w:rFonts w:ascii="Times New Roman" w:hAnsi="Times New Roman"/>
          <w:sz w:val="20"/>
        </w:rPr>
      </w:pPr>
      <w:r>
        <w:rPr>
          <w:rFonts w:ascii="Times New Roman" w:hAnsi="Times New Roman"/>
          <w:sz w:val="20"/>
        </w:rPr>
        <w:t>ПРИ ПРОИЗВОДСТВЕ ГИДРОИЗОЛЯЦИОННЫХ РАБОТ</w:t>
      </w:r>
    </w:p>
    <w:p w:rsidR="00000000" w:rsidRDefault="00DF7212">
      <w:pPr>
        <w:ind w:firstLine="284"/>
        <w:jc w:val="both"/>
      </w:pPr>
      <w:r>
        <w:rPr>
          <w:noProof/>
        </w:rPr>
        <w:t>8.1.</w:t>
      </w:r>
      <w:r>
        <w:t xml:space="preserve"> Гидроизоляционные работы должны выполнять гидроизолировщики, изучившие настоящую Инструкцию и сдавшие в у</w:t>
      </w:r>
      <w:r>
        <w:t>становленном порядке техминимум по технологии производства гидроизоляционных работ и технике безопасности. Руководство работами и контроль должны осуществлять лица, имеющие опыт в области гидроизоляции мостов.</w:t>
      </w:r>
    </w:p>
    <w:p w:rsidR="00000000" w:rsidRDefault="00DF7212">
      <w:pPr>
        <w:ind w:firstLine="284"/>
        <w:jc w:val="both"/>
        <w:rPr>
          <w:noProof/>
        </w:rPr>
      </w:pPr>
      <w:r>
        <w:rPr>
          <w:noProof/>
        </w:rPr>
        <w:t>8.2.</w:t>
      </w:r>
      <w:r>
        <w:t xml:space="preserve"> Гидроизоляцию выполняют с соблюдением правил безопасности, предусмотренных СНиП</w:t>
      </w:r>
      <w:r>
        <w:rPr>
          <w:noProof/>
        </w:rPr>
        <w:t xml:space="preserve"> </w:t>
      </w:r>
      <w:r>
        <w:rPr>
          <w:lang w:val="en-US"/>
        </w:rPr>
        <w:t>III</w:t>
      </w:r>
      <w:r>
        <w:rPr>
          <w:noProof/>
        </w:rPr>
        <w:t>-4</w:t>
      </w:r>
      <w:r>
        <w:t>-</w:t>
      </w:r>
      <w:r>
        <w:rPr>
          <w:noProof/>
        </w:rPr>
        <w:t>80</w:t>
      </w:r>
      <w:r>
        <w:t xml:space="preserve"> “Техника безопасности в строительстве”, “Правилами техники безопасности и производственной санитарии при сооружении мостов и труб” (М., Оргтрансстрой,</w:t>
      </w:r>
      <w:r>
        <w:rPr>
          <w:noProof/>
        </w:rPr>
        <w:t xml:space="preserve"> 1977),</w:t>
      </w:r>
      <w:r>
        <w:t xml:space="preserve"> “Правилами техники безопасности и производственной</w:t>
      </w:r>
      <w:r>
        <w:t xml:space="preserve"> санитарии при производстве ацетилена, кислорода и газопламенной обработки металлов” (М., Оргтрансстрой,</w:t>
      </w:r>
      <w:r>
        <w:rPr>
          <w:noProof/>
        </w:rPr>
        <w:t xml:space="preserve"> 1975).</w:t>
      </w:r>
    </w:p>
    <w:p w:rsidR="00000000" w:rsidRDefault="00DF7212">
      <w:pPr>
        <w:ind w:firstLine="284"/>
        <w:jc w:val="both"/>
      </w:pPr>
      <w:r>
        <w:rPr>
          <w:noProof/>
        </w:rPr>
        <w:t>8.3.</w:t>
      </w:r>
      <w:r>
        <w:t xml:space="preserve"> Эксплуатация механизмов, оборудования и механизированного инструмента должна осуществляться по инструкциям, составленным применительно к виду работ и согласованным в установленном порядке с местными органами охраны труда.</w:t>
      </w:r>
    </w:p>
    <w:p w:rsidR="00000000" w:rsidRDefault="00DF7212">
      <w:pPr>
        <w:ind w:firstLine="284"/>
        <w:jc w:val="both"/>
      </w:pPr>
      <w:r>
        <w:rPr>
          <w:noProof/>
        </w:rPr>
        <w:t>8.4.</w:t>
      </w:r>
      <w:r>
        <w:t xml:space="preserve"> Каждый рабочий при допуске к работе должен пройти инструктаж по технике безопасности на рабочем месте с соответствующей записью в журнале.</w:t>
      </w:r>
    </w:p>
    <w:p w:rsidR="00000000" w:rsidRDefault="00DF7212">
      <w:pPr>
        <w:ind w:firstLine="284"/>
        <w:jc w:val="both"/>
      </w:pPr>
      <w:r>
        <w:rPr>
          <w:noProof/>
        </w:rPr>
        <w:t>8.5.</w:t>
      </w:r>
      <w:r>
        <w:t xml:space="preserve"> Исполнители работ должны</w:t>
      </w:r>
      <w:r>
        <w:t xml:space="preserve"> быть осведомлены о степени токсичности применяемых материалов, мерах профилактики, способах защиты от их вредного воздействия и оказании первой помощи.</w:t>
      </w:r>
    </w:p>
    <w:p w:rsidR="00000000" w:rsidRDefault="00DF7212">
      <w:pPr>
        <w:ind w:firstLine="284"/>
        <w:jc w:val="both"/>
      </w:pPr>
      <w:r>
        <w:t>Работающие с вредными составами должны регулярно подвергаться медицинскому осмотру согласно приказу Министерства здравоохранения СССР</w:t>
      </w:r>
      <w:r>
        <w:rPr>
          <w:noProof/>
        </w:rPr>
        <w:t xml:space="preserve"> № 400</w:t>
      </w:r>
      <w:r>
        <w:t xml:space="preserve"> от</w:t>
      </w:r>
      <w:r>
        <w:rPr>
          <w:noProof/>
        </w:rPr>
        <w:t xml:space="preserve"> 30</w:t>
      </w:r>
      <w:r>
        <w:t xml:space="preserve"> мая</w:t>
      </w:r>
      <w:r>
        <w:rPr>
          <w:noProof/>
        </w:rPr>
        <w:t xml:space="preserve"> 1969</w:t>
      </w:r>
      <w:r>
        <w:t xml:space="preserve"> г. и соблюдать правила личной гигиены.</w:t>
      </w:r>
    </w:p>
    <w:p w:rsidR="00000000" w:rsidRDefault="00DF7212">
      <w:pPr>
        <w:ind w:firstLine="284"/>
        <w:jc w:val="both"/>
      </w:pPr>
      <w:r>
        <w:rPr>
          <w:noProof/>
        </w:rPr>
        <w:lastRenderedPageBreak/>
        <w:t>8.6.</w:t>
      </w:r>
      <w:r>
        <w:t xml:space="preserve"> Работы с пожаро- и взрывоопасными материалами выполняют с соблюдением требований пожарной безопасности. Рабочие места должны быть обеспечены противопожарными ср</w:t>
      </w:r>
      <w:r>
        <w:t>едствами. Помещения для хранения огнеопасных материалов должны быть невозгораемыми.</w:t>
      </w:r>
    </w:p>
    <w:p w:rsidR="00000000" w:rsidRDefault="00DF7212">
      <w:pPr>
        <w:ind w:firstLine="284"/>
        <w:jc w:val="both"/>
      </w:pPr>
      <w:r>
        <w:rPr>
          <w:noProof/>
        </w:rPr>
        <w:t>8.7.</w:t>
      </w:r>
      <w:r>
        <w:t xml:space="preserve"> Электродвигатели и пусковые устройства к ним следует применять во взрывоопасном исполнении. Для освещения следует применять взрывобезопасные светильники или </w:t>
      </w:r>
      <w:bookmarkStart w:id="1081" w:name="OCRUncertain597"/>
      <w:r>
        <w:t>“кососветы”.</w:t>
      </w:r>
      <w:bookmarkEnd w:id="1081"/>
    </w:p>
    <w:p w:rsidR="00000000" w:rsidRDefault="00DF7212">
      <w:pPr>
        <w:ind w:firstLine="284"/>
        <w:jc w:val="both"/>
      </w:pPr>
      <w:r>
        <w:rPr>
          <w:noProof/>
        </w:rPr>
        <w:t>8.8.</w:t>
      </w:r>
      <w:r>
        <w:t xml:space="preserve"> При производстве работ на высоте необходимо устанавливать временные ограждения высотой</w:t>
      </w:r>
      <w:r>
        <w:rPr>
          <w:noProof/>
        </w:rPr>
        <w:t xml:space="preserve"> 0,8</w:t>
      </w:r>
      <w:r>
        <w:t>-</w:t>
      </w:r>
      <w:r>
        <w:rPr>
          <w:noProof/>
        </w:rPr>
        <w:t>1</w:t>
      </w:r>
      <w:r>
        <w:t xml:space="preserve"> м. Запрещается выполнять гидроизоляционные работы одновременно в двух ярусах по одной вертикали.</w:t>
      </w:r>
    </w:p>
    <w:p w:rsidR="00000000" w:rsidRDefault="00DF7212">
      <w:pPr>
        <w:ind w:firstLine="284"/>
        <w:jc w:val="both"/>
      </w:pPr>
      <w:r>
        <w:rPr>
          <w:noProof/>
        </w:rPr>
        <w:t>8.9.</w:t>
      </w:r>
      <w:r>
        <w:t xml:space="preserve"> Рабочие, выполняющие гидроизоляцию, должны быть обесп</w:t>
      </w:r>
      <w:r>
        <w:t>ечены:</w:t>
      </w:r>
    </w:p>
    <w:p w:rsidR="00000000" w:rsidRDefault="00DF7212">
      <w:pPr>
        <w:ind w:firstLine="284"/>
        <w:jc w:val="both"/>
      </w:pPr>
      <w:r>
        <w:t>спецодеждой (из хлопчатобумажной ткани с огнестойкой пропиткой), респираторами типов РНП-62, РУ-60М, защитными очками типа ПО-1, резиновыми перчатками (по ТУ</w:t>
      </w:r>
      <w:r>
        <w:rPr>
          <w:noProof/>
        </w:rPr>
        <w:t xml:space="preserve"> 3313</w:t>
      </w:r>
      <w:r>
        <w:t>-</w:t>
      </w:r>
      <w:r>
        <w:rPr>
          <w:noProof/>
        </w:rPr>
        <w:t>52),</w:t>
      </w:r>
      <w:r>
        <w:t xml:space="preserve"> рукавицами брезентовыми с кожаной ладонью</w:t>
      </w:r>
      <w:r>
        <w:sym w:font="Symbol" w:char="F03B"/>
      </w:r>
    </w:p>
    <w:p w:rsidR="00000000" w:rsidRDefault="00DF7212">
      <w:pPr>
        <w:ind w:firstLine="284"/>
        <w:jc w:val="both"/>
      </w:pPr>
      <w:r>
        <w:t>индивидуальным шкафом для хранения респираторов и спецодежды;</w:t>
      </w:r>
    </w:p>
    <w:p w:rsidR="00000000" w:rsidRDefault="00DF7212">
      <w:pPr>
        <w:ind w:firstLine="284"/>
        <w:jc w:val="both"/>
      </w:pPr>
      <w:r>
        <w:t>умывальником у места работы с подводкой горячей и холодной воды;</w:t>
      </w:r>
    </w:p>
    <w:p w:rsidR="00000000" w:rsidRDefault="00DF7212">
      <w:pPr>
        <w:ind w:firstLine="284"/>
        <w:jc w:val="both"/>
      </w:pPr>
      <w:r>
        <w:t>помещением для приема пищи и отдыха.</w:t>
      </w:r>
    </w:p>
    <w:p w:rsidR="00000000" w:rsidRDefault="00DF7212">
      <w:pPr>
        <w:ind w:firstLine="284"/>
        <w:jc w:val="both"/>
      </w:pPr>
      <w:r>
        <w:rPr>
          <w:noProof/>
        </w:rPr>
        <w:t>8.10.</w:t>
      </w:r>
      <w:r>
        <w:t xml:space="preserve"> Продувку изолируемого основания сжатым воздухом необходимо производить в спецодежде, защитных очках и респираторе. Вблизи ме</w:t>
      </w:r>
      <w:r>
        <w:t>ста работ не должно быть лиц</w:t>
      </w:r>
      <w:r>
        <w:sym w:font="Symbol" w:char="F02C"/>
      </w:r>
      <w:r>
        <w:t xml:space="preserve"> не связанных с этой работой.</w:t>
      </w:r>
    </w:p>
    <w:p w:rsidR="00000000" w:rsidRDefault="00DF7212">
      <w:pPr>
        <w:ind w:firstLine="284"/>
        <w:jc w:val="both"/>
      </w:pPr>
      <w:r>
        <w:rPr>
          <w:noProof/>
        </w:rPr>
        <w:t>8.11.</w:t>
      </w:r>
      <w:r>
        <w:t xml:space="preserve"> При проведении изоляционных работ запрещается:</w:t>
      </w:r>
    </w:p>
    <w:p w:rsidR="00000000" w:rsidRDefault="00DF7212">
      <w:pPr>
        <w:ind w:firstLine="284"/>
        <w:jc w:val="both"/>
      </w:pPr>
      <w:r>
        <w:t>работать без спецодежды и средств индивидуальной защиты;</w:t>
      </w:r>
    </w:p>
    <w:p w:rsidR="00000000" w:rsidRDefault="00DF7212">
      <w:pPr>
        <w:ind w:firstLine="284"/>
        <w:jc w:val="both"/>
      </w:pPr>
      <w:r>
        <w:t>применять грунтовки и мастики с канцерогенными (типа бензола) и токсичными (типа этилированного бензина, этилацетата, бутилацетата) растворителями;</w:t>
      </w:r>
    </w:p>
    <w:p w:rsidR="00000000" w:rsidRDefault="00DF7212">
      <w:pPr>
        <w:ind w:firstLine="284"/>
        <w:jc w:val="both"/>
      </w:pPr>
      <w:r>
        <w:t>сжигать вблизи места работы отходы гидроизоляционных материалов и загрязненную ветошь; места их уничтожения должны быть согласованы с местными санитарно-эпидемиологическими станциями и пожарным н</w:t>
      </w:r>
      <w:r>
        <w:t>адзором.</w:t>
      </w:r>
    </w:p>
    <w:p w:rsidR="00000000" w:rsidRDefault="00DF7212">
      <w:pPr>
        <w:ind w:firstLine="284"/>
        <w:jc w:val="both"/>
      </w:pPr>
      <w:r>
        <w:rPr>
          <w:noProof/>
        </w:rPr>
        <w:t>8.12.</w:t>
      </w:r>
      <w:r>
        <w:t xml:space="preserve"> При наличии на строительном объекте движения транспортных средств необходимо: обозначить место работ, </w:t>
      </w:r>
      <w:bookmarkStart w:id="1082" w:name="OCRUncertain616"/>
      <w:r>
        <w:t>вывесить</w:t>
      </w:r>
      <w:bookmarkEnd w:id="1082"/>
      <w:r>
        <w:t xml:space="preserve"> предупредительные знаки (ГОСТ</w:t>
      </w:r>
      <w:r>
        <w:rPr>
          <w:noProof/>
        </w:rPr>
        <w:t xml:space="preserve"> 15548</w:t>
      </w:r>
      <w:r>
        <w:t>-</w:t>
      </w:r>
      <w:r>
        <w:rPr>
          <w:noProof/>
        </w:rPr>
        <w:t>70)</w:t>
      </w:r>
      <w:r>
        <w:t xml:space="preserve"> и осветить их сигнальными огнями.</w:t>
      </w:r>
    </w:p>
    <w:p w:rsidR="00000000" w:rsidRDefault="00DF7212">
      <w:pPr>
        <w:ind w:firstLine="284"/>
        <w:jc w:val="both"/>
      </w:pPr>
      <w:r>
        <w:rPr>
          <w:noProof/>
        </w:rPr>
        <w:t>8.13.</w:t>
      </w:r>
      <w:r>
        <w:t xml:space="preserve"> Гидроизоляция блоков пролетных строений мостов в заводских условиях должна выполняться на постоянных постах. Пост должен быть снабжен стационарным ограждающим настилом с жестко прикрепленными к нему лестницами и оборудован местными вытяжными вентиляционными устройствами, обеспечивающими эффективную вытяжк</w:t>
      </w:r>
      <w:r>
        <w:t>у летучих веществ, выделяющихся при устройстве гидроизоляции.</w:t>
      </w:r>
    </w:p>
    <w:p w:rsidR="00000000" w:rsidRDefault="00DF7212">
      <w:pPr>
        <w:ind w:firstLine="284"/>
        <w:jc w:val="both"/>
      </w:pPr>
      <w:r>
        <w:t>Расходные емкости для приготовления гидроизоляционных составов и весы для дозировки компонентов размещают вне поста в специальном вентилируемом помещении, в котором вентиляцию включают перед началом работ, а выключают не ранее чем через</w:t>
      </w:r>
      <w:r>
        <w:rPr>
          <w:noProof/>
        </w:rPr>
        <w:t xml:space="preserve"> 15</w:t>
      </w:r>
      <w:r>
        <w:t xml:space="preserve"> мин после их окончания.</w:t>
      </w:r>
    </w:p>
    <w:p w:rsidR="00000000" w:rsidRDefault="00DF7212">
      <w:pPr>
        <w:ind w:firstLine="284"/>
        <w:jc w:val="both"/>
      </w:pPr>
      <w:r>
        <w:t>Вентиляционные воздуховоды должны быть снабжены металлическими фильтрами.</w:t>
      </w:r>
    </w:p>
    <w:p w:rsidR="00000000" w:rsidRDefault="00DF7212">
      <w:pPr>
        <w:ind w:firstLine="284"/>
        <w:jc w:val="both"/>
      </w:pPr>
      <w:r>
        <w:rPr>
          <w:noProof/>
        </w:rPr>
        <w:t>8.14.</w:t>
      </w:r>
      <w:r>
        <w:t xml:space="preserve"> При производстве работ в заводских условиях с применением грунтовок, тиоколовых и других составов, включаю</w:t>
      </w:r>
      <w:r>
        <w:t>щих растворители и пластификаторы, запрещается:</w:t>
      </w:r>
    </w:p>
    <w:p w:rsidR="00000000" w:rsidRDefault="00DF7212">
      <w:pPr>
        <w:ind w:firstLine="284"/>
        <w:jc w:val="both"/>
      </w:pPr>
      <w:r>
        <w:t>допускать к работе лиц, страдающих кожными и аллергическими заболеваниями, а также хроническими заболеваниями верхних дыхательных путей и слизистых оболочек глаз</w:t>
      </w:r>
      <w:r>
        <w:sym w:font="Symbol" w:char="F03B"/>
      </w:r>
    </w:p>
    <w:p w:rsidR="00000000" w:rsidRDefault="00DF7212">
      <w:pPr>
        <w:ind w:firstLine="284"/>
        <w:jc w:val="both"/>
      </w:pPr>
      <w:r>
        <w:t>выполнять вблизи сварочные и другие работы, которые могут вызвать образование искр и воспламенение паров растворителей;</w:t>
      </w:r>
    </w:p>
    <w:p w:rsidR="00000000" w:rsidRDefault="00DF7212">
      <w:pPr>
        <w:ind w:firstLine="284"/>
        <w:jc w:val="both"/>
      </w:pPr>
      <w:r>
        <w:t>допускать прямое воздействие токсичных веществ на кожу и промывать растворителем без применения перчаток инструменты и инвентарь;</w:t>
      </w:r>
    </w:p>
    <w:p w:rsidR="00000000" w:rsidRDefault="00DF7212">
      <w:pPr>
        <w:ind w:firstLine="284"/>
        <w:jc w:val="both"/>
      </w:pPr>
      <w:r>
        <w:t>оставлять у рабочих мест спецодежду с обтирочными к</w:t>
      </w:r>
      <w:r>
        <w:t>онцами в кармане.</w:t>
      </w:r>
    </w:p>
    <w:p w:rsidR="00000000" w:rsidRDefault="00DF7212">
      <w:pPr>
        <w:ind w:firstLine="284"/>
        <w:jc w:val="both"/>
      </w:pPr>
      <w:r>
        <w:rPr>
          <w:noProof/>
        </w:rPr>
        <w:t>8.15.</w:t>
      </w:r>
      <w:r>
        <w:t xml:space="preserve"> Кожу лица рекомендуется защищать глицерином, а для рук использовать пасты АЕ-1, </w:t>
      </w:r>
      <w:bookmarkStart w:id="1083" w:name="OCRUncertain644"/>
      <w:r>
        <w:t>“Микола”,</w:t>
      </w:r>
      <w:bookmarkEnd w:id="1083"/>
      <w:r>
        <w:t xml:space="preserve"> П</w:t>
      </w:r>
      <w:bookmarkStart w:id="1084" w:name="OCRUncertain645"/>
      <w:r>
        <w:t>М</w:t>
      </w:r>
      <w:bookmarkEnd w:id="1084"/>
      <w:r>
        <w:t>-1, силиконовый крем или “биологические перчатки”.</w:t>
      </w:r>
    </w:p>
    <w:p w:rsidR="00000000" w:rsidRDefault="00DF7212">
      <w:pPr>
        <w:ind w:firstLine="284"/>
        <w:jc w:val="both"/>
      </w:pPr>
      <w:r>
        <w:rPr>
          <w:noProof/>
        </w:rPr>
        <w:t>8.16.</w:t>
      </w:r>
      <w:r>
        <w:t xml:space="preserve"> При производстве гидроизоляционных работ с использованием битумных материалов рабочие-изолировщики должны соблюдать следующие требования:</w:t>
      </w:r>
    </w:p>
    <w:p w:rsidR="00000000" w:rsidRDefault="00DF7212">
      <w:pPr>
        <w:ind w:firstLine="284"/>
        <w:jc w:val="both"/>
      </w:pPr>
      <w:r>
        <w:t>битумную грунтовку приготавливать на открытом воздухе или в помещении, оборудованном эффективной приточно-вытяжной вентиляцией, и хранить в герметично закрытой таре в огнестойком помещении;</w:t>
      </w:r>
    </w:p>
    <w:p w:rsidR="00000000" w:rsidRDefault="00DF7212">
      <w:pPr>
        <w:ind w:firstLine="284"/>
        <w:jc w:val="both"/>
      </w:pPr>
      <w:r>
        <w:t>битум и гор</w:t>
      </w:r>
      <w:r>
        <w:t>ячие битумные мастики плавить в стационарных котлах под огнестойким навесом либо в передвижных битумоплавильных котлах вне помещений, места установки которых следует согласовать с местными органами пожарной охраны;</w:t>
      </w:r>
    </w:p>
    <w:p w:rsidR="00000000" w:rsidRDefault="00DF7212">
      <w:pPr>
        <w:ind w:firstLine="284"/>
        <w:jc w:val="both"/>
      </w:pPr>
      <w:r>
        <w:lastRenderedPageBreak/>
        <w:t>склады битума, гидроизоляционных материалов, топлива и деревянные строения располагать не ближе</w:t>
      </w:r>
      <w:r>
        <w:rPr>
          <w:noProof/>
        </w:rPr>
        <w:t xml:space="preserve"> 50</w:t>
      </w:r>
      <w:r>
        <w:t xml:space="preserve"> м от емкости для плавления битума</w:t>
      </w:r>
      <w:r>
        <w:sym w:font="Symbol" w:char="F03B"/>
      </w:r>
    </w:p>
    <w:p w:rsidR="00000000" w:rsidRDefault="00DF7212">
      <w:pPr>
        <w:ind w:firstLine="284"/>
        <w:jc w:val="both"/>
      </w:pPr>
      <w:r>
        <w:t>при использовании в топках твердого топлива (дров, угля) не разжигать его легковоспламеняющимися горючими материалами (бензином, керосином и др.);</w:t>
      </w:r>
    </w:p>
    <w:p w:rsidR="00000000" w:rsidRDefault="00DF7212">
      <w:pPr>
        <w:ind w:firstLine="284"/>
        <w:jc w:val="both"/>
      </w:pPr>
      <w:r>
        <w:t>емкости с битумн</w:t>
      </w:r>
      <w:r>
        <w:t>ой мастикой транспортировать только с закрытыми крышками и на специальных тележках;</w:t>
      </w:r>
    </w:p>
    <w:p w:rsidR="00000000" w:rsidRDefault="00DF7212">
      <w:pPr>
        <w:ind w:firstLine="284"/>
        <w:jc w:val="both"/>
      </w:pPr>
      <w:r>
        <w:t>переносить вручную емкости с мастикой массой до</w:t>
      </w:r>
      <w:r>
        <w:rPr>
          <w:noProof/>
        </w:rPr>
        <w:t xml:space="preserve"> 16</w:t>
      </w:r>
      <w:r>
        <w:t xml:space="preserve"> кг;</w:t>
      </w:r>
    </w:p>
    <w:p w:rsidR="00000000" w:rsidRDefault="00DF7212">
      <w:pPr>
        <w:ind w:firstLine="284"/>
        <w:jc w:val="both"/>
      </w:pPr>
      <w:r>
        <w:t>загрузку асбеста в расплавленный битум производить в респираторах;</w:t>
      </w:r>
    </w:p>
    <w:p w:rsidR="00000000" w:rsidRDefault="00DF7212">
      <w:pPr>
        <w:ind w:firstLine="284"/>
        <w:jc w:val="both"/>
      </w:pPr>
      <w:r>
        <w:t>в случае воспламенения битума - пламя гасить сухим песком и огнетушителями;</w:t>
      </w:r>
    </w:p>
    <w:p w:rsidR="00000000" w:rsidRDefault="00DF7212">
      <w:pPr>
        <w:ind w:firstLine="284"/>
        <w:jc w:val="both"/>
      </w:pPr>
      <w:r>
        <w:t>иметь вблизи битумоплавильной установки аптечки с необходимыми медикаментами, перевязочными материалами и средствами от ожогов.</w:t>
      </w:r>
    </w:p>
    <w:p w:rsidR="00000000" w:rsidRDefault="00DF7212">
      <w:pPr>
        <w:ind w:firstLine="284"/>
        <w:jc w:val="both"/>
      </w:pPr>
      <w:r>
        <w:rPr>
          <w:noProof/>
        </w:rPr>
        <w:t>8.17.</w:t>
      </w:r>
      <w:r>
        <w:t xml:space="preserve"> При устройстве гидроизоляции с использованием автогудронатора следует руководствоваться следующи</w:t>
      </w:r>
      <w:r>
        <w:t>ми правилами:</w:t>
      </w:r>
    </w:p>
    <w:p w:rsidR="00000000" w:rsidRDefault="00DF7212">
      <w:pPr>
        <w:ind w:firstLine="284"/>
        <w:jc w:val="both"/>
      </w:pPr>
      <w:r>
        <w:t>автогудронатор должен обслуживаться водителем, имеющим полученные в установленном порядке права оператора;</w:t>
      </w:r>
    </w:p>
    <w:p w:rsidR="00000000" w:rsidRDefault="00DF7212">
      <w:pPr>
        <w:ind w:firstLine="284"/>
        <w:jc w:val="both"/>
      </w:pPr>
      <w:r>
        <w:t>битумную мастику должны наносить изолировщики, ранее сдавшие техминимум и освоившие на практике правила выполнения работ по механизированному нанесению мастики;</w:t>
      </w:r>
    </w:p>
    <w:p w:rsidR="00000000" w:rsidRDefault="00DF7212">
      <w:pPr>
        <w:ind w:firstLine="284"/>
        <w:jc w:val="both"/>
      </w:pPr>
      <w:r>
        <w:t>резервуар гудронатора допускается заполнять горячим битумом после проверки, подтвердившей отсутствие в нем воды</w:t>
      </w:r>
      <w:r>
        <w:sym w:font="Symbol" w:char="F03B"/>
      </w:r>
    </w:p>
    <w:p w:rsidR="00000000" w:rsidRDefault="00DF7212">
      <w:pPr>
        <w:ind w:firstLine="284"/>
        <w:jc w:val="both"/>
      </w:pPr>
      <w:r>
        <w:t>работы по механизированному нанесению горячей мастики должны выполнять лица в специальном шлеме с вмонтированными в н</w:t>
      </w:r>
      <w:r>
        <w:t>его очками и в рукавицах с брезентовыми крагами.</w:t>
      </w:r>
    </w:p>
    <w:p w:rsidR="00000000" w:rsidRDefault="00DF7212">
      <w:pPr>
        <w:ind w:firstLine="284"/>
        <w:jc w:val="both"/>
      </w:pPr>
      <w:r>
        <w:rPr>
          <w:noProof/>
        </w:rPr>
        <w:t>8.18.</w:t>
      </w:r>
      <w:r>
        <w:t xml:space="preserve"> При сварке полиэтиленовой пленки работающим с импульсным полозом необходимо:</w:t>
      </w:r>
    </w:p>
    <w:p w:rsidR="00000000" w:rsidRDefault="00DF7212">
      <w:pPr>
        <w:ind w:firstLine="284"/>
        <w:jc w:val="both"/>
      </w:pPr>
      <w:r>
        <w:t>нагревать полоз в опущенном положении;</w:t>
      </w:r>
    </w:p>
    <w:p w:rsidR="00000000" w:rsidRDefault="00DF7212">
      <w:pPr>
        <w:ind w:firstLine="284"/>
        <w:jc w:val="both"/>
      </w:pPr>
      <w:r>
        <w:t>не реже</w:t>
      </w:r>
      <w:r>
        <w:rPr>
          <w:noProof/>
        </w:rPr>
        <w:t xml:space="preserve"> 1</w:t>
      </w:r>
      <w:r>
        <w:t xml:space="preserve"> раза в декаду проверять 500-вольтным мегомметром сопротивление изоляции токоподводящих частей корпуса и оболочек трансформатора.</w:t>
      </w:r>
    </w:p>
    <w:p w:rsidR="00000000" w:rsidRDefault="00DF7212">
      <w:pPr>
        <w:jc w:val="center"/>
        <w:sectPr w:rsidR="00000000">
          <w:pgSz w:w="11907" w:h="16840"/>
          <w:pgMar w:top="1440" w:right="1797" w:bottom="1440" w:left="1797" w:header="720" w:footer="720" w:gutter="0"/>
          <w:cols w:space="720"/>
          <w:noEndnote/>
        </w:sectPr>
      </w:pPr>
    </w:p>
    <w:p w:rsidR="00000000" w:rsidRDefault="00DF7212">
      <w:pPr>
        <w:pStyle w:val="1"/>
        <w:spacing w:before="0" w:after="120"/>
        <w:ind w:right="7723"/>
        <w:jc w:val="right"/>
        <w:rPr>
          <w:rFonts w:ascii="Times New Roman" w:hAnsi="Times New Roman"/>
          <w:b w:val="0"/>
          <w:i/>
          <w:sz w:val="20"/>
        </w:rPr>
      </w:pPr>
      <w:r>
        <w:rPr>
          <w:rFonts w:ascii="Times New Roman" w:hAnsi="Times New Roman"/>
          <w:b w:val="0"/>
          <w:i/>
          <w:sz w:val="20"/>
        </w:rPr>
        <w:lastRenderedPageBreak/>
        <w:t>Приложение 1</w:t>
      </w:r>
    </w:p>
    <w:p w:rsidR="00000000" w:rsidRDefault="00DF7212">
      <w:pPr>
        <w:pStyle w:val="1"/>
        <w:spacing w:before="0" w:after="120"/>
        <w:rPr>
          <w:rFonts w:ascii="Times New Roman" w:hAnsi="Times New Roman"/>
          <w:sz w:val="20"/>
        </w:rPr>
      </w:pPr>
      <w:r>
        <w:rPr>
          <w:rFonts w:ascii="Times New Roman" w:hAnsi="Times New Roman"/>
          <w:sz w:val="20"/>
        </w:rPr>
        <w:t>МАТЕРИАЛЫ</w:t>
      </w:r>
      <w:r>
        <w:rPr>
          <w:rFonts w:ascii="Times New Roman" w:hAnsi="Times New Roman"/>
          <w:sz w:val="20"/>
        </w:rPr>
        <w:sym w:font="Symbol" w:char="F02C"/>
      </w:r>
      <w:r>
        <w:rPr>
          <w:rFonts w:ascii="Times New Roman" w:hAnsi="Times New Roman"/>
          <w:sz w:val="20"/>
        </w:rPr>
        <w:t xml:space="preserve"> ПРИМЕНЯЕМЫЕ ДЛЯ УСТРОЙСТВА ГИДРОИЗОЛЯЦИИ</w:t>
      </w:r>
    </w:p>
    <w:p w:rsidR="00000000" w:rsidRDefault="00DF7212">
      <w:pPr>
        <w:ind w:right="7723"/>
        <w:jc w:val="right"/>
        <w:rPr>
          <w:spacing w:val="20"/>
        </w:rPr>
      </w:pPr>
      <w:r>
        <w:rPr>
          <w:spacing w:val="20"/>
        </w:rPr>
        <w:t>Таблица 1</w:t>
      </w:r>
    </w:p>
    <w:p w:rsidR="00000000" w:rsidRDefault="00DF7212">
      <w:pPr>
        <w:spacing w:before="120" w:after="120"/>
        <w:ind w:right="7723"/>
        <w:jc w:val="center"/>
        <w:rPr>
          <w:b/>
        </w:rPr>
      </w:pPr>
      <w:r>
        <w:rPr>
          <w:b/>
        </w:rPr>
        <w:t>Перечень материалов для гидроизоляции</w:t>
      </w:r>
      <w:r>
        <w:rPr>
          <w:b/>
        </w:rPr>
        <w:sym w:font="Symbol" w:char="F02C"/>
      </w:r>
      <w:r>
        <w:rPr>
          <w:b/>
        </w:rPr>
        <w:t xml:space="preserve"> их характеристики и свойства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701"/>
        <w:gridCol w:w="1418"/>
        <w:gridCol w:w="3969"/>
        <w:gridCol w:w="2551"/>
        <w:gridCol w:w="2977"/>
      </w:tblGrid>
      <w:tr w:rsidR="00000000">
        <w:tblPrEx>
          <w:tblCellMar>
            <w:top w:w="0" w:type="dxa"/>
            <w:bottom w:w="0" w:type="dxa"/>
          </w:tblCellMar>
        </w:tblPrEx>
        <w:tc>
          <w:tcPr>
            <w:tcW w:w="709" w:type="dxa"/>
            <w:tcBorders>
              <w:bottom w:val="nil"/>
            </w:tcBorders>
          </w:tcPr>
          <w:p w:rsidR="00000000" w:rsidRDefault="00DF7212">
            <w:pPr>
              <w:jc w:val="center"/>
            </w:pPr>
            <w:r>
              <w:t>№</w:t>
            </w:r>
          </w:p>
          <w:p w:rsidR="00000000" w:rsidRDefault="00DF7212">
            <w:pPr>
              <w:jc w:val="center"/>
            </w:pPr>
            <w:r>
              <w:t>п.п.</w:t>
            </w:r>
          </w:p>
        </w:tc>
        <w:tc>
          <w:tcPr>
            <w:tcW w:w="1701" w:type="dxa"/>
            <w:tcBorders>
              <w:bottom w:val="nil"/>
            </w:tcBorders>
          </w:tcPr>
          <w:p w:rsidR="00000000" w:rsidRDefault="00DF7212">
            <w:pPr>
              <w:jc w:val="center"/>
            </w:pPr>
            <w:r>
              <w:t>Вид гидроизоляция</w:t>
            </w:r>
          </w:p>
        </w:tc>
        <w:tc>
          <w:tcPr>
            <w:tcW w:w="1418" w:type="dxa"/>
            <w:tcBorders>
              <w:bottom w:val="nil"/>
            </w:tcBorders>
          </w:tcPr>
          <w:p w:rsidR="00000000" w:rsidRDefault="00DF7212">
            <w:pPr>
              <w:jc w:val="center"/>
            </w:pPr>
            <w:r>
              <w:t>Индекс гидроизоляции</w:t>
            </w:r>
          </w:p>
        </w:tc>
        <w:tc>
          <w:tcPr>
            <w:tcW w:w="3969" w:type="dxa"/>
          </w:tcPr>
          <w:p w:rsidR="00000000" w:rsidRDefault="00DF7212">
            <w:pPr>
              <w:jc w:val="center"/>
            </w:pPr>
            <w:r>
              <w:t>Материалы</w:t>
            </w:r>
          </w:p>
        </w:tc>
        <w:tc>
          <w:tcPr>
            <w:tcW w:w="2551" w:type="dxa"/>
          </w:tcPr>
          <w:p w:rsidR="00000000" w:rsidRDefault="00DF7212">
            <w:pPr>
              <w:jc w:val="center"/>
            </w:pPr>
            <w:r>
              <w:t>ГО</w:t>
            </w:r>
            <w:r>
              <w:t>СТ</w:t>
            </w:r>
          </w:p>
        </w:tc>
        <w:tc>
          <w:tcPr>
            <w:tcW w:w="2977" w:type="dxa"/>
          </w:tcPr>
          <w:p w:rsidR="00000000" w:rsidRDefault="00DF7212">
            <w:pPr>
              <w:jc w:val="center"/>
            </w:pPr>
            <w:r>
              <w:t>Назначение</w:t>
            </w:r>
          </w:p>
        </w:tc>
      </w:tr>
      <w:tr w:rsidR="00000000">
        <w:tblPrEx>
          <w:tblCellMar>
            <w:top w:w="0" w:type="dxa"/>
            <w:bottom w:w="0" w:type="dxa"/>
          </w:tblCellMar>
        </w:tblPrEx>
        <w:tc>
          <w:tcPr>
            <w:tcW w:w="709" w:type="dxa"/>
            <w:tcBorders>
              <w:bottom w:val="nil"/>
            </w:tcBorders>
          </w:tcPr>
          <w:p w:rsidR="00000000" w:rsidRDefault="00DF7212">
            <w:pPr>
              <w:jc w:val="center"/>
            </w:pPr>
            <w:r>
              <w:t>1</w:t>
            </w:r>
          </w:p>
        </w:tc>
        <w:tc>
          <w:tcPr>
            <w:tcW w:w="1701" w:type="dxa"/>
            <w:tcBorders>
              <w:bottom w:val="nil"/>
            </w:tcBorders>
          </w:tcPr>
          <w:p w:rsidR="00000000" w:rsidRDefault="00DF7212">
            <w:pPr>
              <w:jc w:val="center"/>
            </w:pPr>
            <w:r>
              <w:t>Битумная мастичная</w:t>
            </w:r>
          </w:p>
        </w:tc>
        <w:tc>
          <w:tcPr>
            <w:tcW w:w="1418" w:type="dxa"/>
            <w:tcBorders>
              <w:bottom w:val="nil"/>
            </w:tcBorders>
          </w:tcPr>
          <w:p w:rsidR="00000000" w:rsidRDefault="00DF7212">
            <w:pPr>
              <w:jc w:val="center"/>
            </w:pPr>
            <w:r>
              <w:t>БМ-1</w:t>
            </w:r>
          </w:p>
        </w:tc>
        <w:tc>
          <w:tcPr>
            <w:tcW w:w="3969" w:type="dxa"/>
          </w:tcPr>
          <w:p w:rsidR="00000000" w:rsidRDefault="00DF7212">
            <w:r>
              <w:t>Битум нефтяной “пластбит”</w:t>
            </w:r>
          </w:p>
        </w:tc>
        <w:tc>
          <w:tcPr>
            <w:tcW w:w="2551" w:type="dxa"/>
          </w:tcPr>
          <w:p w:rsidR="00000000" w:rsidRDefault="00DF7212">
            <w:pPr>
              <w:jc w:val="center"/>
            </w:pPr>
            <w:r>
              <w:t>ТУ 38.101580-75 Миннефтехимпрома</w:t>
            </w:r>
          </w:p>
        </w:tc>
        <w:tc>
          <w:tcPr>
            <w:tcW w:w="2977" w:type="dxa"/>
          </w:tcPr>
          <w:p w:rsidR="00000000" w:rsidRDefault="00DF7212">
            <w:pPr>
              <w:jc w:val="center"/>
            </w:pPr>
            <w:r>
              <w:t>Вяжущие</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r>
              <w:t>БМ-2</w:t>
            </w:r>
          </w:p>
        </w:tc>
        <w:tc>
          <w:tcPr>
            <w:tcW w:w="3969" w:type="dxa"/>
          </w:tcPr>
          <w:p w:rsidR="00000000" w:rsidRDefault="00DF7212">
            <w:r>
              <w:t>Битум нефтяной строительный БН-</w:t>
            </w:r>
            <w:r>
              <w:rPr>
                <w:lang w:val="en-US"/>
              </w:rPr>
              <w:t>IV</w:t>
            </w:r>
          </w:p>
        </w:tc>
        <w:tc>
          <w:tcPr>
            <w:tcW w:w="2551" w:type="dxa"/>
          </w:tcPr>
          <w:p w:rsidR="00000000" w:rsidRDefault="00DF7212">
            <w:pPr>
              <w:jc w:val="center"/>
            </w:pPr>
            <w:r>
              <w:t>ГОСТ 6617-76</w:t>
            </w:r>
          </w:p>
        </w:tc>
        <w:tc>
          <w:tcPr>
            <w:tcW w:w="2977" w:type="dxa"/>
          </w:tcPr>
          <w:p w:rsidR="00000000" w:rsidRDefault="00DF7212">
            <w:pPr>
              <w:jc w:val="center"/>
            </w:pPr>
            <w:r>
              <w:t>Вяжущие</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r>
              <w:t>БМ-3</w:t>
            </w:r>
          </w:p>
        </w:tc>
        <w:tc>
          <w:tcPr>
            <w:tcW w:w="3969" w:type="dxa"/>
          </w:tcPr>
          <w:p w:rsidR="00000000" w:rsidRDefault="00DF7212">
            <w:r>
              <w:t>Битум нефтяной специальный марки БНК</w:t>
            </w:r>
          </w:p>
        </w:tc>
        <w:tc>
          <w:tcPr>
            <w:tcW w:w="2551" w:type="dxa"/>
          </w:tcPr>
          <w:p w:rsidR="00000000" w:rsidRDefault="00DF7212">
            <w:pPr>
              <w:jc w:val="center"/>
            </w:pPr>
            <w:r>
              <w:t>ТУ 38.101566-75</w:t>
            </w:r>
          </w:p>
        </w:tc>
        <w:tc>
          <w:tcPr>
            <w:tcW w:w="2977" w:type="dxa"/>
          </w:tcPr>
          <w:p w:rsidR="00000000" w:rsidRDefault="00DF7212">
            <w:pPr>
              <w:jc w:val="center"/>
            </w:pPr>
            <w:r>
              <w:t>Вяжущие</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Битум нефтяной для изоляции нефтегазопроводов</w:t>
            </w:r>
          </w:p>
        </w:tc>
        <w:tc>
          <w:tcPr>
            <w:tcW w:w="2551" w:type="dxa"/>
          </w:tcPr>
          <w:p w:rsidR="00000000" w:rsidRDefault="00DF7212">
            <w:pPr>
              <w:jc w:val="center"/>
            </w:pPr>
            <w:r>
              <w:t>ГОСТ 9812-74</w:t>
            </w:r>
          </w:p>
        </w:tc>
        <w:tc>
          <w:tcPr>
            <w:tcW w:w="2977" w:type="dxa"/>
          </w:tcPr>
          <w:p w:rsidR="00000000" w:rsidRDefault="00DF7212">
            <w:pPr>
              <w:jc w:val="center"/>
            </w:pPr>
            <w:r>
              <w:t>Вяжущие</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Мастика МБР</w:t>
            </w:r>
          </w:p>
        </w:tc>
        <w:tc>
          <w:tcPr>
            <w:tcW w:w="2551" w:type="dxa"/>
          </w:tcPr>
          <w:p w:rsidR="00000000" w:rsidRDefault="00DF7212">
            <w:pPr>
              <w:jc w:val="center"/>
            </w:pPr>
            <w:r>
              <w:t>ГОСТ 15836-79</w:t>
            </w:r>
          </w:p>
        </w:tc>
        <w:tc>
          <w:tcPr>
            <w:tcW w:w="2977" w:type="dxa"/>
          </w:tcPr>
          <w:p w:rsidR="00000000" w:rsidRDefault="00DF7212">
            <w:pPr>
              <w:jc w:val="center"/>
            </w:pPr>
            <w:r>
              <w:t>Вяжущие</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Масло индустриальное И-50А</w:t>
            </w:r>
          </w:p>
        </w:tc>
        <w:tc>
          <w:tcPr>
            <w:tcW w:w="2551" w:type="dxa"/>
          </w:tcPr>
          <w:p w:rsidR="00000000" w:rsidRDefault="00DF7212">
            <w:pPr>
              <w:jc w:val="center"/>
            </w:pPr>
            <w:r>
              <w:t>ГОСТ 20799-75*</w:t>
            </w:r>
          </w:p>
        </w:tc>
        <w:tc>
          <w:tcPr>
            <w:tcW w:w="2977" w:type="dxa"/>
          </w:tcPr>
          <w:p w:rsidR="00000000" w:rsidRDefault="00DF7212">
            <w:pPr>
              <w:jc w:val="center"/>
            </w:pPr>
            <w:r>
              <w:t>Пластифицирование битумной мастики</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Скипидар</w:t>
            </w:r>
          </w:p>
        </w:tc>
        <w:tc>
          <w:tcPr>
            <w:tcW w:w="2551" w:type="dxa"/>
          </w:tcPr>
          <w:p w:rsidR="00000000" w:rsidRDefault="00DF7212">
            <w:pPr>
              <w:jc w:val="center"/>
            </w:pPr>
            <w:r>
              <w:t>СТУ 12-12-142</w:t>
            </w:r>
          </w:p>
        </w:tc>
        <w:tc>
          <w:tcPr>
            <w:tcW w:w="2977" w:type="dxa"/>
          </w:tcPr>
          <w:p w:rsidR="00000000" w:rsidRDefault="00DF7212">
            <w:pPr>
              <w:jc w:val="center"/>
            </w:pPr>
            <w:r>
              <w:t>Разжижение битума для грунтовки</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Нефрас С50</w:t>
            </w:r>
            <w:r>
              <w:rPr>
                <w:lang w:val="en-US"/>
              </w:rPr>
              <w:t>/</w:t>
            </w:r>
            <w:r>
              <w:t>170 (бен</w:t>
            </w:r>
            <w:r>
              <w:t>зин для промышленно-технических целей)</w:t>
            </w:r>
          </w:p>
        </w:tc>
        <w:tc>
          <w:tcPr>
            <w:tcW w:w="2551" w:type="dxa"/>
          </w:tcPr>
          <w:p w:rsidR="00000000" w:rsidRDefault="00DF7212">
            <w:pPr>
              <w:jc w:val="center"/>
            </w:pPr>
            <w:r>
              <w:t>ГОСТ 8505-80</w:t>
            </w:r>
          </w:p>
        </w:tc>
        <w:tc>
          <w:tcPr>
            <w:tcW w:w="2977" w:type="dxa"/>
          </w:tcPr>
          <w:p w:rsidR="00000000" w:rsidRDefault="00DF7212">
            <w:pPr>
              <w:jc w:val="center"/>
            </w:pPr>
            <w:r>
              <w:t>Разжижение битума для грунтовки</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Бензин автомобильный неэтилированный А-72</w:t>
            </w:r>
          </w:p>
        </w:tc>
        <w:tc>
          <w:tcPr>
            <w:tcW w:w="2551" w:type="dxa"/>
          </w:tcPr>
          <w:p w:rsidR="00000000" w:rsidRDefault="00DF7212">
            <w:pPr>
              <w:jc w:val="center"/>
            </w:pPr>
            <w:r>
              <w:t>ГОСТ 2084-77</w:t>
            </w:r>
          </w:p>
        </w:tc>
        <w:tc>
          <w:tcPr>
            <w:tcW w:w="2977" w:type="dxa"/>
          </w:tcPr>
          <w:p w:rsidR="00000000" w:rsidRDefault="00DF7212">
            <w:pPr>
              <w:jc w:val="center"/>
            </w:pPr>
            <w:r>
              <w:t>Разжижение битума для грунтовки</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Borders>
              <w:bottom w:val="nil"/>
            </w:tcBorders>
          </w:tcPr>
          <w:p w:rsidR="00000000" w:rsidRDefault="00DF7212">
            <w:r>
              <w:t>Уайт-спирит для лакокрасочной промышленности</w:t>
            </w:r>
          </w:p>
        </w:tc>
        <w:tc>
          <w:tcPr>
            <w:tcW w:w="2551" w:type="dxa"/>
            <w:tcBorders>
              <w:bottom w:val="nil"/>
            </w:tcBorders>
          </w:tcPr>
          <w:p w:rsidR="00000000" w:rsidRDefault="00DF7212">
            <w:pPr>
              <w:jc w:val="center"/>
            </w:pPr>
            <w:r>
              <w:t>ГОСТ 3134-78</w:t>
            </w:r>
          </w:p>
        </w:tc>
        <w:tc>
          <w:tcPr>
            <w:tcW w:w="2977" w:type="dxa"/>
            <w:tcBorders>
              <w:bottom w:val="nil"/>
            </w:tcBorders>
          </w:tcPr>
          <w:p w:rsidR="00000000" w:rsidRDefault="00DF7212">
            <w:pPr>
              <w:jc w:val="center"/>
            </w:pPr>
            <w:r>
              <w:t>Разжижение битума для грунтовки</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Borders>
              <w:bottom w:val="nil"/>
            </w:tcBorders>
          </w:tcPr>
          <w:p w:rsidR="00000000" w:rsidRDefault="00DF7212">
            <w:r>
              <w:t>Сетки стеклянные марок</w:t>
            </w:r>
          </w:p>
        </w:tc>
        <w:tc>
          <w:tcPr>
            <w:tcW w:w="2551" w:type="dxa"/>
            <w:tcBorders>
              <w:bottom w:val="nil"/>
            </w:tcBorders>
          </w:tcPr>
          <w:p w:rsidR="00000000" w:rsidRDefault="00DF7212">
            <w:pPr>
              <w:jc w:val="center"/>
            </w:pPr>
          </w:p>
        </w:tc>
        <w:tc>
          <w:tcPr>
            <w:tcW w:w="2977" w:type="dxa"/>
            <w:tcBorders>
              <w:bottom w:val="nil"/>
            </w:tcBorders>
          </w:tcPr>
          <w:p w:rsidR="00000000" w:rsidRDefault="00DF7212">
            <w:pPr>
              <w:jc w:val="center"/>
            </w:pPr>
            <w:r>
              <w:t>Армирование</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Borders>
              <w:top w:val="nil"/>
            </w:tcBorders>
          </w:tcPr>
          <w:p w:rsidR="00000000" w:rsidRDefault="00DF7212">
            <w:pPr>
              <w:ind w:firstLine="317"/>
            </w:pPr>
            <w:r>
              <w:t>Э</w:t>
            </w:r>
            <w:r>
              <w:rPr>
                <w:vertAlign w:val="subscript"/>
              </w:rPr>
              <w:t>3</w:t>
            </w:r>
            <w:r>
              <w:t>-200</w:t>
            </w:r>
          </w:p>
        </w:tc>
        <w:tc>
          <w:tcPr>
            <w:tcW w:w="2551" w:type="dxa"/>
            <w:tcBorders>
              <w:top w:val="nil"/>
            </w:tcBorders>
          </w:tcPr>
          <w:p w:rsidR="00000000" w:rsidRDefault="00DF7212">
            <w:pPr>
              <w:jc w:val="center"/>
            </w:pPr>
            <w:r>
              <w:t>ГОСТ 19907-74*</w:t>
            </w:r>
          </w:p>
        </w:tc>
        <w:tc>
          <w:tcPr>
            <w:tcW w:w="2977" w:type="dxa"/>
            <w:tcBorders>
              <w:top w:val="nil"/>
              <w:bottom w:val="nil"/>
            </w:tcBorders>
          </w:tcPr>
          <w:p w:rsidR="00000000" w:rsidRDefault="00DF7212">
            <w:pPr>
              <w:jc w:val="center"/>
            </w:pPr>
            <w:r>
              <w:t>гидроизоляционного</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pPr>
              <w:ind w:firstLine="317"/>
            </w:pPr>
            <w:r>
              <w:t>СС-1</w:t>
            </w:r>
            <w:r>
              <w:sym w:font="Symbol" w:char="F02C"/>
            </w:r>
            <w:r>
              <w:t xml:space="preserve"> СС-5</w:t>
            </w:r>
          </w:p>
        </w:tc>
        <w:tc>
          <w:tcPr>
            <w:tcW w:w="2551" w:type="dxa"/>
          </w:tcPr>
          <w:p w:rsidR="00000000" w:rsidRDefault="00DF7212">
            <w:pPr>
              <w:jc w:val="center"/>
            </w:pPr>
            <w:r>
              <w:t>ТУ 6-11-99-75 Минхимпрома</w:t>
            </w:r>
          </w:p>
        </w:tc>
        <w:tc>
          <w:tcPr>
            <w:tcW w:w="2977" w:type="dxa"/>
            <w:tcBorders>
              <w:top w:val="nil"/>
              <w:bottom w:val="nil"/>
            </w:tcBorders>
          </w:tcPr>
          <w:p w:rsidR="00000000" w:rsidRDefault="00DF7212">
            <w:pPr>
              <w:jc w:val="center"/>
            </w:pPr>
            <w:r>
              <w:t>слоя</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pPr>
              <w:ind w:firstLine="317"/>
            </w:pPr>
            <w:r>
              <w:t>ЭТС-5</w:t>
            </w:r>
          </w:p>
        </w:tc>
        <w:tc>
          <w:tcPr>
            <w:tcW w:w="2551" w:type="dxa"/>
          </w:tcPr>
          <w:p w:rsidR="00000000" w:rsidRDefault="00DF7212">
            <w:pPr>
              <w:jc w:val="center"/>
            </w:pPr>
            <w:r>
              <w:t>ТУ 6-11-232-71 Минхимпрома</w:t>
            </w:r>
          </w:p>
        </w:tc>
        <w:tc>
          <w:tcPr>
            <w:tcW w:w="2977" w:type="dxa"/>
            <w:tcBorders>
              <w:top w:val="nil"/>
              <w:bottom w:val="nil"/>
            </w:tcBorders>
          </w:tcPr>
          <w:p w:rsidR="00000000" w:rsidRDefault="00DF7212">
            <w:pPr>
              <w:jc w:val="center"/>
            </w:pP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pPr>
              <w:ind w:firstLine="317"/>
            </w:pPr>
            <w:r>
              <w:t>НПСС-Т-Г</w:t>
            </w:r>
          </w:p>
        </w:tc>
        <w:tc>
          <w:tcPr>
            <w:tcW w:w="2551" w:type="dxa"/>
          </w:tcPr>
          <w:p w:rsidR="00000000" w:rsidRDefault="00DF7212">
            <w:pPr>
              <w:jc w:val="center"/>
            </w:pPr>
            <w:r>
              <w:t>ТУ 6-11-381-76 Минхимпрома</w:t>
            </w:r>
          </w:p>
        </w:tc>
        <w:tc>
          <w:tcPr>
            <w:tcW w:w="2977" w:type="dxa"/>
            <w:tcBorders>
              <w:top w:val="nil"/>
            </w:tcBorders>
          </w:tcPr>
          <w:p w:rsidR="00000000" w:rsidRDefault="00DF7212">
            <w:pPr>
              <w:jc w:val="center"/>
            </w:pP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Ткань льно-джуто-кенафная пак</w:t>
            </w:r>
            <w:r>
              <w:t>овочная № 2</w:t>
            </w:r>
            <w:r>
              <w:sym w:font="Symbol" w:char="F02C"/>
            </w:r>
            <w:r>
              <w:t xml:space="preserve"> 3 и технического назначения № 1 и 2</w:t>
            </w:r>
            <w:r>
              <w:sym w:font="Symbol" w:char="F02C"/>
            </w:r>
            <w:r>
              <w:t xml:space="preserve"> обработанная антисептиком</w:t>
            </w:r>
          </w:p>
        </w:tc>
        <w:tc>
          <w:tcPr>
            <w:tcW w:w="2551" w:type="dxa"/>
          </w:tcPr>
          <w:p w:rsidR="00000000" w:rsidRDefault="00DF7212">
            <w:pPr>
              <w:jc w:val="center"/>
            </w:pPr>
            <w:r>
              <w:t>ГОСТ 5530-71*</w:t>
            </w:r>
          </w:p>
        </w:tc>
        <w:tc>
          <w:tcPr>
            <w:tcW w:w="2977" w:type="dxa"/>
          </w:tcPr>
          <w:p w:rsidR="00000000" w:rsidRDefault="00DF7212">
            <w:pPr>
              <w:jc w:val="center"/>
            </w:pPr>
            <w:r>
              <w:t>Армирование гидроизоляционного слоя</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Масло каменноугольное для пропитки древесины</w:t>
            </w:r>
          </w:p>
        </w:tc>
        <w:tc>
          <w:tcPr>
            <w:tcW w:w="2551" w:type="dxa"/>
          </w:tcPr>
          <w:p w:rsidR="00000000" w:rsidRDefault="00DF7212">
            <w:pPr>
              <w:jc w:val="center"/>
            </w:pPr>
            <w:r>
              <w:t>ГОСТ 2770-74</w:t>
            </w:r>
          </w:p>
        </w:tc>
        <w:tc>
          <w:tcPr>
            <w:tcW w:w="2977" w:type="dxa"/>
          </w:tcPr>
          <w:p w:rsidR="00000000" w:rsidRDefault="00DF7212">
            <w:pPr>
              <w:jc w:val="center"/>
            </w:pPr>
            <w:r>
              <w:t>Антисептирование</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Масло каменноугольное для креолина</w:t>
            </w:r>
          </w:p>
        </w:tc>
        <w:tc>
          <w:tcPr>
            <w:tcW w:w="2551" w:type="dxa"/>
          </w:tcPr>
          <w:p w:rsidR="00000000" w:rsidRDefault="00DF7212">
            <w:pPr>
              <w:jc w:val="center"/>
            </w:pPr>
            <w:r>
              <w:t>ГОСТ 14200-69</w:t>
            </w:r>
          </w:p>
        </w:tc>
        <w:tc>
          <w:tcPr>
            <w:tcW w:w="2977" w:type="dxa"/>
          </w:tcPr>
          <w:p w:rsidR="00000000" w:rsidRDefault="00DF7212">
            <w:pPr>
              <w:jc w:val="center"/>
            </w:pPr>
            <w:r>
              <w:t>Антисептирование</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Масло сланцевое для пропитки древесины</w:t>
            </w:r>
          </w:p>
        </w:tc>
        <w:tc>
          <w:tcPr>
            <w:tcW w:w="2551" w:type="dxa"/>
          </w:tcPr>
          <w:p w:rsidR="00000000" w:rsidRDefault="00DF7212">
            <w:pPr>
              <w:jc w:val="center"/>
            </w:pPr>
            <w:r>
              <w:t>ГОСТ 10835-78</w:t>
            </w:r>
          </w:p>
        </w:tc>
        <w:tc>
          <w:tcPr>
            <w:tcW w:w="2977" w:type="dxa"/>
          </w:tcPr>
          <w:p w:rsidR="00000000" w:rsidRDefault="00DF7212">
            <w:pPr>
              <w:jc w:val="center"/>
            </w:pPr>
            <w:r>
              <w:t>Антисептирование</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Асбест хризолитовый 7-го сорта</w:t>
            </w:r>
          </w:p>
        </w:tc>
        <w:tc>
          <w:tcPr>
            <w:tcW w:w="2551" w:type="dxa"/>
          </w:tcPr>
          <w:p w:rsidR="00000000" w:rsidRDefault="00DF7212">
            <w:pPr>
              <w:jc w:val="center"/>
            </w:pPr>
            <w:r>
              <w:t>ГОСТ 12871-67*</w:t>
            </w:r>
          </w:p>
        </w:tc>
        <w:tc>
          <w:tcPr>
            <w:tcW w:w="2977" w:type="dxa"/>
            <w:tcBorders>
              <w:bottom w:val="nil"/>
            </w:tcBorders>
          </w:tcPr>
          <w:p w:rsidR="00000000" w:rsidRDefault="00DF7212">
            <w:pPr>
              <w:jc w:val="center"/>
            </w:pPr>
            <w:r>
              <w:t>Наполнитель. Повышение теплостойкости битумной мастики</w:t>
            </w:r>
          </w:p>
        </w:tc>
      </w:tr>
      <w:tr w:rsidR="00000000">
        <w:tblPrEx>
          <w:tblCellMar>
            <w:top w:w="0" w:type="dxa"/>
            <w:bottom w:w="0" w:type="dxa"/>
          </w:tblCellMar>
        </w:tblPrEx>
        <w:tc>
          <w:tcPr>
            <w:tcW w:w="709" w:type="dxa"/>
            <w:tcBorders>
              <w:bottom w:val="nil"/>
            </w:tcBorders>
          </w:tcPr>
          <w:p w:rsidR="00000000" w:rsidRDefault="00DF7212">
            <w:pPr>
              <w:jc w:val="center"/>
            </w:pPr>
            <w:r>
              <w:t>2</w:t>
            </w:r>
          </w:p>
        </w:tc>
        <w:tc>
          <w:tcPr>
            <w:tcW w:w="1701" w:type="dxa"/>
            <w:tcBorders>
              <w:bottom w:val="nil"/>
            </w:tcBorders>
          </w:tcPr>
          <w:p w:rsidR="00000000" w:rsidRDefault="00DF7212">
            <w:pPr>
              <w:jc w:val="center"/>
            </w:pPr>
            <w:r>
              <w:t>Тиоколовая</w:t>
            </w:r>
          </w:p>
        </w:tc>
        <w:tc>
          <w:tcPr>
            <w:tcW w:w="1418" w:type="dxa"/>
            <w:tcBorders>
              <w:bottom w:val="nil"/>
            </w:tcBorders>
          </w:tcPr>
          <w:p w:rsidR="00000000" w:rsidRDefault="00DF7212">
            <w:pPr>
              <w:jc w:val="center"/>
            </w:pPr>
            <w:r>
              <w:t>ТМ</w:t>
            </w:r>
          </w:p>
        </w:tc>
        <w:tc>
          <w:tcPr>
            <w:tcW w:w="3969" w:type="dxa"/>
          </w:tcPr>
          <w:p w:rsidR="00000000" w:rsidRDefault="00DF7212">
            <w:r>
              <w:t>Тиоколовый герметик У-30М</w:t>
            </w:r>
          </w:p>
        </w:tc>
        <w:tc>
          <w:tcPr>
            <w:tcW w:w="2551" w:type="dxa"/>
          </w:tcPr>
          <w:p w:rsidR="00000000" w:rsidRDefault="00DF7212">
            <w:pPr>
              <w:jc w:val="center"/>
            </w:pPr>
            <w:r>
              <w:t>ГОСТ 13489-79</w:t>
            </w:r>
          </w:p>
        </w:tc>
        <w:tc>
          <w:tcPr>
            <w:tcW w:w="2977" w:type="dxa"/>
            <w:tcBorders>
              <w:bottom w:val="nil"/>
            </w:tcBorders>
          </w:tcPr>
          <w:p w:rsidR="00000000" w:rsidRDefault="00DF7212">
            <w:pPr>
              <w:jc w:val="center"/>
            </w:pPr>
            <w:r>
              <w:t>П</w:t>
            </w:r>
            <w:r>
              <w:t>олучение эластомера</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r>
              <w:t>мастичная</w:t>
            </w:r>
          </w:p>
        </w:tc>
        <w:tc>
          <w:tcPr>
            <w:tcW w:w="1418" w:type="dxa"/>
            <w:tcBorders>
              <w:top w:val="nil"/>
              <w:bottom w:val="nil"/>
            </w:tcBorders>
          </w:tcPr>
          <w:p w:rsidR="00000000" w:rsidRDefault="00DF7212">
            <w:pPr>
              <w:jc w:val="center"/>
            </w:pPr>
          </w:p>
        </w:tc>
        <w:tc>
          <w:tcPr>
            <w:tcW w:w="3969" w:type="dxa"/>
          </w:tcPr>
          <w:p w:rsidR="00000000" w:rsidRDefault="00DF7212">
            <w:r>
              <w:t>Тиоколовая мастика СМ-1</w:t>
            </w:r>
          </w:p>
        </w:tc>
        <w:tc>
          <w:tcPr>
            <w:tcW w:w="2551" w:type="dxa"/>
          </w:tcPr>
          <w:p w:rsidR="00000000" w:rsidRDefault="00DF7212">
            <w:pPr>
              <w:jc w:val="center"/>
            </w:pPr>
            <w:r>
              <w:t>ТУ 38.33-119-69 Миннефтехимпрома</w:t>
            </w:r>
          </w:p>
        </w:tc>
        <w:tc>
          <w:tcPr>
            <w:tcW w:w="2977" w:type="dxa"/>
            <w:tcBorders>
              <w:top w:val="nil"/>
            </w:tcBorders>
          </w:tcPr>
          <w:p w:rsidR="00000000" w:rsidRDefault="00DF7212">
            <w:pPr>
              <w:jc w:val="center"/>
            </w:pPr>
            <w:r>
              <w:t>гидроизоляционного слоя</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Дибутилфталат</w:t>
            </w:r>
          </w:p>
        </w:tc>
        <w:tc>
          <w:tcPr>
            <w:tcW w:w="2551" w:type="dxa"/>
          </w:tcPr>
          <w:p w:rsidR="00000000" w:rsidRDefault="00DF7212">
            <w:pPr>
              <w:jc w:val="center"/>
            </w:pPr>
            <w:r>
              <w:t>ГОСТ 8728-77Е</w:t>
            </w:r>
          </w:p>
        </w:tc>
        <w:tc>
          <w:tcPr>
            <w:tcW w:w="2977" w:type="dxa"/>
          </w:tcPr>
          <w:p w:rsidR="00000000" w:rsidRDefault="00DF7212">
            <w:pPr>
              <w:jc w:val="center"/>
            </w:pPr>
            <w:r>
              <w:t>Пластифицирование</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Растворители Р-4</w:t>
            </w:r>
            <w:r>
              <w:sym w:font="Symbol" w:char="F02C"/>
            </w:r>
            <w:r>
              <w:t xml:space="preserve"> Р-5</w:t>
            </w:r>
          </w:p>
        </w:tc>
        <w:tc>
          <w:tcPr>
            <w:tcW w:w="2551" w:type="dxa"/>
          </w:tcPr>
          <w:p w:rsidR="00000000" w:rsidRDefault="00DF7212">
            <w:pPr>
              <w:jc w:val="center"/>
            </w:pPr>
            <w:r>
              <w:t>ГОСТ 7827-74*</w:t>
            </w:r>
          </w:p>
        </w:tc>
        <w:tc>
          <w:tcPr>
            <w:tcW w:w="2977" w:type="dxa"/>
          </w:tcPr>
          <w:p w:rsidR="00000000" w:rsidRDefault="00DF7212">
            <w:pPr>
              <w:jc w:val="center"/>
            </w:pPr>
            <w:r>
              <w:t>Разжижение мастики и грунтовки</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Растворитель 647</w:t>
            </w:r>
          </w:p>
        </w:tc>
        <w:tc>
          <w:tcPr>
            <w:tcW w:w="2551" w:type="dxa"/>
          </w:tcPr>
          <w:p w:rsidR="00000000" w:rsidRDefault="00DF7212">
            <w:pPr>
              <w:jc w:val="center"/>
            </w:pPr>
            <w:r>
              <w:t>ГОСТ 18188-72*</w:t>
            </w:r>
          </w:p>
        </w:tc>
        <w:tc>
          <w:tcPr>
            <w:tcW w:w="2977" w:type="dxa"/>
          </w:tcPr>
          <w:p w:rsidR="00000000" w:rsidRDefault="00DF7212">
            <w:pPr>
              <w:jc w:val="center"/>
            </w:pPr>
            <w:r>
              <w:t>Разжижение мастики и грунтовки</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Растворитель Р-6</w:t>
            </w:r>
          </w:p>
        </w:tc>
        <w:tc>
          <w:tcPr>
            <w:tcW w:w="2551" w:type="dxa"/>
          </w:tcPr>
          <w:p w:rsidR="00000000" w:rsidRDefault="00DF7212">
            <w:pPr>
              <w:jc w:val="center"/>
            </w:pPr>
            <w:r>
              <w:t>ТУ 6-10-1328-73</w:t>
            </w:r>
          </w:p>
        </w:tc>
        <w:tc>
          <w:tcPr>
            <w:tcW w:w="2977" w:type="dxa"/>
          </w:tcPr>
          <w:p w:rsidR="00000000" w:rsidRDefault="00DF7212">
            <w:pPr>
              <w:jc w:val="center"/>
            </w:pPr>
            <w:r>
              <w:t>Разжижение мастики и грунтовки</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Сетки стеклянные по п. 1</w:t>
            </w:r>
          </w:p>
        </w:tc>
        <w:tc>
          <w:tcPr>
            <w:tcW w:w="2551" w:type="dxa"/>
          </w:tcPr>
          <w:p w:rsidR="00000000" w:rsidRDefault="00DF7212">
            <w:pPr>
              <w:jc w:val="center"/>
            </w:pPr>
            <w:r>
              <w:t>-</w:t>
            </w:r>
          </w:p>
        </w:tc>
        <w:tc>
          <w:tcPr>
            <w:tcW w:w="2977" w:type="dxa"/>
          </w:tcPr>
          <w:p w:rsidR="00000000" w:rsidRDefault="00DF7212">
            <w:pPr>
              <w:jc w:val="center"/>
            </w:pPr>
            <w:r>
              <w:t>Армирование гидроизоляционного слоя</w:t>
            </w:r>
          </w:p>
        </w:tc>
      </w:tr>
      <w:tr w:rsidR="00000000">
        <w:tblPrEx>
          <w:tblCellMar>
            <w:top w:w="0" w:type="dxa"/>
            <w:bottom w:w="0" w:type="dxa"/>
          </w:tblCellMar>
        </w:tblPrEx>
        <w:tc>
          <w:tcPr>
            <w:tcW w:w="709" w:type="dxa"/>
            <w:tcBorders>
              <w:bottom w:val="nil"/>
            </w:tcBorders>
          </w:tcPr>
          <w:p w:rsidR="00000000" w:rsidRDefault="00DF7212">
            <w:pPr>
              <w:jc w:val="center"/>
            </w:pPr>
            <w:r>
              <w:t>3</w:t>
            </w:r>
          </w:p>
        </w:tc>
        <w:tc>
          <w:tcPr>
            <w:tcW w:w="1701" w:type="dxa"/>
            <w:tcBorders>
              <w:bottom w:val="nil"/>
            </w:tcBorders>
          </w:tcPr>
          <w:p w:rsidR="00000000" w:rsidRDefault="00DF7212">
            <w:pPr>
              <w:jc w:val="center"/>
            </w:pPr>
            <w:r>
              <w:t>Изольная</w:t>
            </w:r>
          </w:p>
        </w:tc>
        <w:tc>
          <w:tcPr>
            <w:tcW w:w="1418" w:type="dxa"/>
            <w:tcBorders>
              <w:bottom w:val="nil"/>
            </w:tcBorders>
          </w:tcPr>
          <w:p w:rsidR="00000000" w:rsidRDefault="00DF7212">
            <w:pPr>
              <w:jc w:val="center"/>
            </w:pPr>
            <w:r>
              <w:t>ИР</w:t>
            </w:r>
          </w:p>
        </w:tc>
        <w:tc>
          <w:tcPr>
            <w:tcW w:w="3969" w:type="dxa"/>
          </w:tcPr>
          <w:p w:rsidR="00000000" w:rsidRDefault="00DF7212">
            <w:r>
              <w:t>Изол рулонный</w:t>
            </w:r>
          </w:p>
        </w:tc>
        <w:tc>
          <w:tcPr>
            <w:tcW w:w="2551" w:type="dxa"/>
          </w:tcPr>
          <w:p w:rsidR="00000000" w:rsidRDefault="00DF7212">
            <w:pPr>
              <w:jc w:val="center"/>
            </w:pPr>
            <w:r>
              <w:t>ГОСТ 10296-79</w:t>
            </w:r>
          </w:p>
        </w:tc>
        <w:tc>
          <w:tcPr>
            <w:tcW w:w="2977" w:type="dxa"/>
          </w:tcPr>
          <w:p w:rsidR="00000000" w:rsidRDefault="00DF7212">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r>
              <w:t>рулонная</w:t>
            </w:r>
          </w:p>
        </w:tc>
        <w:tc>
          <w:tcPr>
            <w:tcW w:w="1418" w:type="dxa"/>
            <w:tcBorders>
              <w:top w:val="nil"/>
              <w:bottom w:val="nil"/>
            </w:tcBorders>
          </w:tcPr>
          <w:p w:rsidR="00000000" w:rsidRDefault="00DF7212">
            <w:pPr>
              <w:jc w:val="center"/>
            </w:pPr>
          </w:p>
        </w:tc>
        <w:tc>
          <w:tcPr>
            <w:tcW w:w="3969" w:type="dxa"/>
          </w:tcPr>
          <w:p w:rsidR="00000000" w:rsidRDefault="00DF7212">
            <w:r>
              <w:t>Арм</w:t>
            </w:r>
            <w:r>
              <w:t>оизол</w:t>
            </w:r>
          </w:p>
        </w:tc>
        <w:tc>
          <w:tcPr>
            <w:tcW w:w="2551" w:type="dxa"/>
          </w:tcPr>
          <w:p w:rsidR="00000000" w:rsidRDefault="00DF7212">
            <w:pPr>
              <w:jc w:val="center"/>
            </w:pPr>
            <w:r>
              <w:t>ТУ 21-27</w:t>
            </w:r>
            <w:r>
              <w:sym w:font="Symbol" w:char="F0BC"/>
            </w:r>
            <w:r>
              <w:t>79</w:t>
            </w:r>
          </w:p>
        </w:tc>
        <w:tc>
          <w:tcPr>
            <w:tcW w:w="2977" w:type="dxa"/>
          </w:tcPr>
          <w:p w:rsidR="00000000" w:rsidRDefault="00DF7212">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Мастика МБР-Х-15 изольная</w:t>
            </w:r>
          </w:p>
        </w:tc>
        <w:tc>
          <w:tcPr>
            <w:tcW w:w="2551" w:type="dxa"/>
          </w:tcPr>
          <w:p w:rsidR="00000000" w:rsidRDefault="00DF7212">
            <w:pPr>
              <w:jc w:val="center"/>
            </w:pPr>
            <w:r>
              <w:t>ТУ 200 УССР 82-73</w:t>
            </w:r>
          </w:p>
        </w:tc>
        <w:tc>
          <w:tcPr>
            <w:tcW w:w="2977" w:type="dxa"/>
          </w:tcPr>
          <w:p w:rsidR="00000000" w:rsidRDefault="00DF7212">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Сетки стеклянные по п. 1</w:t>
            </w:r>
          </w:p>
        </w:tc>
        <w:tc>
          <w:tcPr>
            <w:tcW w:w="2551" w:type="dxa"/>
          </w:tcPr>
          <w:p w:rsidR="00000000" w:rsidRDefault="00DF7212">
            <w:pPr>
              <w:jc w:val="center"/>
            </w:pPr>
            <w:r>
              <w:t>-</w:t>
            </w:r>
          </w:p>
        </w:tc>
        <w:tc>
          <w:tcPr>
            <w:tcW w:w="2977" w:type="dxa"/>
          </w:tcPr>
          <w:p w:rsidR="00000000" w:rsidRDefault="00DF7212">
            <w:pPr>
              <w:jc w:val="center"/>
            </w:pPr>
            <w:r>
              <w:t>Армирование гидроизоляционного слоя</w:t>
            </w:r>
          </w:p>
        </w:tc>
      </w:tr>
      <w:tr w:rsidR="00000000">
        <w:tblPrEx>
          <w:tblCellMar>
            <w:top w:w="0" w:type="dxa"/>
            <w:bottom w:w="0" w:type="dxa"/>
          </w:tblCellMar>
        </w:tblPrEx>
        <w:tc>
          <w:tcPr>
            <w:tcW w:w="709" w:type="dxa"/>
            <w:tcBorders>
              <w:bottom w:val="nil"/>
            </w:tcBorders>
          </w:tcPr>
          <w:p w:rsidR="00000000" w:rsidRDefault="00DF7212">
            <w:pPr>
              <w:jc w:val="center"/>
            </w:pPr>
            <w:r>
              <w:t>4</w:t>
            </w:r>
          </w:p>
        </w:tc>
        <w:tc>
          <w:tcPr>
            <w:tcW w:w="1701" w:type="dxa"/>
            <w:tcBorders>
              <w:bottom w:val="nil"/>
            </w:tcBorders>
          </w:tcPr>
          <w:p w:rsidR="00000000" w:rsidRDefault="00DF7212">
            <w:pPr>
              <w:jc w:val="center"/>
            </w:pPr>
            <w:r>
              <w:t>Резиноподобная рулонная</w:t>
            </w:r>
          </w:p>
        </w:tc>
        <w:tc>
          <w:tcPr>
            <w:tcW w:w="1418" w:type="dxa"/>
            <w:tcBorders>
              <w:bottom w:val="nil"/>
            </w:tcBorders>
          </w:tcPr>
          <w:p w:rsidR="00000000" w:rsidRDefault="00DF7212">
            <w:pPr>
              <w:jc w:val="center"/>
            </w:pPr>
            <w:r>
              <w:t>РПР</w:t>
            </w:r>
          </w:p>
        </w:tc>
        <w:tc>
          <w:tcPr>
            <w:tcW w:w="3969" w:type="dxa"/>
          </w:tcPr>
          <w:p w:rsidR="00000000" w:rsidRDefault="00DF7212">
            <w:r>
              <w:t>Бутизол</w:t>
            </w:r>
          </w:p>
        </w:tc>
        <w:tc>
          <w:tcPr>
            <w:tcW w:w="2551" w:type="dxa"/>
          </w:tcPr>
          <w:p w:rsidR="00000000" w:rsidRDefault="00DF7212">
            <w:pPr>
              <w:jc w:val="center"/>
            </w:pPr>
            <w:r>
              <w:t>ТУ 38.103301-75 Миннефтехимпрома</w:t>
            </w:r>
          </w:p>
        </w:tc>
        <w:tc>
          <w:tcPr>
            <w:tcW w:w="2977" w:type="dxa"/>
          </w:tcPr>
          <w:p w:rsidR="00000000" w:rsidRDefault="00DF7212">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Гидробутил</w:t>
            </w:r>
          </w:p>
        </w:tc>
        <w:tc>
          <w:tcPr>
            <w:tcW w:w="2551" w:type="dxa"/>
          </w:tcPr>
          <w:p w:rsidR="00000000" w:rsidRDefault="00DF7212">
            <w:pPr>
              <w:jc w:val="center"/>
            </w:pPr>
            <w:r>
              <w:t>ТУ 21-27-54-76 МПСМ</w:t>
            </w:r>
          </w:p>
        </w:tc>
        <w:tc>
          <w:tcPr>
            <w:tcW w:w="2977" w:type="dxa"/>
          </w:tcPr>
          <w:p w:rsidR="00000000" w:rsidRDefault="00DF7212">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Армогидробутил</w:t>
            </w:r>
          </w:p>
        </w:tc>
        <w:tc>
          <w:tcPr>
            <w:tcW w:w="2551" w:type="dxa"/>
          </w:tcPr>
          <w:p w:rsidR="00000000" w:rsidRDefault="00DF7212">
            <w:pPr>
              <w:jc w:val="center"/>
            </w:pPr>
            <w:r>
              <w:t>ТУ 21-27-54-79 МПСМ</w:t>
            </w:r>
          </w:p>
        </w:tc>
        <w:tc>
          <w:tcPr>
            <w:tcW w:w="2977" w:type="dxa"/>
          </w:tcPr>
          <w:p w:rsidR="00000000" w:rsidRDefault="00DF7212">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Резина техническая ТМКШ (С-С</w:t>
            </w:r>
            <w:r>
              <w:rPr>
                <w:vertAlign w:val="subscript"/>
              </w:rPr>
              <w:t>1</w:t>
            </w:r>
            <w:r>
              <w:t>)</w:t>
            </w:r>
          </w:p>
        </w:tc>
        <w:tc>
          <w:tcPr>
            <w:tcW w:w="2551" w:type="dxa"/>
          </w:tcPr>
          <w:p w:rsidR="00000000" w:rsidRDefault="00DF7212">
            <w:pPr>
              <w:jc w:val="center"/>
            </w:pPr>
            <w:r>
              <w:t>ГОСТ 7338-77*</w:t>
            </w:r>
          </w:p>
        </w:tc>
        <w:tc>
          <w:tcPr>
            <w:tcW w:w="2977" w:type="dxa"/>
          </w:tcPr>
          <w:p w:rsidR="00000000" w:rsidRDefault="00DF7212">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Битумно-бутилкаучуковая мастика МББ-Х-120</w:t>
            </w:r>
          </w:p>
        </w:tc>
        <w:tc>
          <w:tcPr>
            <w:tcW w:w="2551" w:type="dxa"/>
          </w:tcPr>
          <w:p w:rsidR="00000000" w:rsidRDefault="00DF7212">
            <w:pPr>
              <w:jc w:val="center"/>
            </w:pPr>
            <w:r>
              <w:t>ТУ 21-27-39-74 МПСМ</w:t>
            </w:r>
          </w:p>
        </w:tc>
        <w:tc>
          <w:tcPr>
            <w:tcW w:w="2977" w:type="dxa"/>
          </w:tcPr>
          <w:p w:rsidR="00000000" w:rsidRDefault="00DF7212">
            <w:pPr>
              <w:jc w:val="center"/>
            </w:pPr>
            <w:r>
              <w:t>Приклеивание рул</w:t>
            </w:r>
            <w:r>
              <w:t>онного материала</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Borders>
              <w:bottom w:val="nil"/>
            </w:tcBorders>
          </w:tcPr>
          <w:p w:rsidR="00000000" w:rsidRDefault="00DF7212">
            <w:r>
              <w:t>Мастика изольная МРБ-Х-15</w:t>
            </w:r>
          </w:p>
        </w:tc>
        <w:tc>
          <w:tcPr>
            <w:tcW w:w="2551" w:type="dxa"/>
          </w:tcPr>
          <w:p w:rsidR="00000000" w:rsidRDefault="00DF7212">
            <w:pPr>
              <w:jc w:val="center"/>
            </w:pPr>
            <w:r>
              <w:t>ТУ 200 УССР</w:t>
            </w:r>
          </w:p>
        </w:tc>
        <w:tc>
          <w:tcPr>
            <w:tcW w:w="2977" w:type="dxa"/>
          </w:tcPr>
          <w:p w:rsidR="00000000" w:rsidRDefault="00DF7212">
            <w:pPr>
              <w:jc w:val="center"/>
            </w:pPr>
            <w:r>
              <w:t>Приклеивание рулонного материала</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Borders>
              <w:bottom w:val="nil"/>
            </w:tcBorders>
          </w:tcPr>
          <w:p w:rsidR="00000000" w:rsidRDefault="00DF7212">
            <w:r>
              <w:t>Мастика БХСП</w:t>
            </w:r>
            <w:r>
              <w:sym w:font="Symbol" w:char="F02C"/>
            </w:r>
            <w:r>
              <w:t xml:space="preserve"> включающая</w:t>
            </w:r>
            <w:r>
              <w:sym w:font="Symbol" w:char="F03A"/>
            </w:r>
            <w:r>
              <w:t xml:space="preserve"> битум по п. 1</w:t>
            </w:r>
            <w:r>
              <w:sym w:font="Symbol" w:char="F02C"/>
            </w:r>
            <w:r>
              <w:t xml:space="preserve"> хлорсульфополиэтилен ХСПЭ 734</w:t>
            </w:r>
          </w:p>
        </w:tc>
        <w:tc>
          <w:tcPr>
            <w:tcW w:w="2551" w:type="dxa"/>
          </w:tcPr>
          <w:p w:rsidR="00000000" w:rsidRDefault="00DF7212">
            <w:pPr>
              <w:jc w:val="center"/>
            </w:pPr>
            <w:r>
              <w:t>ТУ 02-13-47-75</w:t>
            </w:r>
          </w:p>
        </w:tc>
        <w:tc>
          <w:tcPr>
            <w:tcW w:w="2977" w:type="dxa"/>
          </w:tcPr>
          <w:p w:rsidR="00000000" w:rsidRDefault="00DF7212">
            <w:pPr>
              <w:jc w:val="center"/>
            </w:pPr>
            <w:r>
              <w:t>Вяжущее</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Borders>
              <w:top w:val="nil"/>
            </w:tcBorders>
          </w:tcPr>
          <w:p w:rsidR="00000000" w:rsidRDefault="00DF7212">
            <w:r>
              <w:t>или лак ХП 799</w:t>
            </w:r>
          </w:p>
        </w:tc>
        <w:tc>
          <w:tcPr>
            <w:tcW w:w="2551" w:type="dxa"/>
          </w:tcPr>
          <w:p w:rsidR="00000000" w:rsidRDefault="00DF7212">
            <w:pPr>
              <w:jc w:val="center"/>
            </w:pPr>
            <w:r>
              <w:t>ТУ 84-618-75</w:t>
            </w:r>
          </w:p>
        </w:tc>
        <w:tc>
          <w:tcPr>
            <w:tcW w:w="2977" w:type="dxa"/>
            <w:tcBorders>
              <w:bottom w:val="nil"/>
            </w:tcBorders>
          </w:tcPr>
          <w:p w:rsidR="00000000" w:rsidRDefault="00DF7212">
            <w:pPr>
              <w:jc w:val="center"/>
            </w:pPr>
            <w:r>
              <w:t>Модифицирующие битум добавки</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Клей СВ-1</w:t>
            </w:r>
            <w:r>
              <w:sym w:font="Symbol" w:char="F02C"/>
            </w:r>
            <w:r>
              <w:t xml:space="preserve"> включающий</w:t>
            </w:r>
            <w:r>
              <w:sym w:font="Symbol" w:char="F03A"/>
            </w:r>
          </w:p>
        </w:tc>
        <w:tc>
          <w:tcPr>
            <w:tcW w:w="2551" w:type="dxa"/>
          </w:tcPr>
          <w:p w:rsidR="00000000" w:rsidRDefault="00DF7212">
            <w:pPr>
              <w:jc w:val="center"/>
            </w:pPr>
            <w:r>
              <w:t>ТУ 38.105561-74</w:t>
            </w:r>
          </w:p>
        </w:tc>
        <w:tc>
          <w:tcPr>
            <w:tcW w:w="2977" w:type="dxa"/>
            <w:tcBorders>
              <w:bottom w:val="nil"/>
            </w:tcBorders>
          </w:tcPr>
          <w:p w:rsidR="00000000" w:rsidRDefault="00DF7212">
            <w:pPr>
              <w:jc w:val="center"/>
            </w:pPr>
            <w:r>
              <w:t>Приклеивание</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pPr>
              <w:ind w:firstLine="317"/>
            </w:pPr>
            <w:r>
              <w:t>клей 15-08</w:t>
            </w:r>
          </w:p>
        </w:tc>
        <w:tc>
          <w:tcPr>
            <w:tcW w:w="2551" w:type="dxa"/>
          </w:tcPr>
          <w:p w:rsidR="00000000" w:rsidRDefault="00DF7212">
            <w:pPr>
              <w:jc w:val="center"/>
            </w:pPr>
            <w:r>
              <w:t>ТУ 38.105480-72 Миннефтехимпрома</w:t>
            </w:r>
          </w:p>
        </w:tc>
        <w:tc>
          <w:tcPr>
            <w:tcW w:w="2977" w:type="dxa"/>
            <w:tcBorders>
              <w:top w:val="nil"/>
            </w:tcBorders>
          </w:tcPr>
          <w:p w:rsidR="00000000" w:rsidRDefault="00DF7212">
            <w:pPr>
              <w:jc w:val="center"/>
            </w:pPr>
            <w:r>
              <w:t>рулонного материала</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pPr>
              <w:ind w:firstLine="317"/>
            </w:pPr>
            <w:r>
              <w:t>клей лейконат</w:t>
            </w:r>
          </w:p>
        </w:tc>
        <w:tc>
          <w:tcPr>
            <w:tcW w:w="2551" w:type="dxa"/>
          </w:tcPr>
          <w:p w:rsidR="00000000" w:rsidRDefault="00DF7212">
            <w:pPr>
              <w:jc w:val="center"/>
            </w:pPr>
            <w:r>
              <w:t xml:space="preserve">МРТУ 6-14-235-69 </w:t>
            </w:r>
            <w:r>
              <w:lastRenderedPageBreak/>
              <w:t>Минхимпрома</w:t>
            </w:r>
          </w:p>
        </w:tc>
        <w:tc>
          <w:tcPr>
            <w:tcW w:w="2977" w:type="dxa"/>
          </w:tcPr>
          <w:p w:rsidR="00000000" w:rsidRDefault="00DF7212">
            <w:pPr>
              <w:jc w:val="center"/>
            </w:pPr>
            <w:r>
              <w:lastRenderedPageBreak/>
              <w:t>Вулканизирующая добавка</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Borders>
              <w:bottom w:val="nil"/>
            </w:tcBorders>
          </w:tcPr>
          <w:p w:rsidR="00000000" w:rsidRDefault="00DF7212">
            <w:r>
              <w:t>Бензин по п. 1</w:t>
            </w:r>
          </w:p>
        </w:tc>
        <w:tc>
          <w:tcPr>
            <w:tcW w:w="2551" w:type="dxa"/>
            <w:tcBorders>
              <w:bottom w:val="nil"/>
            </w:tcBorders>
          </w:tcPr>
          <w:p w:rsidR="00000000" w:rsidRDefault="00DF7212">
            <w:pPr>
              <w:jc w:val="center"/>
            </w:pPr>
            <w:r>
              <w:t>-</w:t>
            </w:r>
          </w:p>
        </w:tc>
        <w:tc>
          <w:tcPr>
            <w:tcW w:w="2977" w:type="dxa"/>
            <w:tcBorders>
              <w:bottom w:val="nil"/>
            </w:tcBorders>
          </w:tcPr>
          <w:p w:rsidR="00000000" w:rsidRDefault="00DF7212">
            <w:pPr>
              <w:jc w:val="center"/>
            </w:pP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Borders>
              <w:bottom w:val="nil"/>
            </w:tcBorders>
          </w:tcPr>
          <w:p w:rsidR="00000000" w:rsidRDefault="00DF7212">
            <w:r>
              <w:t>Сетки стеклянные марок</w:t>
            </w:r>
            <w:r>
              <w:sym w:font="Symbol" w:char="F03A"/>
            </w:r>
          </w:p>
        </w:tc>
        <w:tc>
          <w:tcPr>
            <w:tcW w:w="2551" w:type="dxa"/>
            <w:tcBorders>
              <w:bottom w:val="nil"/>
            </w:tcBorders>
          </w:tcPr>
          <w:p w:rsidR="00000000" w:rsidRDefault="00DF7212">
            <w:pPr>
              <w:jc w:val="center"/>
            </w:pPr>
          </w:p>
        </w:tc>
        <w:tc>
          <w:tcPr>
            <w:tcW w:w="2977" w:type="dxa"/>
            <w:tcBorders>
              <w:bottom w:val="nil"/>
            </w:tcBorders>
          </w:tcPr>
          <w:p w:rsidR="00000000" w:rsidRDefault="00DF7212">
            <w:pPr>
              <w:jc w:val="center"/>
            </w:pP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Borders>
              <w:top w:val="nil"/>
            </w:tcBorders>
          </w:tcPr>
          <w:p w:rsidR="00000000" w:rsidRDefault="00DF7212">
            <w:pPr>
              <w:ind w:firstLine="317"/>
            </w:pPr>
            <w:r>
              <w:t>Э</w:t>
            </w:r>
            <w:r>
              <w:rPr>
                <w:vertAlign w:val="subscript"/>
              </w:rPr>
              <w:t>3</w:t>
            </w:r>
            <w:r>
              <w:t>-200</w:t>
            </w:r>
          </w:p>
        </w:tc>
        <w:tc>
          <w:tcPr>
            <w:tcW w:w="2551" w:type="dxa"/>
            <w:tcBorders>
              <w:top w:val="nil"/>
            </w:tcBorders>
          </w:tcPr>
          <w:p w:rsidR="00000000" w:rsidRDefault="00DF7212">
            <w:pPr>
              <w:jc w:val="center"/>
            </w:pPr>
            <w:r>
              <w:t>ГОС</w:t>
            </w:r>
            <w:r>
              <w:t>Т 19907-74*</w:t>
            </w:r>
          </w:p>
        </w:tc>
        <w:tc>
          <w:tcPr>
            <w:tcW w:w="2977" w:type="dxa"/>
            <w:tcBorders>
              <w:top w:val="nil"/>
            </w:tcBorders>
          </w:tcPr>
          <w:p w:rsidR="00000000" w:rsidRDefault="00DF7212">
            <w:pPr>
              <w:jc w:val="center"/>
            </w:pPr>
            <w:r>
              <w:t>Армирование гидро-</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pPr>
              <w:ind w:firstLine="317"/>
            </w:pPr>
            <w:r>
              <w:t>СС-1</w:t>
            </w:r>
            <w:r>
              <w:sym w:font="Symbol" w:char="F02C"/>
            </w:r>
            <w:r>
              <w:t xml:space="preserve"> СС-5</w:t>
            </w:r>
          </w:p>
        </w:tc>
        <w:tc>
          <w:tcPr>
            <w:tcW w:w="2551" w:type="dxa"/>
          </w:tcPr>
          <w:p w:rsidR="00000000" w:rsidRDefault="00DF7212">
            <w:pPr>
              <w:jc w:val="center"/>
            </w:pPr>
            <w:r>
              <w:t>ТУ 6-11-99-75 Минхимпрома</w:t>
            </w:r>
          </w:p>
        </w:tc>
        <w:tc>
          <w:tcPr>
            <w:tcW w:w="2977" w:type="dxa"/>
          </w:tcPr>
          <w:p w:rsidR="00000000" w:rsidRDefault="00DF7212">
            <w:pPr>
              <w:jc w:val="center"/>
            </w:pPr>
            <w:r>
              <w:t>изоляции сопряжений с водопропускными трубками</w:t>
            </w:r>
          </w:p>
        </w:tc>
      </w:tr>
      <w:tr w:rsidR="00000000">
        <w:tblPrEx>
          <w:tblCellMar>
            <w:top w:w="0" w:type="dxa"/>
            <w:bottom w:w="0" w:type="dxa"/>
          </w:tblCellMar>
        </w:tblPrEx>
        <w:tc>
          <w:tcPr>
            <w:tcW w:w="709" w:type="dxa"/>
            <w:tcBorders>
              <w:bottom w:val="nil"/>
            </w:tcBorders>
          </w:tcPr>
          <w:p w:rsidR="00000000" w:rsidRDefault="00DF7212">
            <w:pPr>
              <w:jc w:val="center"/>
            </w:pPr>
            <w:r>
              <w:t>5</w:t>
            </w:r>
          </w:p>
        </w:tc>
        <w:tc>
          <w:tcPr>
            <w:tcW w:w="1701" w:type="dxa"/>
            <w:tcBorders>
              <w:bottom w:val="nil"/>
            </w:tcBorders>
          </w:tcPr>
          <w:p w:rsidR="00000000" w:rsidRDefault="00DF7212">
            <w:pPr>
              <w:jc w:val="center"/>
            </w:pPr>
            <w:r>
              <w:t>Битумная</w:t>
            </w:r>
          </w:p>
        </w:tc>
        <w:tc>
          <w:tcPr>
            <w:tcW w:w="1418" w:type="dxa"/>
            <w:tcBorders>
              <w:bottom w:val="nil"/>
            </w:tcBorders>
          </w:tcPr>
          <w:p w:rsidR="00000000" w:rsidRDefault="00DF7212">
            <w:pPr>
              <w:jc w:val="center"/>
            </w:pPr>
            <w:r>
              <w:t>БРН</w:t>
            </w:r>
          </w:p>
        </w:tc>
        <w:tc>
          <w:tcPr>
            <w:tcW w:w="3969" w:type="dxa"/>
          </w:tcPr>
          <w:p w:rsidR="00000000" w:rsidRDefault="00DF7212">
            <w:r>
              <w:t>Гидростеклоизол гидроизоляционный</w:t>
            </w:r>
          </w:p>
        </w:tc>
        <w:tc>
          <w:tcPr>
            <w:tcW w:w="2551" w:type="dxa"/>
          </w:tcPr>
          <w:p w:rsidR="00000000" w:rsidRDefault="00DF7212">
            <w:pPr>
              <w:jc w:val="center"/>
            </w:pPr>
            <w:r>
              <w:t>ТУ 400-1-51-75</w:t>
            </w:r>
          </w:p>
        </w:tc>
        <w:tc>
          <w:tcPr>
            <w:tcW w:w="2977" w:type="dxa"/>
          </w:tcPr>
          <w:p w:rsidR="00000000" w:rsidRDefault="00DF7212">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r>
              <w:t>рулонная направляемая</w:t>
            </w:r>
          </w:p>
        </w:tc>
        <w:tc>
          <w:tcPr>
            <w:tcW w:w="1418" w:type="dxa"/>
            <w:tcBorders>
              <w:top w:val="nil"/>
              <w:bottom w:val="nil"/>
            </w:tcBorders>
          </w:tcPr>
          <w:p w:rsidR="00000000" w:rsidRDefault="00DF7212">
            <w:pPr>
              <w:jc w:val="center"/>
            </w:pPr>
          </w:p>
        </w:tc>
        <w:tc>
          <w:tcPr>
            <w:tcW w:w="3969" w:type="dxa"/>
          </w:tcPr>
          <w:p w:rsidR="00000000" w:rsidRDefault="00DF7212">
            <w:r>
              <w:t>Гидростеклоизол подкладочный</w:t>
            </w:r>
          </w:p>
        </w:tc>
        <w:tc>
          <w:tcPr>
            <w:tcW w:w="2551" w:type="dxa"/>
          </w:tcPr>
          <w:p w:rsidR="00000000" w:rsidRDefault="00DF7212">
            <w:pPr>
              <w:jc w:val="center"/>
            </w:pPr>
            <w:r>
              <w:t>ТУ 400-1</w:t>
            </w:r>
            <w:r>
              <w:rPr>
                <w:lang w:val="en-US"/>
              </w:rPr>
              <w:t>/</w:t>
            </w:r>
            <w:r>
              <w:t>55-16-76 Главмоспромстройматериалы</w:t>
            </w:r>
          </w:p>
        </w:tc>
        <w:tc>
          <w:tcPr>
            <w:tcW w:w="2977" w:type="dxa"/>
          </w:tcPr>
          <w:p w:rsidR="00000000" w:rsidRDefault="00DF7212">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Стеклоруберойд</w:t>
            </w:r>
          </w:p>
        </w:tc>
        <w:tc>
          <w:tcPr>
            <w:tcW w:w="2551" w:type="dxa"/>
          </w:tcPr>
          <w:p w:rsidR="00000000" w:rsidRDefault="00DF7212">
            <w:pPr>
              <w:jc w:val="center"/>
            </w:pPr>
            <w:r>
              <w:t>ГОСТ 15879-70</w:t>
            </w:r>
          </w:p>
        </w:tc>
        <w:tc>
          <w:tcPr>
            <w:tcW w:w="2977" w:type="dxa"/>
          </w:tcPr>
          <w:p w:rsidR="00000000" w:rsidRDefault="00DF7212">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Фольгоизол</w:t>
            </w:r>
          </w:p>
        </w:tc>
        <w:tc>
          <w:tcPr>
            <w:tcW w:w="2551" w:type="dxa"/>
          </w:tcPr>
          <w:p w:rsidR="00000000" w:rsidRDefault="00DF7212">
            <w:pPr>
              <w:jc w:val="center"/>
            </w:pPr>
            <w:r>
              <w:t>ГОСТ 20429-75*</w:t>
            </w:r>
          </w:p>
        </w:tc>
        <w:tc>
          <w:tcPr>
            <w:tcW w:w="2977" w:type="dxa"/>
          </w:tcPr>
          <w:p w:rsidR="00000000" w:rsidRDefault="00DF7212">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Мостоизол</w:t>
            </w:r>
          </w:p>
        </w:tc>
        <w:tc>
          <w:tcPr>
            <w:tcW w:w="2551" w:type="dxa"/>
          </w:tcPr>
          <w:p w:rsidR="00000000" w:rsidRDefault="00DF7212">
            <w:pPr>
              <w:jc w:val="center"/>
            </w:pPr>
            <w:r>
              <w:t>ТУ 21-27-122-78</w:t>
            </w:r>
          </w:p>
        </w:tc>
        <w:tc>
          <w:tcPr>
            <w:tcW w:w="2977" w:type="dxa"/>
          </w:tcPr>
          <w:p w:rsidR="00000000" w:rsidRDefault="00DF7212">
            <w:pPr>
              <w:jc w:val="center"/>
            </w:pPr>
            <w:r>
              <w:t>Изолирующий слой</w:t>
            </w:r>
          </w:p>
        </w:tc>
      </w:tr>
      <w:tr w:rsidR="00000000">
        <w:tblPrEx>
          <w:tblCellMar>
            <w:top w:w="0" w:type="dxa"/>
            <w:bottom w:w="0" w:type="dxa"/>
          </w:tblCellMar>
        </w:tblPrEx>
        <w:tc>
          <w:tcPr>
            <w:tcW w:w="709" w:type="dxa"/>
            <w:tcBorders>
              <w:bottom w:val="nil"/>
            </w:tcBorders>
          </w:tcPr>
          <w:p w:rsidR="00000000" w:rsidRDefault="00DF7212">
            <w:pPr>
              <w:jc w:val="center"/>
            </w:pPr>
            <w:r>
              <w:t>6</w:t>
            </w:r>
          </w:p>
        </w:tc>
        <w:tc>
          <w:tcPr>
            <w:tcW w:w="1701" w:type="dxa"/>
            <w:tcBorders>
              <w:bottom w:val="nil"/>
            </w:tcBorders>
          </w:tcPr>
          <w:p w:rsidR="00000000" w:rsidRDefault="00DF7212">
            <w:pPr>
              <w:jc w:val="center"/>
            </w:pPr>
            <w:r>
              <w:t>Полиэтиленовая</w:t>
            </w:r>
          </w:p>
        </w:tc>
        <w:tc>
          <w:tcPr>
            <w:tcW w:w="1418" w:type="dxa"/>
            <w:tcBorders>
              <w:bottom w:val="nil"/>
            </w:tcBorders>
          </w:tcPr>
          <w:p w:rsidR="00000000" w:rsidRDefault="00DF7212">
            <w:pPr>
              <w:jc w:val="center"/>
            </w:pPr>
            <w:r>
              <w:t>ПЭР</w:t>
            </w:r>
          </w:p>
        </w:tc>
        <w:tc>
          <w:tcPr>
            <w:tcW w:w="3969" w:type="dxa"/>
          </w:tcPr>
          <w:p w:rsidR="00000000" w:rsidRDefault="00DF7212">
            <w:r>
              <w:t>Полиэтиленовая пленка</w:t>
            </w:r>
          </w:p>
        </w:tc>
        <w:tc>
          <w:tcPr>
            <w:tcW w:w="2551" w:type="dxa"/>
          </w:tcPr>
          <w:p w:rsidR="00000000" w:rsidRDefault="00DF7212">
            <w:pPr>
              <w:jc w:val="center"/>
            </w:pPr>
            <w:r>
              <w:t>ГОСТ 103</w:t>
            </w:r>
            <w:r>
              <w:t>54-73</w:t>
            </w:r>
          </w:p>
        </w:tc>
        <w:tc>
          <w:tcPr>
            <w:tcW w:w="2977" w:type="dxa"/>
          </w:tcPr>
          <w:p w:rsidR="00000000" w:rsidRDefault="00DF7212">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r>
              <w:t>рулонная</w:t>
            </w:r>
          </w:p>
        </w:tc>
        <w:tc>
          <w:tcPr>
            <w:tcW w:w="1418" w:type="dxa"/>
            <w:tcBorders>
              <w:top w:val="nil"/>
              <w:bottom w:val="nil"/>
            </w:tcBorders>
          </w:tcPr>
          <w:p w:rsidR="00000000" w:rsidRDefault="00DF7212">
            <w:pPr>
              <w:jc w:val="center"/>
            </w:pPr>
          </w:p>
        </w:tc>
        <w:tc>
          <w:tcPr>
            <w:tcW w:w="3969" w:type="dxa"/>
          </w:tcPr>
          <w:p w:rsidR="00000000" w:rsidRDefault="00DF7212">
            <w:r>
              <w:t>Пергамин</w:t>
            </w:r>
          </w:p>
        </w:tc>
        <w:tc>
          <w:tcPr>
            <w:tcW w:w="2551" w:type="dxa"/>
          </w:tcPr>
          <w:p w:rsidR="00000000" w:rsidRDefault="00DF7212">
            <w:pPr>
              <w:jc w:val="center"/>
            </w:pPr>
            <w:r>
              <w:t>ГОСТ 2697-75</w:t>
            </w:r>
          </w:p>
        </w:tc>
        <w:tc>
          <w:tcPr>
            <w:tcW w:w="2977" w:type="dxa"/>
            <w:tcBorders>
              <w:bottom w:val="nil"/>
            </w:tcBorders>
          </w:tcPr>
          <w:p w:rsidR="00000000" w:rsidRDefault="00DF7212">
            <w:pPr>
              <w:jc w:val="center"/>
            </w:pPr>
            <w:r>
              <w:t>Разделительный слой</w:t>
            </w:r>
          </w:p>
        </w:tc>
      </w:tr>
      <w:tr w:rsidR="00000000">
        <w:tblPrEx>
          <w:tblCellMar>
            <w:top w:w="0" w:type="dxa"/>
            <w:bottom w:w="0" w:type="dxa"/>
          </w:tblCellMar>
        </w:tblPrEx>
        <w:tc>
          <w:tcPr>
            <w:tcW w:w="709" w:type="dxa"/>
            <w:tcBorders>
              <w:top w:val="nil"/>
              <w:bottom w:val="nil"/>
            </w:tcBorders>
          </w:tcPr>
          <w:p w:rsidR="00000000" w:rsidRDefault="00DF7212">
            <w:pPr>
              <w:jc w:val="center"/>
            </w:pPr>
          </w:p>
        </w:tc>
        <w:tc>
          <w:tcPr>
            <w:tcW w:w="1701" w:type="dxa"/>
            <w:tcBorders>
              <w:top w:val="nil"/>
              <w:bottom w:val="nil"/>
            </w:tcBorders>
          </w:tcPr>
          <w:p w:rsidR="00000000" w:rsidRDefault="00DF7212">
            <w:pPr>
              <w:jc w:val="center"/>
            </w:pPr>
          </w:p>
        </w:tc>
        <w:tc>
          <w:tcPr>
            <w:tcW w:w="1418" w:type="dxa"/>
            <w:tcBorders>
              <w:top w:val="nil"/>
              <w:bottom w:val="nil"/>
            </w:tcBorders>
          </w:tcPr>
          <w:p w:rsidR="00000000" w:rsidRDefault="00DF7212">
            <w:pPr>
              <w:jc w:val="center"/>
            </w:pPr>
          </w:p>
        </w:tc>
        <w:tc>
          <w:tcPr>
            <w:tcW w:w="3969" w:type="dxa"/>
          </w:tcPr>
          <w:p w:rsidR="00000000" w:rsidRDefault="00DF7212">
            <w:r>
              <w:t>Мастика КН-2</w:t>
            </w:r>
          </w:p>
        </w:tc>
        <w:tc>
          <w:tcPr>
            <w:tcW w:w="2551" w:type="dxa"/>
          </w:tcPr>
          <w:p w:rsidR="00000000" w:rsidRDefault="00DF7212">
            <w:pPr>
              <w:jc w:val="center"/>
            </w:pPr>
            <w:r>
              <w:t>ТУ 38.00566-72 Миннефтехимпрома</w:t>
            </w:r>
          </w:p>
        </w:tc>
        <w:tc>
          <w:tcPr>
            <w:tcW w:w="2977" w:type="dxa"/>
            <w:tcBorders>
              <w:bottom w:val="nil"/>
            </w:tcBorders>
          </w:tcPr>
          <w:p w:rsidR="00000000" w:rsidRDefault="00DF7212">
            <w:pPr>
              <w:jc w:val="center"/>
            </w:pPr>
            <w:r>
              <w:t>Приклеивание полотна по периметру</w:t>
            </w:r>
          </w:p>
        </w:tc>
      </w:tr>
      <w:tr w:rsidR="00000000">
        <w:tblPrEx>
          <w:tblCellMar>
            <w:top w:w="0" w:type="dxa"/>
            <w:bottom w:w="0" w:type="dxa"/>
          </w:tblCellMar>
        </w:tblPrEx>
        <w:tc>
          <w:tcPr>
            <w:tcW w:w="709" w:type="dxa"/>
            <w:tcBorders>
              <w:top w:val="nil"/>
            </w:tcBorders>
          </w:tcPr>
          <w:p w:rsidR="00000000" w:rsidRDefault="00DF7212">
            <w:pPr>
              <w:jc w:val="center"/>
            </w:pPr>
          </w:p>
        </w:tc>
        <w:tc>
          <w:tcPr>
            <w:tcW w:w="1701" w:type="dxa"/>
            <w:tcBorders>
              <w:top w:val="nil"/>
            </w:tcBorders>
          </w:tcPr>
          <w:p w:rsidR="00000000" w:rsidRDefault="00DF7212">
            <w:pPr>
              <w:jc w:val="center"/>
            </w:pPr>
          </w:p>
        </w:tc>
        <w:tc>
          <w:tcPr>
            <w:tcW w:w="1418" w:type="dxa"/>
            <w:tcBorders>
              <w:top w:val="nil"/>
            </w:tcBorders>
          </w:tcPr>
          <w:p w:rsidR="00000000" w:rsidRDefault="00DF7212">
            <w:pPr>
              <w:jc w:val="center"/>
            </w:pPr>
          </w:p>
        </w:tc>
        <w:tc>
          <w:tcPr>
            <w:tcW w:w="3969" w:type="dxa"/>
          </w:tcPr>
          <w:p w:rsidR="00000000" w:rsidRDefault="00DF7212">
            <w:r>
              <w:t>Клей 88</w:t>
            </w:r>
          </w:p>
        </w:tc>
        <w:tc>
          <w:tcPr>
            <w:tcW w:w="2551" w:type="dxa"/>
          </w:tcPr>
          <w:p w:rsidR="00000000" w:rsidRDefault="00DF7212">
            <w:pPr>
              <w:jc w:val="center"/>
            </w:pPr>
            <w:r>
              <w:t>ТУ 38.115268-71</w:t>
            </w:r>
          </w:p>
        </w:tc>
        <w:tc>
          <w:tcPr>
            <w:tcW w:w="2977" w:type="dxa"/>
            <w:tcBorders>
              <w:top w:val="nil"/>
            </w:tcBorders>
          </w:tcPr>
          <w:p w:rsidR="00000000" w:rsidRDefault="00DF7212">
            <w:pPr>
              <w:jc w:val="center"/>
            </w:pPr>
            <w:r>
              <w:t>примыканий</w:t>
            </w:r>
          </w:p>
        </w:tc>
      </w:tr>
      <w:tr w:rsidR="00000000">
        <w:tblPrEx>
          <w:tblCellMar>
            <w:top w:w="0" w:type="dxa"/>
            <w:bottom w:w="0" w:type="dxa"/>
          </w:tblCellMar>
        </w:tblPrEx>
        <w:tc>
          <w:tcPr>
            <w:tcW w:w="709" w:type="dxa"/>
          </w:tcPr>
          <w:p w:rsidR="00000000" w:rsidRDefault="00DF7212">
            <w:pPr>
              <w:jc w:val="center"/>
            </w:pPr>
            <w:r>
              <w:t>7</w:t>
            </w:r>
          </w:p>
        </w:tc>
        <w:tc>
          <w:tcPr>
            <w:tcW w:w="1701" w:type="dxa"/>
          </w:tcPr>
          <w:p w:rsidR="00000000" w:rsidRDefault="00DF7212">
            <w:pPr>
              <w:jc w:val="center"/>
            </w:pPr>
            <w:r>
              <w:t>Битумная мастичная</w:t>
            </w:r>
          </w:p>
        </w:tc>
        <w:tc>
          <w:tcPr>
            <w:tcW w:w="1418" w:type="dxa"/>
          </w:tcPr>
          <w:p w:rsidR="00000000" w:rsidRDefault="00DF7212">
            <w:pPr>
              <w:jc w:val="center"/>
            </w:pPr>
            <w:r>
              <w:t>БМ-1</w:t>
            </w:r>
          </w:p>
        </w:tc>
        <w:tc>
          <w:tcPr>
            <w:tcW w:w="3969" w:type="dxa"/>
          </w:tcPr>
          <w:p w:rsidR="00000000" w:rsidRDefault="00DF7212">
            <w:r>
              <w:t>Асбоцементные плиты</w:t>
            </w:r>
          </w:p>
        </w:tc>
        <w:tc>
          <w:tcPr>
            <w:tcW w:w="2551" w:type="dxa"/>
          </w:tcPr>
          <w:p w:rsidR="00000000" w:rsidRDefault="00DF7212">
            <w:pPr>
              <w:jc w:val="center"/>
            </w:pPr>
            <w:r>
              <w:t>ГОСТ 18124-75*</w:t>
            </w:r>
          </w:p>
        </w:tc>
        <w:tc>
          <w:tcPr>
            <w:tcW w:w="2977" w:type="dxa"/>
          </w:tcPr>
          <w:p w:rsidR="00000000" w:rsidRDefault="00DF7212">
            <w:pPr>
              <w:jc w:val="center"/>
            </w:pPr>
            <w:r>
              <w:t>Защита гидроизоляции водопропускных труб под железную дорогу</w:t>
            </w:r>
          </w:p>
        </w:tc>
      </w:tr>
    </w:tbl>
    <w:p w:rsidR="00000000" w:rsidRDefault="00DF7212">
      <w:pPr>
        <w:ind w:firstLine="284"/>
        <w:jc w:val="both"/>
        <w:sectPr w:rsidR="00000000">
          <w:pgSz w:w="16840" w:h="11907" w:orient="landscape" w:code="9"/>
          <w:pgMar w:top="1134" w:right="1134" w:bottom="1134" w:left="1134" w:header="720" w:footer="720" w:gutter="0"/>
          <w:cols w:space="720"/>
          <w:noEndnote/>
        </w:sectPr>
      </w:pPr>
    </w:p>
    <w:p w:rsidR="00000000" w:rsidRDefault="00DF7212">
      <w:pPr>
        <w:ind w:firstLine="284"/>
        <w:jc w:val="right"/>
        <w:rPr>
          <w:spacing w:val="20"/>
        </w:rPr>
      </w:pPr>
      <w:r>
        <w:rPr>
          <w:spacing w:val="20"/>
        </w:rPr>
        <w:lastRenderedPageBreak/>
        <w:t>Таблица</w:t>
      </w:r>
      <w:r>
        <w:rPr>
          <w:noProof/>
          <w:spacing w:val="20"/>
        </w:rPr>
        <w:t xml:space="preserve"> 2</w:t>
      </w:r>
    </w:p>
    <w:p w:rsidR="00000000" w:rsidRDefault="00DF7212">
      <w:pPr>
        <w:spacing w:before="120" w:after="120"/>
        <w:jc w:val="center"/>
        <w:rPr>
          <w:b/>
        </w:rPr>
      </w:pPr>
      <w:r>
        <w:rPr>
          <w:b/>
        </w:rPr>
        <w:t>Грунтовки для обработки изолируемых бетонных поверхностей</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2770"/>
        <w:gridCol w:w="1483"/>
        <w:gridCol w:w="1842"/>
      </w:tblGrid>
      <w:tr w:rsidR="00000000">
        <w:tblPrEx>
          <w:tblCellMar>
            <w:top w:w="0" w:type="dxa"/>
            <w:bottom w:w="0" w:type="dxa"/>
          </w:tblCellMar>
        </w:tblPrEx>
        <w:tc>
          <w:tcPr>
            <w:tcW w:w="1276" w:type="dxa"/>
            <w:tcBorders>
              <w:bottom w:val="nil"/>
            </w:tcBorders>
          </w:tcPr>
          <w:p w:rsidR="00000000" w:rsidRDefault="00DF7212">
            <w:pPr>
              <w:jc w:val="center"/>
            </w:pPr>
          </w:p>
        </w:tc>
        <w:tc>
          <w:tcPr>
            <w:tcW w:w="4253" w:type="dxa"/>
            <w:gridSpan w:val="2"/>
          </w:tcPr>
          <w:p w:rsidR="00000000" w:rsidRDefault="00DF7212">
            <w:pPr>
              <w:jc w:val="center"/>
            </w:pPr>
            <w:r>
              <w:t>Состав грунтовки</w:t>
            </w:r>
          </w:p>
        </w:tc>
        <w:tc>
          <w:tcPr>
            <w:tcW w:w="1842" w:type="dxa"/>
            <w:tcBorders>
              <w:bottom w:val="nil"/>
            </w:tcBorders>
          </w:tcPr>
          <w:p w:rsidR="00000000" w:rsidRDefault="00DF7212">
            <w:pPr>
              <w:jc w:val="center"/>
            </w:pPr>
            <w:r>
              <w:t>Вязкость</w:t>
            </w:r>
          </w:p>
        </w:tc>
      </w:tr>
      <w:tr w:rsidR="00000000">
        <w:tblPrEx>
          <w:tblCellMar>
            <w:top w:w="0" w:type="dxa"/>
            <w:bottom w:w="0" w:type="dxa"/>
          </w:tblCellMar>
        </w:tblPrEx>
        <w:tc>
          <w:tcPr>
            <w:tcW w:w="1276" w:type="dxa"/>
            <w:tcBorders>
              <w:top w:val="nil"/>
              <w:bottom w:val="nil"/>
            </w:tcBorders>
          </w:tcPr>
          <w:p w:rsidR="00000000" w:rsidRDefault="00DF7212">
            <w:pPr>
              <w:jc w:val="center"/>
            </w:pPr>
            <w:r>
              <w:t>Вид</w:t>
            </w:r>
          </w:p>
          <w:p w:rsidR="00000000" w:rsidRDefault="00DF7212">
            <w:pPr>
              <w:jc w:val="center"/>
            </w:pPr>
            <w:r>
              <w:t>грунтовки</w:t>
            </w:r>
          </w:p>
        </w:tc>
        <w:tc>
          <w:tcPr>
            <w:tcW w:w="2770" w:type="dxa"/>
          </w:tcPr>
          <w:p w:rsidR="00000000" w:rsidRDefault="00DF7212">
            <w:pPr>
              <w:jc w:val="center"/>
            </w:pPr>
          </w:p>
          <w:p w:rsidR="00000000" w:rsidRDefault="00DF7212">
            <w:pPr>
              <w:jc w:val="center"/>
            </w:pPr>
            <w:r>
              <w:t>Материал</w:t>
            </w:r>
          </w:p>
        </w:tc>
        <w:tc>
          <w:tcPr>
            <w:tcW w:w="1483" w:type="dxa"/>
          </w:tcPr>
          <w:p w:rsidR="00000000" w:rsidRDefault="00DF7212">
            <w:pPr>
              <w:jc w:val="center"/>
            </w:pPr>
            <w:r>
              <w:t>Содержание по массе</w:t>
            </w:r>
            <w:r>
              <w:sym w:font="Symbol" w:char="F02C"/>
            </w:r>
            <w:r>
              <w:t xml:space="preserve"> %</w:t>
            </w:r>
          </w:p>
        </w:tc>
        <w:tc>
          <w:tcPr>
            <w:tcW w:w="1842" w:type="dxa"/>
            <w:tcBorders>
              <w:top w:val="nil"/>
              <w:bottom w:val="nil"/>
            </w:tcBorders>
          </w:tcPr>
          <w:p w:rsidR="00000000" w:rsidRDefault="00DF7212">
            <w:pPr>
              <w:jc w:val="center"/>
            </w:pPr>
            <w:r>
              <w:t>грунтовки по ВЗ-4 при 20</w:t>
            </w:r>
            <w:r>
              <w:sym w:font="Symbol" w:char="F0B0"/>
            </w:r>
            <w:r>
              <w:t>С</w:t>
            </w:r>
            <w:r>
              <w:sym w:font="Symbol" w:char="F02C"/>
            </w:r>
            <w:r>
              <w:t xml:space="preserve"> с</w:t>
            </w:r>
          </w:p>
        </w:tc>
      </w:tr>
      <w:tr w:rsidR="00000000">
        <w:tblPrEx>
          <w:tblCellMar>
            <w:top w:w="0" w:type="dxa"/>
            <w:bottom w:w="0" w:type="dxa"/>
          </w:tblCellMar>
        </w:tblPrEx>
        <w:tc>
          <w:tcPr>
            <w:tcW w:w="1276" w:type="dxa"/>
            <w:tcBorders>
              <w:bottom w:val="nil"/>
            </w:tcBorders>
          </w:tcPr>
          <w:p w:rsidR="00000000" w:rsidRDefault="00DF7212">
            <w:r>
              <w:t>Битумная</w:t>
            </w:r>
          </w:p>
        </w:tc>
        <w:tc>
          <w:tcPr>
            <w:tcW w:w="2770" w:type="dxa"/>
          </w:tcPr>
          <w:p w:rsidR="00000000" w:rsidRDefault="00DF7212">
            <w:r>
              <w:t>Горяч</w:t>
            </w:r>
            <w:r>
              <w:t>ий битум</w:t>
            </w:r>
          </w:p>
        </w:tc>
        <w:tc>
          <w:tcPr>
            <w:tcW w:w="1483" w:type="dxa"/>
          </w:tcPr>
          <w:p w:rsidR="00000000" w:rsidRDefault="00DF7212">
            <w:pPr>
              <w:jc w:val="center"/>
            </w:pPr>
            <w:r>
              <w:t>25-30</w:t>
            </w:r>
          </w:p>
        </w:tc>
        <w:tc>
          <w:tcPr>
            <w:tcW w:w="1842" w:type="dxa"/>
            <w:tcBorders>
              <w:bottom w:val="nil"/>
            </w:tcBorders>
          </w:tcPr>
          <w:p w:rsidR="00000000" w:rsidRDefault="00DF7212">
            <w:pPr>
              <w:jc w:val="center"/>
            </w:pPr>
            <w:r>
              <w:t>10-15</w:t>
            </w:r>
          </w:p>
        </w:tc>
      </w:tr>
      <w:tr w:rsidR="00000000">
        <w:tblPrEx>
          <w:tblCellMar>
            <w:top w:w="0" w:type="dxa"/>
            <w:bottom w:w="0" w:type="dxa"/>
          </w:tblCellMar>
        </w:tblPrEx>
        <w:tc>
          <w:tcPr>
            <w:tcW w:w="1276" w:type="dxa"/>
            <w:tcBorders>
              <w:top w:val="nil"/>
              <w:bottom w:val="nil"/>
            </w:tcBorders>
          </w:tcPr>
          <w:p w:rsidR="00000000" w:rsidRDefault="00DF7212"/>
        </w:tc>
        <w:tc>
          <w:tcPr>
            <w:tcW w:w="2770" w:type="dxa"/>
          </w:tcPr>
          <w:p w:rsidR="00000000" w:rsidRDefault="00DF7212">
            <w:r>
              <w:t>Бензин</w:t>
            </w:r>
          </w:p>
        </w:tc>
        <w:tc>
          <w:tcPr>
            <w:tcW w:w="1483" w:type="dxa"/>
          </w:tcPr>
          <w:p w:rsidR="00000000" w:rsidRDefault="00DF7212">
            <w:pPr>
              <w:jc w:val="center"/>
            </w:pPr>
            <w:r>
              <w:t>75-70</w:t>
            </w:r>
          </w:p>
        </w:tc>
        <w:tc>
          <w:tcPr>
            <w:tcW w:w="1842" w:type="dxa"/>
            <w:tcBorders>
              <w:top w:val="nil"/>
              <w:bottom w:val="nil"/>
            </w:tcBorders>
          </w:tcPr>
          <w:p w:rsidR="00000000" w:rsidRDefault="00DF7212">
            <w:pPr>
              <w:jc w:val="center"/>
            </w:pPr>
          </w:p>
        </w:tc>
      </w:tr>
      <w:tr w:rsidR="00000000">
        <w:tblPrEx>
          <w:tblCellMar>
            <w:top w:w="0" w:type="dxa"/>
            <w:bottom w:w="0" w:type="dxa"/>
          </w:tblCellMar>
        </w:tblPrEx>
        <w:tc>
          <w:tcPr>
            <w:tcW w:w="1276" w:type="dxa"/>
            <w:tcBorders>
              <w:bottom w:val="nil"/>
            </w:tcBorders>
          </w:tcPr>
          <w:p w:rsidR="00000000" w:rsidRDefault="00DF7212">
            <w:r>
              <w:t>Изольная</w:t>
            </w:r>
          </w:p>
        </w:tc>
        <w:tc>
          <w:tcPr>
            <w:tcW w:w="2770" w:type="dxa"/>
          </w:tcPr>
          <w:p w:rsidR="00000000" w:rsidRDefault="00DF7212">
            <w:r>
              <w:t>Мастика изол</w:t>
            </w:r>
          </w:p>
        </w:tc>
        <w:tc>
          <w:tcPr>
            <w:tcW w:w="1483" w:type="dxa"/>
          </w:tcPr>
          <w:p w:rsidR="00000000" w:rsidRDefault="00DF7212">
            <w:pPr>
              <w:jc w:val="center"/>
            </w:pPr>
            <w:r>
              <w:t>30</w:t>
            </w:r>
          </w:p>
        </w:tc>
        <w:tc>
          <w:tcPr>
            <w:tcW w:w="1842" w:type="dxa"/>
            <w:tcBorders>
              <w:bottom w:val="nil"/>
            </w:tcBorders>
          </w:tcPr>
          <w:p w:rsidR="00000000" w:rsidRDefault="00DF7212">
            <w:pPr>
              <w:jc w:val="center"/>
            </w:pPr>
            <w:r>
              <w:t>10-15</w:t>
            </w:r>
          </w:p>
        </w:tc>
      </w:tr>
      <w:tr w:rsidR="00000000">
        <w:tblPrEx>
          <w:tblCellMar>
            <w:top w:w="0" w:type="dxa"/>
            <w:bottom w:w="0" w:type="dxa"/>
          </w:tblCellMar>
        </w:tblPrEx>
        <w:tc>
          <w:tcPr>
            <w:tcW w:w="1276" w:type="dxa"/>
            <w:tcBorders>
              <w:top w:val="nil"/>
              <w:bottom w:val="nil"/>
            </w:tcBorders>
          </w:tcPr>
          <w:p w:rsidR="00000000" w:rsidRDefault="00DF7212"/>
        </w:tc>
        <w:tc>
          <w:tcPr>
            <w:tcW w:w="2770" w:type="dxa"/>
          </w:tcPr>
          <w:p w:rsidR="00000000" w:rsidRDefault="00DF7212">
            <w:r>
              <w:t>Бензин</w:t>
            </w:r>
          </w:p>
        </w:tc>
        <w:tc>
          <w:tcPr>
            <w:tcW w:w="1483" w:type="dxa"/>
          </w:tcPr>
          <w:p w:rsidR="00000000" w:rsidRDefault="00DF7212">
            <w:pPr>
              <w:jc w:val="center"/>
            </w:pPr>
            <w:r>
              <w:t>70</w:t>
            </w:r>
          </w:p>
        </w:tc>
        <w:tc>
          <w:tcPr>
            <w:tcW w:w="1842" w:type="dxa"/>
            <w:tcBorders>
              <w:top w:val="nil"/>
              <w:bottom w:val="nil"/>
            </w:tcBorders>
          </w:tcPr>
          <w:p w:rsidR="00000000" w:rsidRDefault="00DF7212">
            <w:pPr>
              <w:jc w:val="center"/>
            </w:pPr>
          </w:p>
        </w:tc>
      </w:tr>
      <w:tr w:rsidR="00000000">
        <w:tblPrEx>
          <w:tblCellMar>
            <w:top w:w="0" w:type="dxa"/>
            <w:bottom w:w="0" w:type="dxa"/>
          </w:tblCellMar>
        </w:tblPrEx>
        <w:tc>
          <w:tcPr>
            <w:tcW w:w="1276" w:type="dxa"/>
            <w:tcBorders>
              <w:bottom w:val="nil"/>
            </w:tcBorders>
          </w:tcPr>
          <w:p w:rsidR="00000000" w:rsidRDefault="00DF7212">
            <w:r>
              <w:t>Тиоколовая</w:t>
            </w:r>
          </w:p>
        </w:tc>
        <w:tc>
          <w:tcPr>
            <w:tcW w:w="2770" w:type="dxa"/>
          </w:tcPr>
          <w:p w:rsidR="00000000" w:rsidRDefault="00DF7212">
            <w:r>
              <w:t>Тиоколовые герметик или мастика</w:t>
            </w:r>
          </w:p>
        </w:tc>
        <w:tc>
          <w:tcPr>
            <w:tcW w:w="1483" w:type="dxa"/>
          </w:tcPr>
          <w:p w:rsidR="00000000" w:rsidRDefault="00DF7212">
            <w:pPr>
              <w:jc w:val="center"/>
            </w:pPr>
            <w:r>
              <w:t>50</w:t>
            </w:r>
          </w:p>
        </w:tc>
        <w:tc>
          <w:tcPr>
            <w:tcW w:w="1842" w:type="dxa"/>
            <w:tcBorders>
              <w:bottom w:val="nil"/>
            </w:tcBorders>
          </w:tcPr>
          <w:p w:rsidR="00000000" w:rsidRDefault="00DF7212">
            <w:pPr>
              <w:jc w:val="center"/>
            </w:pPr>
            <w:r>
              <w:t>10-15</w:t>
            </w:r>
          </w:p>
        </w:tc>
      </w:tr>
      <w:tr w:rsidR="00000000">
        <w:tblPrEx>
          <w:tblCellMar>
            <w:top w:w="0" w:type="dxa"/>
            <w:bottom w:w="0" w:type="dxa"/>
          </w:tblCellMar>
        </w:tblPrEx>
        <w:tc>
          <w:tcPr>
            <w:tcW w:w="1276" w:type="dxa"/>
            <w:tcBorders>
              <w:top w:val="nil"/>
              <w:bottom w:val="nil"/>
            </w:tcBorders>
          </w:tcPr>
          <w:p w:rsidR="00000000" w:rsidRDefault="00DF7212"/>
        </w:tc>
        <w:tc>
          <w:tcPr>
            <w:tcW w:w="2770" w:type="dxa"/>
          </w:tcPr>
          <w:p w:rsidR="00000000" w:rsidRDefault="00DF7212">
            <w:r>
              <w:t>Растворители р-4</w:t>
            </w:r>
            <w:r>
              <w:sym w:font="Symbol" w:char="F02C"/>
            </w:r>
            <w:r>
              <w:t xml:space="preserve"> р-5</w:t>
            </w:r>
            <w:r>
              <w:sym w:font="Symbol" w:char="F02C"/>
            </w:r>
            <w:r>
              <w:t xml:space="preserve"> 647</w:t>
            </w:r>
          </w:p>
        </w:tc>
        <w:tc>
          <w:tcPr>
            <w:tcW w:w="1483" w:type="dxa"/>
          </w:tcPr>
          <w:p w:rsidR="00000000" w:rsidRDefault="00DF7212">
            <w:pPr>
              <w:jc w:val="center"/>
            </w:pPr>
            <w:r>
              <w:t>50</w:t>
            </w:r>
          </w:p>
        </w:tc>
        <w:tc>
          <w:tcPr>
            <w:tcW w:w="1842" w:type="dxa"/>
            <w:tcBorders>
              <w:top w:val="nil"/>
              <w:bottom w:val="nil"/>
            </w:tcBorders>
          </w:tcPr>
          <w:p w:rsidR="00000000" w:rsidRDefault="00DF7212">
            <w:pPr>
              <w:jc w:val="center"/>
            </w:pPr>
          </w:p>
        </w:tc>
      </w:tr>
      <w:tr w:rsidR="00000000">
        <w:tblPrEx>
          <w:tblCellMar>
            <w:top w:w="0" w:type="dxa"/>
            <w:bottom w:w="0" w:type="dxa"/>
          </w:tblCellMar>
        </w:tblPrEx>
        <w:tc>
          <w:tcPr>
            <w:tcW w:w="1276" w:type="dxa"/>
            <w:tcBorders>
              <w:bottom w:val="nil"/>
            </w:tcBorders>
          </w:tcPr>
          <w:p w:rsidR="00000000" w:rsidRDefault="00DF7212">
            <w:r>
              <w:t>Битумно-</w:t>
            </w:r>
          </w:p>
        </w:tc>
        <w:tc>
          <w:tcPr>
            <w:tcW w:w="2770" w:type="dxa"/>
          </w:tcPr>
          <w:p w:rsidR="00000000" w:rsidRDefault="00DF7212">
            <w:r>
              <w:t>Битумно-каучуковая мастика</w:t>
            </w:r>
          </w:p>
        </w:tc>
        <w:tc>
          <w:tcPr>
            <w:tcW w:w="1483" w:type="dxa"/>
          </w:tcPr>
          <w:p w:rsidR="00000000" w:rsidRDefault="00DF7212">
            <w:pPr>
              <w:jc w:val="center"/>
            </w:pPr>
            <w:r>
              <w:t>50</w:t>
            </w:r>
          </w:p>
        </w:tc>
        <w:tc>
          <w:tcPr>
            <w:tcW w:w="1842" w:type="dxa"/>
            <w:tcBorders>
              <w:bottom w:val="nil"/>
            </w:tcBorders>
          </w:tcPr>
          <w:p w:rsidR="00000000" w:rsidRDefault="00DF7212">
            <w:pPr>
              <w:jc w:val="center"/>
            </w:pPr>
            <w:r>
              <w:t>10-15</w:t>
            </w:r>
          </w:p>
        </w:tc>
      </w:tr>
      <w:tr w:rsidR="00000000">
        <w:tblPrEx>
          <w:tblCellMar>
            <w:top w:w="0" w:type="dxa"/>
            <w:bottom w:w="0" w:type="dxa"/>
          </w:tblCellMar>
        </w:tblPrEx>
        <w:tc>
          <w:tcPr>
            <w:tcW w:w="1276" w:type="dxa"/>
            <w:tcBorders>
              <w:top w:val="nil"/>
            </w:tcBorders>
          </w:tcPr>
          <w:p w:rsidR="00000000" w:rsidRDefault="00DF7212">
            <w:r>
              <w:t>каучуковая</w:t>
            </w:r>
          </w:p>
        </w:tc>
        <w:tc>
          <w:tcPr>
            <w:tcW w:w="2770" w:type="dxa"/>
          </w:tcPr>
          <w:p w:rsidR="00000000" w:rsidRDefault="00DF7212">
            <w:r>
              <w:t>бензин или скипидар</w:t>
            </w:r>
          </w:p>
        </w:tc>
        <w:tc>
          <w:tcPr>
            <w:tcW w:w="1483" w:type="dxa"/>
          </w:tcPr>
          <w:p w:rsidR="00000000" w:rsidRDefault="00DF7212">
            <w:pPr>
              <w:jc w:val="center"/>
            </w:pPr>
            <w:r>
              <w:t>50</w:t>
            </w:r>
          </w:p>
        </w:tc>
        <w:tc>
          <w:tcPr>
            <w:tcW w:w="1842" w:type="dxa"/>
            <w:tcBorders>
              <w:top w:val="nil"/>
            </w:tcBorders>
          </w:tcPr>
          <w:p w:rsidR="00000000" w:rsidRDefault="00DF7212">
            <w:pPr>
              <w:jc w:val="center"/>
            </w:pPr>
          </w:p>
        </w:tc>
      </w:tr>
    </w:tbl>
    <w:p w:rsidR="00000000" w:rsidRDefault="00DF7212">
      <w:pPr>
        <w:spacing w:before="120"/>
        <w:ind w:firstLine="284"/>
        <w:jc w:val="both"/>
        <w:rPr>
          <w:noProof/>
        </w:rPr>
      </w:pPr>
      <w:r>
        <w:t>Материалы, составляющие грунтовки, должны отвечать требованиям ГОСТов и ТУ, приведенных в табл.</w:t>
      </w:r>
      <w:r>
        <w:rPr>
          <w:noProof/>
        </w:rPr>
        <w:t xml:space="preserve"> 1</w:t>
      </w:r>
      <w:r>
        <w:t xml:space="preserve"> приложения</w:t>
      </w:r>
      <w:r>
        <w:rPr>
          <w:noProof/>
        </w:rPr>
        <w:t xml:space="preserve"> 1.</w:t>
      </w:r>
    </w:p>
    <w:p w:rsidR="00000000" w:rsidRDefault="00DF7212">
      <w:pPr>
        <w:ind w:firstLine="284"/>
        <w:jc w:val="both"/>
      </w:pPr>
      <w:r>
        <w:t>Грунтовку приготавливают растворением основного материала в одном из указанных растворителей. При приготовлении битумной грунтовки дозированное колич</w:t>
      </w:r>
      <w:r>
        <w:t>ество расплавленного обезвоженного и охлажденного до 90°С битума вливают тонкой струей при непрерывном перемешивании в емкость с дозированным количеством растворителя.</w:t>
      </w:r>
    </w:p>
    <w:p w:rsidR="00000000" w:rsidRDefault="00DF7212">
      <w:pPr>
        <w:ind w:firstLine="284"/>
        <w:jc w:val="both"/>
      </w:pPr>
      <w:r>
        <w:t>Компоненты грунтовок перемешивают в лопастных мешалках с плотно закрывающимися крышками либо в емкостях с крышками, снабженными легкой пневмодрелью ИП</w:t>
      </w:r>
      <w:r>
        <w:rPr>
          <w:noProof/>
        </w:rPr>
        <w:t xml:space="preserve"> 1007,</w:t>
      </w:r>
      <w:r>
        <w:t xml:space="preserve"> имеющей</w:t>
      </w:r>
      <w:r>
        <w:rPr>
          <w:noProof/>
        </w:rPr>
        <w:t xml:space="preserve"> 450</w:t>
      </w:r>
      <w:r>
        <w:t xml:space="preserve"> об/мин</w:t>
      </w:r>
      <w:r>
        <w:sym w:font="Symbol" w:char="F03B"/>
      </w:r>
      <w:r>
        <w:t xml:space="preserve"> грунтовки хранят в герметично закрытых сосудах (бочках, флягах, бидонах) в огнестойком помещении вдали от огня; загустевшие при хранении грунтовки разжижают растворите</w:t>
      </w:r>
      <w:r>
        <w:t>лем, добавляемым в количестве, необходимом для получения требуемой вязкости.</w:t>
      </w:r>
    </w:p>
    <w:p w:rsidR="00000000" w:rsidRDefault="00DF7212">
      <w:pPr>
        <w:spacing w:before="120"/>
        <w:ind w:firstLine="284"/>
        <w:jc w:val="right"/>
        <w:rPr>
          <w:spacing w:val="20"/>
        </w:rPr>
      </w:pPr>
      <w:r>
        <w:rPr>
          <w:spacing w:val="20"/>
        </w:rPr>
        <w:t>Таблица 3</w:t>
      </w:r>
    </w:p>
    <w:p w:rsidR="00000000" w:rsidRDefault="00DF7212">
      <w:pPr>
        <w:spacing w:before="120" w:after="120"/>
        <w:jc w:val="center"/>
        <w:rPr>
          <w:b/>
        </w:rPr>
      </w:pPr>
      <w:r>
        <w:rPr>
          <w:b/>
        </w:rPr>
        <w:t>Горячие битумные мастики</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6"/>
        <w:gridCol w:w="1134"/>
        <w:gridCol w:w="1240"/>
        <w:gridCol w:w="1028"/>
      </w:tblGrid>
      <w:tr w:rsidR="00000000">
        <w:tblPrEx>
          <w:tblCellMar>
            <w:top w:w="0" w:type="dxa"/>
            <w:bottom w:w="0" w:type="dxa"/>
          </w:tblCellMar>
        </w:tblPrEx>
        <w:tc>
          <w:tcPr>
            <w:tcW w:w="3686" w:type="dxa"/>
            <w:tcBorders>
              <w:bottom w:val="nil"/>
            </w:tcBorders>
          </w:tcPr>
          <w:p w:rsidR="00000000" w:rsidRDefault="00DF7212">
            <w:pPr>
              <w:jc w:val="center"/>
            </w:pPr>
          </w:p>
        </w:tc>
        <w:tc>
          <w:tcPr>
            <w:tcW w:w="3402" w:type="dxa"/>
            <w:gridSpan w:val="3"/>
          </w:tcPr>
          <w:p w:rsidR="00000000" w:rsidRDefault="00DF7212">
            <w:pPr>
              <w:jc w:val="center"/>
            </w:pPr>
            <w:r>
              <w:t>Состав мастик</w:t>
            </w:r>
            <w:r>
              <w:sym w:font="Symbol" w:char="F02C"/>
            </w:r>
            <w:r>
              <w:t xml:space="preserve"> в частях по массе</w:t>
            </w:r>
          </w:p>
        </w:tc>
      </w:tr>
      <w:tr w:rsidR="00000000">
        <w:tblPrEx>
          <w:tblCellMar>
            <w:top w:w="0" w:type="dxa"/>
            <w:bottom w:w="0" w:type="dxa"/>
          </w:tblCellMar>
        </w:tblPrEx>
        <w:tc>
          <w:tcPr>
            <w:tcW w:w="3686" w:type="dxa"/>
            <w:tcBorders>
              <w:top w:val="nil"/>
              <w:bottom w:val="nil"/>
            </w:tcBorders>
          </w:tcPr>
          <w:p w:rsidR="00000000" w:rsidRDefault="00DF7212">
            <w:pPr>
              <w:jc w:val="center"/>
            </w:pPr>
          </w:p>
        </w:tc>
        <w:tc>
          <w:tcPr>
            <w:tcW w:w="3402" w:type="dxa"/>
            <w:gridSpan w:val="3"/>
          </w:tcPr>
          <w:p w:rsidR="00000000" w:rsidRDefault="00DF7212">
            <w:pPr>
              <w:jc w:val="center"/>
            </w:pPr>
            <w:r>
              <w:t>Климатические зоны</w:t>
            </w:r>
          </w:p>
        </w:tc>
      </w:tr>
      <w:tr w:rsidR="00000000">
        <w:tblPrEx>
          <w:tblCellMar>
            <w:top w:w="0" w:type="dxa"/>
            <w:bottom w:w="0" w:type="dxa"/>
          </w:tblCellMar>
        </w:tblPrEx>
        <w:tc>
          <w:tcPr>
            <w:tcW w:w="3686" w:type="dxa"/>
            <w:tcBorders>
              <w:top w:val="nil"/>
              <w:bottom w:val="nil"/>
            </w:tcBorders>
          </w:tcPr>
          <w:p w:rsidR="00000000" w:rsidRDefault="00DF7212">
            <w:pPr>
              <w:jc w:val="center"/>
            </w:pPr>
            <w:r>
              <w:t>Компоненты мастики</w:t>
            </w:r>
          </w:p>
        </w:tc>
        <w:tc>
          <w:tcPr>
            <w:tcW w:w="1134" w:type="dxa"/>
          </w:tcPr>
          <w:p w:rsidR="00000000" w:rsidRDefault="00DF7212">
            <w:pPr>
              <w:jc w:val="center"/>
            </w:pPr>
            <w:r>
              <w:rPr>
                <w:lang w:val="en-US"/>
              </w:rPr>
              <w:t>I</w:t>
            </w:r>
          </w:p>
        </w:tc>
        <w:tc>
          <w:tcPr>
            <w:tcW w:w="1240" w:type="dxa"/>
          </w:tcPr>
          <w:p w:rsidR="00000000" w:rsidRDefault="00DF7212">
            <w:pPr>
              <w:jc w:val="center"/>
            </w:pPr>
            <w:r>
              <w:rPr>
                <w:lang w:val="en-US"/>
              </w:rPr>
              <w:t>II</w:t>
            </w:r>
          </w:p>
        </w:tc>
        <w:tc>
          <w:tcPr>
            <w:tcW w:w="1028" w:type="dxa"/>
          </w:tcPr>
          <w:p w:rsidR="00000000" w:rsidRDefault="00DF7212">
            <w:pPr>
              <w:jc w:val="center"/>
            </w:pPr>
            <w:r>
              <w:rPr>
                <w:lang w:val="en-US"/>
              </w:rPr>
              <w:t>III</w:t>
            </w:r>
          </w:p>
        </w:tc>
      </w:tr>
      <w:tr w:rsidR="00000000">
        <w:tblPrEx>
          <w:tblCellMar>
            <w:top w:w="0" w:type="dxa"/>
            <w:bottom w:w="0" w:type="dxa"/>
          </w:tblCellMar>
        </w:tblPrEx>
        <w:tc>
          <w:tcPr>
            <w:tcW w:w="3686" w:type="dxa"/>
            <w:tcBorders>
              <w:top w:val="nil"/>
              <w:bottom w:val="nil"/>
            </w:tcBorders>
          </w:tcPr>
          <w:p w:rsidR="00000000" w:rsidRDefault="00DF7212">
            <w:pPr>
              <w:jc w:val="center"/>
            </w:pPr>
          </w:p>
        </w:tc>
        <w:tc>
          <w:tcPr>
            <w:tcW w:w="3402" w:type="dxa"/>
            <w:gridSpan w:val="3"/>
          </w:tcPr>
          <w:p w:rsidR="00000000" w:rsidRDefault="00DF7212">
            <w:pPr>
              <w:jc w:val="center"/>
            </w:pPr>
            <w:r>
              <w:t>Марки мастики</w:t>
            </w:r>
          </w:p>
        </w:tc>
      </w:tr>
      <w:tr w:rsidR="00000000">
        <w:tblPrEx>
          <w:tblCellMar>
            <w:top w:w="0" w:type="dxa"/>
            <w:bottom w:w="0" w:type="dxa"/>
          </w:tblCellMar>
        </w:tblPrEx>
        <w:tc>
          <w:tcPr>
            <w:tcW w:w="3686" w:type="dxa"/>
            <w:tcBorders>
              <w:top w:val="nil"/>
            </w:tcBorders>
          </w:tcPr>
          <w:p w:rsidR="00000000" w:rsidRDefault="00DF7212">
            <w:pPr>
              <w:jc w:val="center"/>
            </w:pPr>
          </w:p>
        </w:tc>
        <w:tc>
          <w:tcPr>
            <w:tcW w:w="1134" w:type="dxa"/>
          </w:tcPr>
          <w:p w:rsidR="00000000" w:rsidRDefault="00DF7212">
            <w:pPr>
              <w:jc w:val="center"/>
            </w:pPr>
            <w:r>
              <w:t>Ю-1</w:t>
            </w:r>
          </w:p>
        </w:tc>
        <w:tc>
          <w:tcPr>
            <w:tcW w:w="1240" w:type="dxa"/>
          </w:tcPr>
          <w:p w:rsidR="00000000" w:rsidRDefault="00DF7212">
            <w:pPr>
              <w:jc w:val="center"/>
            </w:pPr>
            <w:r>
              <w:t>Ю-2</w:t>
            </w:r>
          </w:p>
        </w:tc>
        <w:tc>
          <w:tcPr>
            <w:tcW w:w="1028" w:type="dxa"/>
          </w:tcPr>
          <w:p w:rsidR="00000000" w:rsidRDefault="00DF7212">
            <w:pPr>
              <w:jc w:val="center"/>
            </w:pPr>
            <w:r>
              <w:t>С-2</w:t>
            </w:r>
          </w:p>
        </w:tc>
      </w:tr>
      <w:tr w:rsidR="00000000">
        <w:tblPrEx>
          <w:tblCellMar>
            <w:top w:w="0" w:type="dxa"/>
            <w:bottom w:w="0" w:type="dxa"/>
          </w:tblCellMar>
        </w:tblPrEx>
        <w:tc>
          <w:tcPr>
            <w:tcW w:w="3686" w:type="dxa"/>
          </w:tcPr>
          <w:p w:rsidR="00000000" w:rsidRDefault="00DF7212">
            <w:r>
              <w:t>Битум нефтяной пластбит для изоляции нефтегазопроводов или мастика МБР</w:t>
            </w:r>
          </w:p>
        </w:tc>
        <w:tc>
          <w:tcPr>
            <w:tcW w:w="1134" w:type="dxa"/>
          </w:tcPr>
          <w:p w:rsidR="00000000" w:rsidRDefault="00DF7212">
            <w:pPr>
              <w:jc w:val="center"/>
            </w:pPr>
            <w:r>
              <w:t>95-100</w:t>
            </w:r>
          </w:p>
        </w:tc>
        <w:tc>
          <w:tcPr>
            <w:tcW w:w="1240" w:type="dxa"/>
          </w:tcPr>
          <w:p w:rsidR="00000000" w:rsidRDefault="00DF7212">
            <w:pPr>
              <w:jc w:val="center"/>
            </w:pPr>
            <w:r>
              <w:t>85-90</w:t>
            </w:r>
          </w:p>
        </w:tc>
        <w:tc>
          <w:tcPr>
            <w:tcW w:w="1028" w:type="dxa"/>
          </w:tcPr>
          <w:p w:rsidR="00000000" w:rsidRDefault="00DF7212">
            <w:pPr>
              <w:jc w:val="center"/>
            </w:pPr>
            <w:r>
              <w:t>75-80</w:t>
            </w:r>
          </w:p>
        </w:tc>
      </w:tr>
      <w:tr w:rsidR="00000000">
        <w:tblPrEx>
          <w:tblCellMar>
            <w:top w:w="0" w:type="dxa"/>
            <w:bottom w:w="0" w:type="dxa"/>
          </w:tblCellMar>
        </w:tblPrEx>
        <w:tc>
          <w:tcPr>
            <w:tcW w:w="3686" w:type="dxa"/>
          </w:tcPr>
          <w:p w:rsidR="00000000" w:rsidRDefault="00DF7212">
            <w:r>
              <w:t>Индустриальное масло</w:t>
            </w:r>
          </w:p>
        </w:tc>
        <w:tc>
          <w:tcPr>
            <w:tcW w:w="1134" w:type="dxa"/>
          </w:tcPr>
          <w:p w:rsidR="00000000" w:rsidRDefault="00DF7212">
            <w:pPr>
              <w:jc w:val="center"/>
            </w:pPr>
            <w:r>
              <w:t>5-0</w:t>
            </w:r>
          </w:p>
        </w:tc>
        <w:tc>
          <w:tcPr>
            <w:tcW w:w="1240" w:type="dxa"/>
          </w:tcPr>
          <w:p w:rsidR="00000000" w:rsidRDefault="00DF7212">
            <w:pPr>
              <w:jc w:val="center"/>
            </w:pPr>
            <w:r>
              <w:t>15-10</w:t>
            </w:r>
          </w:p>
        </w:tc>
        <w:tc>
          <w:tcPr>
            <w:tcW w:w="1028" w:type="dxa"/>
          </w:tcPr>
          <w:p w:rsidR="00000000" w:rsidRDefault="00DF7212">
            <w:pPr>
              <w:jc w:val="center"/>
            </w:pPr>
            <w:r>
              <w:t>25-20</w:t>
            </w:r>
          </w:p>
        </w:tc>
      </w:tr>
      <w:tr w:rsidR="00000000">
        <w:tblPrEx>
          <w:tblCellMar>
            <w:top w:w="0" w:type="dxa"/>
            <w:bottom w:w="0" w:type="dxa"/>
          </w:tblCellMar>
        </w:tblPrEx>
        <w:tc>
          <w:tcPr>
            <w:tcW w:w="3686" w:type="dxa"/>
          </w:tcPr>
          <w:p w:rsidR="00000000" w:rsidRDefault="00DF7212">
            <w:r>
              <w:t>Асбест № 7</w:t>
            </w:r>
          </w:p>
        </w:tc>
        <w:tc>
          <w:tcPr>
            <w:tcW w:w="1134" w:type="dxa"/>
          </w:tcPr>
          <w:p w:rsidR="00000000" w:rsidRDefault="00DF7212">
            <w:pPr>
              <w:jc w:val="center"/>
            </w:pPr>
            <w:r>
              <w:t>0</w:t>
            </w:r>
          </w:p>
        </w:tc>
        <w:tc>
          <w:tcPr>
            <w:tcW w:w="1240" w:type="dxa"/>
          </w:tcPr>
          <w:p w:rsidR="00000000" w:rsidRDefault="00DF7212">
            <w:pPr>
              <w:jc w:val="center"/>
            </w:pPr>
            <w:r>
              <w:t>0</w:t>
            </w:r>
          </w:p>
        </w:tc>
        <w:tc>
          <w:tcPr>
            <w:tcW w:w="1028" w:type="dxa"/>
          </w:tcPr>
          <w:p w:rsidR="00000000" w:rsidRDefault="00DF7212">
            <w:pPr>
              <w:jc w:val="center"/>
            </w:pPr>
            <w:r>
              <w:t>25-20</w:t>
            </w:r>
          </w:p>
        </w:tc>
      </w:tr>
      <w:tr w:rsidR="00000000">
        <w:tblPrEx>
          <w:tblCellMar>
            <w:top w:w="0" w:type="dxa"/>
            <w:bottom w:w="0" w:type="dxa"/>
          </w:tblCellMar>
        </w:tblPrEx>
        <w:tc>
          <w:tcPr>
            <w:tcW w:w="3686" w:type="dxa"/>
          </w:tcPr>
          <w:p w:rsidR="00000000" w:rsidRDefault="00DF7212">
            <w:r>
              <w:t>Битум нефтяной строительный</w:t>
            </w:r>
          </w:p>
        </w:tc>
        <w:tc>
          <w:tcPr>
            <w:tcW w:w="1134" w:type="dxa"/>
          </w:tcPr>
          <w:p w:rsidR="00000000" w:rsidRDefault="00DF7212">
            <w:pPr>
              <w:jc w:val="center"/>
            </w:pPr>
            <w:r>
              <w:t>90-100</w:t>
            </w:r>
          </w:p>
        </w:tc>
        <w:tc>
          <w:tcPr>
            <w:tcW w:w="1240" w:type="dxa"/>
          </w:tcPr>
          <w:p w:rsidR="00000000" w:rsidRDefault="00DF7212">
            <w:pPr>
              <w:jc w:val="center"/>
            </w:pPr>
            <w:r>
              <w:t>75-80</w:t>
            </w:r>
          </w:p>
        </w:tc>
        <w:tc>
          <w:tcPr>
            <w:tcW w:w="1028" w:type="dxa"/>
          </w:tcPr>
          <w:p w:rsidR="00000000" w:rsidRDefault="00DF7212">
            <w:pPr>
              <w:jc w:val="center"/>
            </w:pPr>
            <w:r>
              <w:t>-</w:t>
            </w:r>
          </w:p>
        </w:tc>
      </w:tr>
      <w:tr w:rsidR="00000000">
        <w:tblPrEx>
          <w:tblCellMar>
            <w:top w:w="0" w:type="dxa"/>
            <w:bottom w:w="0" w:type="dxa"/>
          </w:tblCellMar>
        </w:tblPrEx>
        <w:tc>
          <w:tcPr>
            <w:tcW w:w="3686" w:type="dxa"/>
          </w:tcPr>
          <w:p w:rsidR="00000000" w:rsidRDefault="00DF7212">
            <w:r>
              <w:t>Индустриальное масло</w:t>
            </w:r>
          </w:p>
        </w:tc>
        <w:tc>
          <w:tcPr>
            <w:tcW w:w="1134" w:type="dxa"/>
          </w:tcPr>
          <w:p w:rsidR="00000000" w:rsidRDefault="00DF7212">
            <w:pPr>
              <w:jc w:val="center"/>
            </w:pPr>
            <w:r>
              <w:t>10-0</w:t>
            </w:r>
          </w:p>
        </w:tc>
        <w:tc>
          <w:tcPr>
            <w:tcW w:w="1240" w:type="dxa"/>
          </w:tcPr>
          <w:p w:rsidR="00000000" w:rsidRDefault="00DF7212">
            <w:pPr>
              <w:jc w:val="center"/>
            </w:pPr>
            <w:r>
              <w:t>25-20</w:t>
            </w:r>
          </w:p>
        </w:tc>
        <w:tc>
          <w:tcPr>
            <w:tcW w:w="1028" w:type="dxa"/>
          </w:tcPr>
          <w:p w:rsidR="00000000" w:rsidRDefault="00DF7212">
            <w:pPr>
              <w:jc w:val="center"/>
            </w:pPr>
            <w:r>
              <w:t>-</w:t>
            </w:r>
          </w:p>
        </w:tc>
      </w:tr>
      <w:tr w:rsidR="00000000">
        <w:tblPrEx>
          <w:tblCellMar>
            <w:top w:w="0" w:type="dxa"/>
            <w:bottom w:w="0" w:type="dxa"/>
          </w:tblCellMar>
        </w:tblPrEx>
        <w:tc>
          <w:tcPr>
            <w:tcW w:w="3686" w:type="dxa"/>
          </w:tcPr>
          <w:p w:rsidR="00000000" w:rsidRDefault="00DF7212">
            <w:r>
              <w:t>Асбест № 7</w:t>
            </w:r>
          </w:p>
        </w:tc>
        <w:tc>
          <w:tcPr>
            <w:tcW w:w="1134" w:type="dxa"/>
          </w:tcPr>
          <w:p w:rsidR="00000000" w:rsidRDefault="00DF7212">
            <w:pPr>
              <w:jc w:val="center"/>
            </w:pPr>
            <w:r>
              <w:t>0</w:t>
            </w:r>
          </w:p>
        </w:tc>
        <w:tc>
          <w:tcPr>
            <w:tcW w:w="1240" w:type="dxa"/>
          </w:tcPr>
          <w:p w:rsidR="00000000" w:rsidRDefault="00DF7212">
            <w:pPr>
              <w:jc w:val="center"/>
            </w:pPr>
            <w:r>
              <w:t>25-0</w:t>
            </w:r>
          </w:p>
        </w:tc>
        <w:tc>
          <w:tcPr>
            <w:tcW w:w="1028" w:type="dxa"/>
          </w:tcPr>
          <w:p w:rsidR="00000000" w:rsidRDefault="00DF7212">
            <w:pPr>
              <w:jc w:val="center"/>
            </w:pPr>
            <w:r>
              <w:t>-</w:t>
            </w:r>
          </w:p>
        </w:tc>
      </w:tr>
      <w:tr w:rsidR="00000000">
        <w:tblPrEx>
          <w:tblCellMar>
            <w:top w:w="0" w:type="dxa"/>
            <w:bottom w:w="0" w:type="dxa"/>
          </w:tblCellMar>
        </w:tblPrEx>
        <w:tc>
          <w:tcPr>
            <w:tcW w:w="3686" w:type="dxa"/>
          </w:tcPr>
          <w:p w:rsidR="00000000" w:rsidRDefault="00DF7212">
            <w:r>
              <w:t>Битум нефтяной БНК</w:t>
            </w:r>
          </w:p>
        </w:tc>
        <w:tc>
          <w:tcPr>
            <w:tcW w:w="1134" w:type="dxa"/>
          </w:tcPr>
          <w:p w:rsidR="00000000" w:rsidRDefault="00DF7212">
            <w:pPr>
              <w:jc w:val="center"/>
            </w:pPr>
            <w:r>
              <w:t>95</w:t>
            </w:r>
          </w:p>
        </w:tc>
        <w:tc>
          <w:tcPr>
            <w:tcW w:w="1240" w:type="dxa"/>
          </w:tcPr>
          <w:p w:rsidR="00000000" w:rsidRDefault="00DF7212">
            <w:pPr>
              <w:jc w:val="center"/>
            </w:pPr>
            <w:r>
              <w:t>85-90</w:t>
            </w:r>
          </w:p>
        </w:tc>
        <w:tc>
          <w:tcPr>
            <w:tcW w:w="1028" w:type="dxa"/>
          </w:tcPr>
          <w:p w:rsidR="00000000" w:rsidRDefault="00DF7212">
            <w:pPr>
              <w:jc w:val="center"/>
            </w:pPr>
            <w:r>
              <w:t>-</w:t>
            </w:r>
          </w:p>
        </w:tc>
      </w:tr>
      <w:tr w:rsidR="00000000">
        <w:tblPrEx>
          <w:tblCellMar>
            <w:top w:w="0" w:type="dxa"/>
            <w:bottom w:w="0" w:type="dxa"/>
          </w:tblCellMar>
        </w:tblPrEx>
        <w:tc>
          <w:tcPr>
            <w:tcW w:w="3686" w:type="dxa"/>
          </w:tcPr>
          <w:p w:rsidR="00000000" w:rsidRDefault="00DF7212">
            <w:r>
              <w:t>Инд</w:t>
            </w:r>
            <w:r>
              <w:t>устриальное масло</w:t>
            </w:r>
          </w:p>
        </w:tc>
        <w:tc>
          <w:tcPr>
            <w:tcW w:w="1134" w:type="dxa"/>
          </w:tcPr>
          <w:p w:rsidR="00000000" w:rsidRDefault="00DF7212">
            <w:pPr>
              <w:jc w:val="center"/>
            </w:pPr>
            <w:r>
              <w:t>5</w:t>
            </w:r>
          </w:p>
        </w:tc>
        <w:tc>
          <w:tcPr>
            <w:tcW w:w="1240" w:type="dxa"/>
          </w:tcPr>
          <w:p w:rsidR="00000000" w:rsidRDefault="00DF7212">
            <w:pPr>
              <w:jc w:val="center"/>
            </w:pPr>
            <w:r>
              <w:t>15-10</w:t>
            </w:r>
          </w:p>
        </w:tc>
        <w:tc>
          <w:tcPr>
            <w:tcW w:w="1028" w:type="dxa"/>
          </w:tcPr>
          <w:p w:rsidR="00000000" w:rsidRDefault="00DF7212">
            <w:pPr>
              <w:jc w:val="center"/>
            </w:pPr>
            <w:r>
              <w:t>-</w:t>
            </w:r>
          </w:p>
        </w:tc>
      </w:tr>
      <w:tr w:rsidR="00000000">
        <w:tblPrEx>
          <w:tblCellMar>
            <w:top w:w="0" w:type="dxa"/>
            <w:bottom w:w="0" w:type="dxa"/>
          </w:tblCellMar>
        </w:tblPrEx>
        <w:tc>
          <w:tcPr>
            <w:tcW w:w="3686" w:type="dxa"/>
          </w:tcPr>
          <w:p w:rsidR="00000000" w:rsidRDefault="00DF7212">
            <w:r>
              <w:t>Асбест № 7</w:t>
            </w:r>
          </w:p>
        </w:tc>
        <w:tc>
          <w:tcPr>
            <w:tcW w:w="1134" w:type="dxa"/>
          </w:tcPr>
          <w:p w:rsidR="00000000" w:rsidRDefault="00DF7212">
            <w:pPr>
              <w:jc w:val="center"/>
            </w:pPr>
            <w:r>
              <w:t>0</w:t>
            </w:r>
          </w:p>
        </w:tc>
        <w:tc>
          <w:tcPr>
            <w:tcW w:w="1240" w:type="dxa"/>
          </w:tcPr>
          <w:p w:rsidR="00000000" w:rsidRDefault="00DF7212">
            <w:pPr>
              <w:jc w:val="center"/>
            </w:pPr>
            <w:r>
              <w:t>25-0</w:t>
            </w:r>
          </w:p>
        </w:tc>
        <w:tc>
          <w:tcPr>
            <w:tcW w:w="1028" w:type="dxa"/>
          </w:tcPr>
          <w:p w:rsidR="00000000" w:rsidRDefault="00DF7212">
            <w:pPr>
              <w:jc w:val="center"/>
            </w:pPr>
            <w:r>
              <w:t>-</w:t>
            </w:r>
          </w:p>
        </w:tc>
      </w:tr>
    </w:tbl>
    <w:p w:rsidR="00000000" w:rsidRDefault="00DF7212">
      <w:pPr>
        <w:spacing w:before="120"/>
        <w:ind w:firstLine="284"/>
        <w:jc w:val="both"/>
        <w:rPr>
          <w:noProof/>
        </w:rPr>
      </w:pPr>
      <w:r>
        <w:rPr>
          <w:spacing w:val="20"/>
        </w:rPr>
        <w:t>Примечания</w:t>
      </w:r>
      <w:r>
        <w:t>.</w:t>
      </w:r>
      <w:r>
        <w:rPr>
          <w:noProof/>
        </w:rPr>
        <w:t xml:space="preserve"> 1.</w:t>
      </w:r>
      <w:r>
        <w:t xml:space="preserve"> ГОСТы и ТУ на материалы приведены в приложении</w:t>
      </w:r>
      <w:r>
        <w:rPr>
          <w:noProof/>
        </w:rPr>
        <w:t xml:space="preserve"> 1,</w:t>
      </w:r>
      <w:r>
        <w:t xml:space="preserve"> табл.</w:t>
      </w:r>
      <w:r>
        <w:rPr>
          <w:noProof/>
        </w:rPr>
        <w:t xml:space="preserve"> 1.</w:t>
      </w:r>
    </w:p>
    <w:p w:rsidR="00000000" w:rsidRDefault="00DF7212">
      <w:pPr>
        <w:ind w:firstLine="284"/>
        <w:jc w:val="both"/>
        <w:rPr>
          <w:noProof/>
        </w:rPr>
      </w:pPr>
      <w:r>
        <w:rPr>
          <w:noProof/>
        </w:rPr>
        <w:t>2.</w:t>
      </w:r>
      <w:r>
        <w:t xml:space="preserve"> Составы мастик принимают на основе их подбора по результатам лабораторных испытании в соответствии с требованиями п.</w:t>
      </w:r>
      <w:r>
        <w:rPr>
          <w:noProof/>
        </w:rPr>
        <w:t xml:space="preserve"> 2.4 </w:t>
      </w:r>
      <w:r>
        <w:t>и табл.</w:t>
      </w:r>
      <w:r>
        <w:rPr>
          <w:noProof/>
        </w:rPr>
        <w:t xml:space="preserve"> 1.</w:t>
      </w:r>
    </w:p>
    <w:p w:rsidR="00000000" w:rsidRDefault="00DF7212">
      <w:pPr>
        <w:ind w:firstLine="284"/>
        <w:jc w:val="both"/>
        <w:rPr>
          <w:noProof/>
        </w:rPr>
      </w:pPr>
      <w:r>
        <w:rPr>
          <w:noProof/>
        </w:rPr>
        <w:t>3.</w:t>
      </w:r>
      <w:r>
        <w:t xml:space="preserve"> При необходимости показатели теплостойкости мастики достигаются добавкой асбеста</w:t>
      </w:r>
      <w:r>
        <w:rPr>
          <w:noProof/>
        </w:rPr>
        <w:t xml:space="preserve"> № 7.</w:t>
      </w:r>
    </w:p>
    <w:p w:rsidR="00000000" w:rsidRDefault="00DF7212">
      <w:pPr>
        <w:jc w:val="center"/>
        <w:sectPr w:rsidR="00000000">
          <w:pgSz w:w="11907" w:h="16840"/>
          <w:pgMar w:top="1440" w:right="1797" w:bottom="1440" w:left="1797" w:header="720" w:footer="720" w:gutter="0"/>
          <w:cols w:space="720"/>
          <w:noEndnote/>
        </w:sectPr>
      </w:pPr>
    </w:p>
    <w:p w:rsidR="00000000" w:rsidRDefault="00DF7212">
      <w:pPr>
        <w:ind w:right="7723"/>
        <w:jc w:val="right"/>
        <w:rPr>
          <w:spacing w:val="20"/>
        </w:rPr>
      </w:pPr>
      <w:r>
        <w:rPr>
          <w:spacing w:val="20"/>
        </w:rPr>
        <w:lastRenderedPageBreak/>
        <w:t>Таблица 4</w:t>
      </w:r>
    </w:p>
    <w:p w:rsidR="00000000" w:rsidRDefault="00DF7212">
      <w:pPr>
        <w:spacing w:before="120" w:after="120"/>
        <w:ind w:right="7723"/>
        <w:jc w:val="center"/>
        <w:rPr>
          <w:b/>
        </w:rPr>
      </w:pPr>
      <w:r>
        <w:rPr>
          <w:b/>
        </w:rPr>
        <w:t>Физико-механические показатели армирующих материалов</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993"/>
        <w:gridCol w:w="992"/>
        <w:gridCol w:w="992"/>
        <w:gridCol w:w="992"/>
        <w:gridCol w:w="1134"/>
        <w:gridCol w:w="1134"/>
        <w:gridCol w:w="1134"/>
        <w:gridCol w:w="1134"/>
        <w:gridCol w:w="1134"/>
      </w:tblGrid>
      <w:tr w:rsidR="00000000">
        <w:tblPrEx>
          <w:tblCellMar>
            <w:top w:w="0" w:type="dxa"/>
            <w:bottom w:w="0" w:type="dxa"/>
          </w:tblCellMar>
        </w:tblPrEx>
        <w:tc>
          <w:tcPr>
            <w:tcW w:w="2835" w:type="dxa"/>
            <w:tcBorders>
              <w:bottom w:val="nil"/>
            </w:tcBorders>
          </w:tcPr>
          <w:p w:rsidR="00000000" w:rsidRDefault="00DF7212">
            <w:pPr>
              <w:jc w:val="center"/>
            </w:pPr>
          </w:p>
        </w:tc>
        <w:tc>
          <w:tcPr>
            <w:tcW w:w="5103" w:type="dxa"/>
            <w:gridSpan w:val="5"/>
          </w:tcPr>
          <w:p w:rsidR="00000000" w:rsidRDefault="00DF7212">
            <w:pPr>
              <w:jc w:val="center"/>
            </w:pPr>
            <w:r>
              <w:t>Сетка стеклянная</w:t>
            </w:r>
          </w:p>
        </w:tc>
        <w:tc>
          <w:tcPr>
            <w:tcW w:w="4536" w:type="dxa"/>
            <w:gridSpan w:val="4"/>
          </w:tcPr>
          <w:p w:rsidR="00000000" w:rsidRDefault="00DF7212">
            <w:pPr>
              <w:jc w:val="center"/>
            </w:pPr>
            <w:r>
              <w:t>Ткань льно-джуто-кенафная</w:t>
            </w:r>
          </w:p>
        </w:tc>
      </w:tr>
      <w:tr w:rsidR="00000000">
        <w:tblPrEx>
          <w:tblCellMar>
            <w:top w:w="0" w:type="dxa"/>
            <w:bottom w:w="0" w:type="dxa"/>
          </w:tblCellMar>
        </w:tblPrEx>
        <w:tc>
          <w:tcPr>
            <w:tcW w:w="2835" w:type="dxa"/>
            <w:tcBorders>
              <w:top w:val="nil"/>
              <w:bottom w:val="nil"/>
            </w:tcBorders>
          </w:tcPr>
          <w:p w:rsidR="00000000" w:rsidRDefault="00DF7212">
            <w:pPr>
              <w:jc w:val="center"/>
            </w:pPr>
            <w:r>
              <w:t xml:space="preserve">Показатели </w:t>
            </w:r>
            <w:r>
              <w:rPr>
                <w:vertAlign w:val="superscript"/>
              </w:rPr>
              <w:t>1</w:t>
            </w:r>
          </w:p>
        </w:tc>
        <w:tc>
          <w:tcPr>
            <w:tcW w:w="3969" w:type="dxa"/>
            <w:gridSpan w:val="4"/>
          </w:tcPr>
          <w:p w:rsidR="00000000" w:rsidRDefault="00DF7212">
            <w:pPr>
              <w:jc w:val="center"/>
            </w:pPr>
            <w:r>
              <w:t>тканая</w:t>
            </w:r>
          </w:p>
        </w:tc>
        <w:tc>
          <w:tcPr>
            <w:tcW w:w="1134" w:type="dxa"/>
          </w:tcPr>
          <w:p w:rsidR="00000000" w:rsidRDefault="00DF7212">
            <w:pPr>
              <w:jc w:val="center"/>
            </w:pPr>
            <w:r>
              <w:t>нетканая</w:t>
            </w:r>
          </w:p>
        </w:tc>
        <w:tc>
          <w:tcPr>
            <w:tcW w:w="2268" w:type="dxa"/>
            <w:gridSpan w:val="2"/>
          </w:tcPr>
          <w:p w:rsidR="00000000" w:rsidRDefault="00DF7212">
            <w:pPr>
              <w:jc w:val="center"/>
            </w:pPr>
            <w:r>
              <w:t>паковочная</w:t>
            </w:r>
          </w:p>
        </w:tc>
        <w:tc>
          <w:tcPr>
            <w:tcW w:w="2268" w:type="dxa"/>
            <w:gridSpan w:val="2"/>
          </w:tcPr>
          <w:p w:rsidR="00000000" w:rsidRDefault="00DF7212">
            <w:pPr>
              <w:jc w:val="center"/>
            </w:pPr>
            <w:r>
              <w:t>технического на</w:t>
            </w:r>
            <w:r>
              <w:t>значения</w:t>
            </w:r>
          </w:p>
        </w:tc>
      </w:tr>
      <w:tr w:rsidR="00000000">
        <w:tblPrEx>
          <w:tblCellMar>
            <w:top w:w="0" w:type="dxa"/>
            <w:bottom w:w="0" w:type="dxa"/>
          </w:tblCellMar>
        </w:tblPrEx>
        <w:tc>
          <w:tcPr>
            <w:tcW w:w="2835" w:type="dxa"/>
            <w:tcBorders>
              <w:top w:val="nil"/>
            </w:tcBorders>
          </w:tcPr>
          <w:p w:rsidR="00000000" w:rsidRDefault="00DF7212">
            <w:pPr>
              <w:jc w:val="center"/>
            </w:pPr>
          </w:p>
        </w:tc>
        <w:tc>
          <w:tcPr>
            <w:tcW w:w="993" w:type="dxa"/>
          </w:tcPr>
          <w:p w:rsidR="00000000" w:rsidRDefault="00DF7212">
            <w:pPr>
              <w:jc w:val="center"/>
            </w:pPr>
            <w:r>
              <w:t>Э</w:t>
            </w:r>
            <w:r>
              <w:rPr>
                <w:vertAlign w:val="subscript"/>
              </w:rPr>
              <w:t>1</w:t>
            </w:r>
            <w:r>
              <w:t>-200</w:t>
            </w:r>
          </w:p>
        </w:tc>
        <w:tc>
          <w:tcPr>
            <w:tcW w:w="992" w:type="dxa"/>
          </w:tcPr>
          <w:p w:rsidR="00000000" w:rsidRDefault="00DF7212">
            <w:pPr>
              <w:jc w:val="center"/>
            </w:pPr>
            <w:r>
              <w:t>СС-1</w:t>
            </w:r>
          </w:p>
        </w:tc>
        <w:tc>
          <w:tcPr>
            <w:tcW w:w="992" w:type="dxa"/>
          </w:tcPr>
          <w:p w:rsidR="00000000" w:rsidRDefault="00DF7212">
            <w:pPr>
              <w:jc w:val="center"/>
            </w:pPr>
            <w:r>
              <w:t>СС-5</w:t>
            </w:r>
          </w:p>
        </w:tc>
        <w:tc>
          <w:tcPr>
            <w:tcW w:w="992" w:type="dxa"/>
          </w:tcPr>
          <w:p w:rsidR="00000000" w:rsidRDefault="00DF7212">
            <w:pPr>
              <w:jc w:val="center"/>
            </w:pPr>
            <w:r>
              <w:t>ЭТС-5</w:t>
            </w:r>
          </w:p>
        </w:tc>
        <w:tc>
          <w:tcPr>
            <w:tcW w:w="1134" w:type="dxa"/>
          </w:tcPr>
          <w:p w:rsidR="00000000" w:rsidRDefault="00DF7212">
            <w:pPr>
              <w:jc w:val="center"/>
            </w:pPr>
            <w:r>
              <w:t>ИППС-Т-Г</w:t>
            </w:r>
          </w:p>
        </w:tc>
        <w:tc>
          <w:tcPr>
            <w:tcW w:w="1134" w:type="dxa"/>
          </w:tcPr>
          <w:p w:rsidR="00000000" w:rsidRDefault="00DF7212">
            <w:pPr>
              <w:jc w:val="center"/>
            </w:pPr>
            <w:r>
              <w:t>№ 2</w:t>
            </w:r>
          </w:p>
        </w:tc>
        <w:tc>
          <w:tcPr>
            <w:tcW w:w="1134" w:type="dxa"/>
          </w:tcPr>
          <w:p w:rsidR="00000000" w:rsidRDefault="00DF7212">
            <w:pPr>
              <w:jc w:val="center"/>
            </w:pPr>
            <w:r>
              <w:t>№ 3</w:t>
            </w:r>
          </w:p>
        </w:tc>
        <w:tc>
          <w:tcPr>
            <w:tcW w:w="1134" w:type="dxa"/>
          </w:tcPr>
          <w:p w:rsidR="00000000" w:rsidRDefault="00DF7212">
            <w:pPr>
              <w:jc w:val="center"/>
            </w:pPr>
            <w:r>
              <w:t>№ 1</w:t>
            </w:r>
          </w:p>
        </w:tc>
        <w:tc>
          <w:tcPr>
            <w:tcW w:w="1134" w:type="dxa"/>
          </w:tcPr>
          <w:p w:rsidR="00000000" w:rsidRDefault="00DF7212">
            <w:pPr>
              <w:jc w:val="center"/>
            </w:pPr>
            <w:r>
              <w:t>№ 2</w:t>
            </w:r>
          </w:p>
        </w:tc>
      </w:tr>
      <w:tr w:rsidR="00000000">
        <w:tblPrEx>
          <w:tblCellMar>
            <w:top w:w="0" w:type="dxa"/>
            <w:bottom w:w="0" w:type="dxa"/>
          </w:tblCellMar>
        </w:tblPrEx>
        <w:tc>
          <w:tcPr>
            <w:tcW w:w="2835" w:type="dxa"/>
          </w:tcPr>
          <w:p w:rsidR="00000000" w:rsidRDefault="00DF7212">
            <w:r>
              <w:t>Толщина</w:t>
            </w:r>
            <w:r>
              <w:sym w:font="Symbol" w:char="F02C"/>
            </w:r>
            <w:r>
              <w:t xml:space="preserve"> мм</w:t>
            </w:r>
            <w:r>
              <w:sym w:font="Symbol" w:char="F02C"/>
            </w:r>
            <w:r>
              <w:t xml:space="preserve"> или номер пряжи </w:t>
            </w:r>
            <w:r>
              <w:rPr>
                <w:vertAlign w:val="superscript"/>
              </w:rPr>
              <w:t>2</w:t>
            </w:r>
          </w:p>
        </w:tc>
        <w:tc>
          <w:tcPr>
            <w:tcW w:w="993" w:type="dxa"/>
          </w:tcPr>
          <w:p w:rsidR="00000000" w:rsidRDefault="00DF7212">
            <w:pPr>
              <w:spacing w:before="60"/>
              <w:jc w:val="center"/>
            </w:pPr>
            <w:r>
              <w:t>0</w:t>
            </w:r>
            <w:r>
              <w:sym w:font="Symbol" w:char="F02C"/>
            </w:r>
            <w:r>
              <w:t>22</w:t>
            </w:r>
            <w:r>
              <w:sym w:font="Symbol" w:char="F0B1"/>
            </w:r>
            <w:r>
              <w:t>0</w:t>
            </w:r>
            <w:r>
              <w:sym w:font="Symbol" w:char="F02C"/>
            </w:r>
            <w:r>
              <w:t>02</w:t>
            </w:r>
          </w:p>
        </w:tc>
        <w:tc>
          <w:tcPr>
            <w:tcW w:w="992" w:type="dxa"/>
          </w:tcPr>
          <w:p w:rsidR="00000000" w:rsidRDefault="00DF7212">
            <w:pPr>
              <w:spacing w:before="60"/>
              <w:jc w:val="center"/>
            </w:pPr>
            <w:r>
              <w:t>0</w:t>
            </w:r>
            <w:r>
              <w:sym w:font="Symbol" w:char="F02C"/>
            </w:r>
            <w:r>
              <w:t>2</w:t>
            </w:r>
          </w:p>
        </w:tc>
        <w:tc>
          <w:tcPr>
            <w:tcW w:w="992" w:type="dxa"/>
          </w:tcPr>
          <w:p w:rsidR="00000000" w:rsidRDefault="00DF7212">
            <w:pPr>
              <w:spacing w:before="60"/>
              <w:jc w:val="center"/>
            </w:pPr>
            <w:r>
              <w:t>-</w:t>
            </w:r>
          </w:p>
        </w:tc>
        <w:tc>
          <w:tcPr>
            <w:tcW w:w="992" w:type="dxa"/>
          </w:tcPr>
          <w:p w:rsidR="00000000" w:rsidRDefault="00DF7212">
            <w:pPr>
              <w:spacing w:before="60"/>
              <w:jc w:val="center"/>
            </w:pPr>
            <w:r>
              <w:t>0</w:t>
            </w:r>
            <w:r>
              <w:sym w:font="Symbol" w:char="F02C"/>
            </w:r>
            <w:r>
              <w:t>2</w:t>
            </w:r>
          </w:p>
        </w:tc>
        <w:tc>
          <w:tcPr>
            <w:tcW w:w="1134" w:type="dxa"/>
          </w:tcPr>
          <w:p w:rsidR="00000000" w:rsidRDefault="00DF7212">
            <w:pPr>
              <w:spacing w:before="60"/>
              <w:jc w:val="center"/>
            </w:pPr>
            <w:r>
              <w:t>-</w:t>
            </w:r>
          </w:p>
        </w:tc>
        <w:tc>
          <w:tcPr>
            <w:tcW w:w="1134" w:type="dxa"/>
          </w:tcPr>
          <w:p w:rsidR="00000000" w:rsidRDefault="00DF7212">
            <w:pPr>
              <w:jc w:val="center"/>
              <w:rPr>
                <w:u w:val="single"/>
              </w:rPr>
            </w:pPr>
            <w:r>
              <w:rPr>
                <w:u w:val="single"/>
              </w:rPr>
              <w:t>2</w:t>
            </w:r>
            <w:r>
              <w:rPr>
                <w:u w:val="single"/>
              </w:rPr>
              <w:sym w:font="Symbol" w:char="F02C"/>
            </w:r>
            <w:r>
              <w:rPr>
                <w:u w:val="single"/>
              </w:rPr>
              <w:t>5</w:t>
            </w:r>
          </w:p>
          <w:p w:rsidR="00000000" w:rsidRDefault="00DF7212">
            <w:pPr>
              <w:jc w:val="center"/>
            </w:pPr>
            <w:r>
              <w:t>2</w:t>
            </w:r>
            <w:r>
              <w:sym w:font="Symbol" w:char="F02C"/>
            </w:r>
            <w:r>
              <w:t>3</w:t>
            </w:r>
          </w:p>
        </w:tc>
        <w:tc>
          <w:tcPr>
            <w:tcW w:w="1134" w:type="dxa"/>
          </w:tcPr>
          <w:p w:rsidR="00000000" w:rsidRDefault="00DF7212">
            <w:pPr>
              <w:jc w:val="center"/>
              <w:rPr>
                <w:u w:val="single"/>
              </w:rPr>
            </w:pPr>
            <w:r>
              <w:rPr>
                <w:u w:val="single"/>
              </w:rPr>
              <w:t>2</w:t>
            </w:r>
            <w:r>
              <w:rPr>
                <w:u w:val="single"/>
              </w:rPr>
              <w:sym w:font="Symbol" w:char="F02C"/>
            </w:r>
            <w:r>
              <w:rPr>
                <w:u w:val="single"/>
              </w:rPr>
              <w:t>5</w:t>
            </w:r>
          </w:p>
          <w:p w:rsidR="00000000" w:rsidRDefault="00DF7212">
            <w:pPr>
              <w:jc w:val="center"/>
            </w:pPr>
            <w:r>
              <w:t>2</w:t>
            </w:r>
            <w:r>
              <w:sym w:font="Symbol" w:char="F02C"/>
            </w:r>
            <w:r>
              <w:t>3</w:t>
            </w:r>
          </w:p>
        </w:tc>
        <w:tc>
          <w:tcPr>
            <w:tcW w:w="1134" w:type="dxa"/>
          </w:tcPr>
          <w:p w:rsidR="00000000" w:rsidRDefault="00DF7212">
            <w:pPr>
              <w:jc w:val="center"/>
              <w:rPr>
                <w:u w:val="single"/>
              </w:rPr>
            </w:pPr>
            <w:r>
              <w:rPr>
                <w:u w:val="single"/>
              </w:rPr>
              <w:t>2</w:t>
            </w:r>
            <w:r>
              <w:rPr>
                <w:u w:val="single"/>
              </w:rPr>
              <w:sym w:font="Symbol" w:char="F02C"/>
            </w:r>
            <w:r>
              <w:rPr>
                <w:u w:val="single"/>
              </w:rPr>
              <w:t>9</w:t>
            </w:r>
          </w:p>
          <w:p w:rsidR="00000000" w:rsidRDefault="00DF7212">
            <w:pPr>
              <w:jc w:val="center"/>
            </w:pPr>
            <w:r>
              <w:t>2</w:t>
            </w:r>
            <w:r>
              <w:sym w:font="Symbol" w:char="F02C"/>
            </w:r>
            <w:r>
              <w:t>9</w:t>
            </w:r>
          </w:p>
        </w:tc>
        <w:tc>
          <w:tcPr>
            <w:tcW w:w="1134" w:type="dxa"/>
          </w:tcPr>
          <w:p w:rsidR="00000000" w:rsidRDefault="00DF7212">
            <w:pPr>
              <w:jc w:val="center"/>
              <w:rPr>
                <w:u w:val="single"/>
              </w:rPr>
            </w:pPr>
            <w:r>
              <w:rPr>
                <w:u w:val="single"/>
              </w:rPr>
              <w:t>2</w:t>
            </w:r>
            <w:r>
              <w:rPr>
                <w:u w:val="single"/>
              </w:rPr>
              <w:sym w:font="Symbol" w:char="F02C"/>
            </w:r>
            <w:r>
              <w:rPr>
                <w:u w:val="single"/>
              </w:rPr>
              <w:t>9</w:t>
            </w:r>
          </w:p>
          <w:p w:rsidR="00000000" w:rsidRDefault="00DF7212">
            <w:pPr>
              <w:jc w:val="center"/>
            </w:pPr>
            <w:r>
              <w:t>2</w:t>
            </w:r>
            <w:r>
              <w:sym w:font="Symbol" w:char="F02C"/>
            </w:r>
            <w:r>
              <w:t>9</w:t>
            </w:r>
          </w:p>
        </w:tc>
      </w:tr>
      <w:tr w:rsidR="00000000">
        <w:tblPrEx>
          <w:tblCellMar>
            <w:top w:w="0" w:type="dxa"/>
            <w:bottom w:w="0" w:type="dxa"/>
          </w:tblCellMar>
        </w:tblPrEx>
        <w:tc>
          <w:tcPr>
            <w:tcW w:w="2835" w:type="dxa"/>
            <w:tcBorders>
              <w:bottom w:val="nil"/>
            </w:tcBorders>
          </w:tcPr>
          <w:p w:rsidR="00000000" w:rsidRDefault="00DF7212">
            <w:r>
              <w:t>Ширина</w:t>
            </w:r>
            <w:r>
              <w:sym w:font="Symbol" w:char="F02C"/>
            </w:r>
            <w:r>
              <w:t xml:space="preserve"> см</w:t>
            </w:r>
          </w:p>
        </w:tc>
        <w:tc>
          <w:tcPr>
            <w:tcW w:w="993" w:type="dxa"/>
            <w:tcBorders>
              <w:bottom w:val="nil"/>
            </w:tcBorders>
          </w:tcPr>
          <w:p w:rsidR="00000000" w:rsidRDefault="00DF7212">
            <w:pPr>
              <w:jc w:val="center"/>
            </w:pPr>
            <w:r>
              <w:t>70-110</w:t>
            </w:r>
          </w:p>
        </w:tc>
        <w:tc>
          <w:tcPr>
            <w:tcW w:w="992" w:type="dxa"/>
            <w:tcBorders>
              <w:bottom w:val="nil"/>
            </w:tcBorders>
          </w:tcPr>
          <w:p w:rsidR="00000000" w:rsidRDefault="00DF7212">
            <w:pPr>
              <w:jc w:val="center"/>
            </w:pPr>
            <w:r>
              <w:t>70</w:t>
            </w:r>
          </w:p>
        </w:tc>
        <w:tc>
          <w:tcPr>
            <w:tcW w:w="992" w:type="dxa"/>
            <w:tcBorders>
              <w:bottom w:val="nil"/>
            </w:tcBorders>
          </w:tcPr>
          <w:p w:rsidR="00000000" w:rsidRDefault="00DF7212">
            <w:pPr>
              <w:jc w:val="center"/>
            </w:pPr>
            <w:r>
              <w:t>70</w:t>
            </w:r>
          </w:p>
        </w:tc>
        <w:tc>
          <w:tcPr>
            <w:tcW w:w="992" w:type="dxa"/>
            <w:tcBorders>
              <w:bottom w:val="nil"/>
            </w:tcBorders>
          </w:tcPr>
          <w:p w:rsidR="00000000" w:rsidRDefault="00DF7212">
            <w:pPr>
              <w:jc w:val="center"/>
            </w:pPr>
            <w:r>
              <w:t>90</w:t>
            </w:r>
          </w:p>
        </w:tc>
        <w:tc>
          <w:tcPr>
            <w:tcW w:w="1134" w:type="dxa"/>
            <w:tcBorders>
              <w:bottom w:val="nil"/>
            </w:tcBorders>
          </w:tcPr>
          <w:p w:rsidR="00000000" w:rsidRDefault="00DF7212">
            <w:pPr>
              <w:jc w:val="center"/>
            </w:pPr>
            <w:r>
              <w:t>110</w:t>
            </w:r>
            <w:r>
              <w:sym w:font="Symbol" w:char="F0B1"/>
            </w:r>
            <w:r>
              <w:t>2</w:t>
            </w:r>
            <w:r>
              <w:sym w:font="Symbol" w:char="F02C"/>
            </w:r>
            <w:r>
              <w:t>5</w:t>
            </w:r>
          </w:p>
        </w:tc>
        <w:tc>
          <w:tcPr>
            <w:tcW w:w="1134" w:type="dxa"/>
            <w:tcBorders>
              <w:bottom w:val="nil"/>
            </w:tcBorders>
          </w:tcPr>
          <w:p w:rsidR="00000000" w:rsidRDefault="00DF7212">
            <w:pPr>
              <w:jc w:val="center"/>
            </w:pPr>
            <w:r>
              <w:t>112</w:t>
            </w:r>
            <w:r>
              <w:sym w:font="Symbol" w:char="F0B1"/>
            </w:r>
            <w:r>
              <w:t>2</w:t>
            </w:r>
          </w:p>
        </w:tc>
        <w:tc>
          <w:tcPr>
            <w:tcW w:w="1134" w:type="dxa"/>
            <w:tcBorders>
              <w:bottom w:val="nil"/>
            </w:tcBorders>
          </w:tcPr>
          <w:p w:rsidR="00000000" w:rsidRDefault="00DF7212">
            <w:pPr>
              <w:jc w:val="center"/>
            </w:pPr>
            <w:r>
              <w:t>150</w:t>
            </w:r>
            <w:r>
              <w:sym w:font="Symbol" w:char="F0B1"/>
            </w:r>
            <w:r>
              <w:t>2</w:t>
            </w:r>
          </w:p>
        </w:tc>
        <w:tc>
          <w:tcPr>
            <w:tcW w:w="1134" w:type="dxa"/>
            <w:tcBorders>
              <w:bottom w:val="nil"/>
            </w:tcBorders>
          </w:tcPr>
          <w:p w:rsidR="00000000" w:rsidRDefault="00DF7212">
            <w:pPr>
              <w:jc w:val="center"/>
            </w:pPr>
            <w:r>
              <w:t>216</w:t>
            </w:r>
            <w:r>
              <w:sym w:font="Symbol" w:char="F0B1"/>
            </w:r>
            <w:r>
              <w:t>2</w:t>
            </w:r>
          </w:p>
        </w:tc>
        <w:tc>
          <w:tcPr>
            <w:tcW w:w="1134" w:type="dxa"/>
            <w:tcBorders>
              <w:bottom w:val="nil"/>
            </w:tcBorders>
          </w:tcPr>
          <w:p w:rsidR="00000000" w:rsidRDefault="00DF7212">
            <w:pPr>
              <w:jc w:val="center"/>
            </w:pPr>
            <w:r>
              <w:t>140</w:t>
            </w:r>
            <w:r>
              <w:sym w:font="Symbol" w:char="F0B1"/>
            </w:r>
            <w:r>
              <w:t>2</w:t>
            </w:r>
          </w:p>
        </w:tc>
      </w:tr>
      <w:tr w:rsidR="00000000">
        <w:tblPrEx>
          <w:tblCellMar>
            <w:top w:w="0" w:type="dxa"/>
            <w:bottom w:w="0" w:type="dxa"/>
          </w:tblCellMar>
        </w:tblPrEx>
        <w:tc>
          <w:tcPr>
            <w:tcW w:w="2835" w:type="dxa"/>
            <w:tcBorders>
              <w:bottom w:val="nil"/>
            </w:tcBorders>
          </w:tcPr>
          <w:p w:rsidR="00000000" w:rsidRDefault="00DF7212">
            <w:r>
              <w:t xml:space="preserve">Число нитей на 10 см </w:t>
            </w:r>
            <w:r>
              <w:rPr>
                <w:vertAlign w:val="superscript"/>
              </w:rPr>
              <w:t>3</w:t>
            </w:r>
            <w:r>
              <w:sym w:font="Symbol" w:char="F03A"/>
            </w:r>
          </w:p>
        </w:tc>
        <w:tc>
          <w:tcPr>
            <w:tcW w:w="993" w:type="dxa"/>
            <w:tcBorders>
              <w:bottom w:val="nil"/>
            </w:tcBorders>
          </w:tcPr>
          <w:p w:rsidR="00000000" w:rsidRDefault="00DF7212">
            <w:pPr>
              <w:jc w:val="center"/>
            </w:pPr>
          </w:p>
        </w:tc>
        <w:tc>
          <w:tcPr>
            <w:tcW w:w="992" w:type="dxa"/>
            <w:tcBorders>
              <w:bottom w:val="nil"/>
            </w:tcBorders>
          </w:tcPr>
          <w:p w:rsidR="00000000" w:rsidRDefault="00DF7212">
            <w:pPr>
              <w:jc w:val="center"/>
            </w:pPr>
          </w:p>
        </w:tc>
        <w:tc>
          <w:tcPr>
            <w:tcW w:w="992" w:type="dxa"/>
            <w:tcBorders>
              <w:bottom w:val="nil"/>
            </w:tcBorders>
          </w:tcPr>
          <w:p w:rsidR="00000000" w:rsidRDefault="00DF7212">
            <w:pPr>
              <w:jc w:val="center"/>
            </w:pPr>
          </w:p>
        </w:tc>
        <w:tc>
          <w:tcPr>
            <w:tcW w:w="992" w:type="dxa"/>
            <w:tcBorders>
              <w:bottom w:val="nil"/>
            </w:tcBorders>
          </w:tcPr>
          <w:p w:rsidR="00000000" w:rsidRDefault="00DF7212">
            <w:pPr>
              <w:jc w:val="center"/>
            </w:pPr>
          </w:p>
        </w:tc>
        <w:tc>
          <w:tcPr>
            <w:tcW w:w="1134" w:type="dxa"/>
            <w:tcBorders>
              <w:bottom w:val="nil"/>
            </w:tcBorders>
          </w:tcPr>
          <w:p w:rsidR="00000000" w:rsidRDefault="00DF7212">
            <w:pPr>
              <w:jc w:val="center"/>
            </w:pPr>
          </w:p>
        </w:tc>
        <w:tc>
          <w:tcPr>
            <w:tcW w:w="1134" w:type="dxa"/>
            <w:tcBorders>
              <w:bottom w:val="nil"/>
            </w:tcBorders>
          </w:tcPr>
          <w:p w:rsidR="00000000" w:rsidRDefault="00DF7212">
            <w:pPr>
              <w:jc w:val="center"/>
            </w:pPr>
          </w:p>
        </w:tc>
        <w:tc>
          <w:tcPr>
            <w:tcW w:w="1134" w:type="dxa"/>
            <w:tcBorders>
              <w:bottom w:val="nil"/>
            </w:tcBorders>
          </w:tcPr>
          <w:p w:rsidR="00000000" w:rsidRDefault="00DF7212">
            <w:pPr>
              <w:jc w:val="center"/>
            </w:pPr>
          </w:p>
        </w:tc>
        <w:tc>
          <w:tcPr>
            <w:tcW w:w="1134" w:type="dxa"/>
            <w:tcBorders>
              <w:bottom w:val="nil"/>
            </w:tcBorders>
          </w:tcPr>
          <w:p w:rsidR="00000000" w:rsidRDefault="00DF7212">
            <w:pPr>
              <w:jc w:val="center"/>
            </w:pPr>
          </w:p>
        </w:tc>
        <w:tc>
          <w:tcPr>
            <w:tcW w:w="1134" w:type="dxa"/>
            <w:tcBorders>
              <w:bottom w:val="nil"/>
            </w:tcBorders>
          </w:tcPr>
          <w:p w:rsidR="00000000" w:rsidRDefault="00DF7212">
            <w:pPr>
              <w:jc w:val="center"/>
            </w:pPr>
          </w:p>
        </w:tc>
      </w:tr>
      <w:tr w:rsidR="00000000">
        <w:tblPrEx>
          <w:tblCellMar>
            <w:top w:w="0" w:type="dxa"/>
            <w:bottom w:w="0" w:type="dxa"/>
          </w:tblCellMar>
        </w:tblPrEx>
        <w:tc>
          <w:tcPr>
            <w:tcW w:w="2835" w:type="dxa"/>
            <w:tcBorders>
              <w:top w:val="nil"/>
            </w:tcBorders>
          </w:tcPr>
          <w:p w:rsidR="00000000" w:rsidRDefault="00DF7212">
            <w:pPr>
              <w:ind w:firstLine="318"/>
            </w:pPr>
            <w:r>
              <w:t>основы</w:t>
            </w:r>
          </w:p>
        </w:tc>
        <w:tc>
          <w:tcPr>
            <w:tcW w:w="993" w:type="dxa"/>
            <w:tcBorders>
              <w:top w:val="nil"/>
            </w:tcBorders>
          </w:tcPr>
          <w:p w:rsidR="00000000" w:rsidRDefault="00DF7212">
            <w:pPr>
              <w:jc w:val="center"/>
            </w:pPr>
            <w:r>
              <w:t>100</w:t>
            </w:r>
            <w:r>
              <w:sym w:font="Symbol" w:char="F0B1"/>
            </w:r>
            <w:r>
              <w:t>10</w:t>
            </w:r>
          </w:p>
        </w:tc>
        <w:tc>
          <w:tcPr>
            <w:tcW w:w="992" w:type="dxa"/>
            <w:tcBorders>
              <w:top w:val="nil"/>
            </w:tcBorders>
          </w:tcPr>
          <w:p w:rsidR="00000000" w:rsidRDefault="00DF7212">
            <w:pPr>
              <w:jc w:val="center"/>
            </w:pPr>
            <w:r>
              <w:t>80</w:t>
            </w:r>
            <w:r>
              <w:sym w:font="Symbol" w:char="F0B1"/>
            </w:r>
            <w:r>
              <w:t>20</w:t>
            </w:r>
          </w:p>
        </w:tc>
        <w:tc>
          <w:tcPr>
            <w:tcW w:w="992" w:type="dxa"/>
            <w:tcBorders>
              <w:top w:val="nil"/>
            </w:tcBorders>
          </w:tcPr>
          <w:p w:rsidR="00000000" w:rsidRDefault="00DF7212">
            <w:pPr>
              <w:jc w:val="center"/>
            </w:pPr>
            <w:r>
              <w:t>35</w:t>
            </w:r>
            <w:r>
              <w:sym w:font="Symbol" w:char="F0B1"/>
            </w:r>
            <w:r>
              <w:t>10</w:t>
            </w:r>
          </w:p>
        </w:tc>
        <w:tc>
          <w:tcPr>
            <w:tcW w:w="992" w:type="dxa"/>
            <w:tcBorders>
              <w:top w:val="nil"/>
            </w:tcBorders>
          </w:tcPr>
          <w:p w:rsidR="00000000" w:rsidRDefault="00DF7212">
            <w:pPr>
              <w:jc w:val="center"/>
            </w:pPr>
            <w:r>
              <w:t>80</w:t>
            </w:r>
          </w:p>
        </w:tc>
        <w:tc>
          <w:tcPr>
            <w:tcW w:w="1134" w:type="dxa"/>
            <w:tcBorders>
              <w:top w:val="nil"/>
            </w:tcBorders>
          </w:tcPr>
          <w:p w:rsidR="00000000" w:rsidRDefault="00DF7212">
            <w:pPr>
              <w:jc w:val="center"/>
            </w:pPr>
            <w:r>
              <w:t>20</w:t>
            </w:r>
            <w:r>
              <w:sym w:font="Symbol" w:char="F0B1"/>
            </w:r>
            <w:r>
              <w:t>5</w:t>
            </w:r>
          </w:p>
        </w:tc>
        <w:tc>
          <w:tcPr>
            <w:tcW w:w="1134" w:type="dxa"/>
            <w:tcBorders>
              <w:top w:val="nil"/>
            </w:tcBorders>
          </w:tcPr>
          <w:p w:rsidR="00000000" w:rsidRDefault="00DF7212">
            <w:pPr>
              <w:jc w:val="center"/>
            </w:pPr>
            <w:r>
              <w:t>42</w:t>
            </w:r>
            <w:r>
              <w:sym w:font="Symbol" w:char="F0B1"/>
            </w:r>
            <w:r>
              <w:t>1</w:t>
            </w:r>
          </w:p>
        </w:tc>
        <w:tc>
          <w:tcPr>
            <w:tcW w:w="1134" w:type="dxa"/>
            <w:tcBorders>
              <w:top w:val="nil"/>
            </w:tcBorders>
          </w:tcPr>
          <w:p w:rsidR="00000000" w:rsidRDefault="00DF7212">
            <w:pPr>
              <w:jc w:val="center"/>
            </w:pPr>
            <w:r>
              <w:t>42</w:t>
            </w:r>
            <w:r>
              <w:sym w:font="Symbol" w:char="F0B1"/>
            </w:r>
            <w:r>
              <w:t>1</w:t>
            </w:r>
          </w:p>
        </w:tc>
        <w:tc>
          <w:tcPr>
            <w:tcW w:w="1134" w:type="dxa"/>
            <w:tcBorders>
              <w:top w:val="nil"/>
            </w:tcBorders>
          </w:tcPr>
          <w:p w:rsidR="00000000" w:rsidRDefault="00DF7212">
            <w:pPr>
              <w:jc w:val="center"/>
            </w:pPr>
            <w:r>
              <w:t>42</w:t>
            </w:r>
            <w:r>
              <w:sym w:font="Symbol" w:char="F0B1"/>
            </w:r>
            <w:r>
              <w:t>1</w:t>
            </w:r>
          </w:p>
        </w:tc>
        <w:tc>
          <w:tcPr>
            <w:tcW w:w="1134" w:type="dxa"/>
            <w:tcBorders>
              <w:top w:val="nil"/>
            </w:tcBorders>
          </w:tcPr>
          <w:p w:rsidR="00000000" w:rsidRDefault="00DF7212">
            <w:pPr>
              <w:jc w:val="center"/>
            </w:pPr>
            <w:r>
              <w:t>50</w:t>
            </w:r>
            <w:r>
              <w:sym w:font="Symbol" w:char="F0B1"/>
            </w:r>
            <w:r>
              <w:t>1</w:t>
            </w:r>
          </w:p>
        </w:tc>
      </w:tr>
      <w:tr w:rsidR="00000000">
        <w:tblPrEx>
          <w:tblCellMar>
            <w:top w:w="0" w:type="dxa"/>
            <w:bottom w:w="0" w:type="dxa"/>
          </w:tblCellMar>
        </w:tblPrEx>
        <w:tc>
          <w:tcPr>
            <w:tcW w:w="2835" w:type="dxa"/>
            <w:tcBorders>
              <w:bottom w:val="nil"/>
            </w:tcBorders>
          </w:tcPr>
          <w:p w:rsidR="00000000" w:rsidRDefault="00DF7212">
            <w:pPr>
              <w:ind w:firstLine="318"/>
            </w:pPr>
            <w:r>
              <w:t>утка</w:t>
            </w:r>
          </w:p>
        </w:tc>
        <w:tc>
          <w:tcPr>
            <w:tcW w:w="993" w:type="dxa"/>
            <w:tcBorders>
              <w:bottom w:val="nil"/>
            </w:tcBorders>
          </w:tcPr>
          <w:p w:rsidR="00000000" w:rsidRDefault="00DF7212">
            <w:pPr>
              <w:jc w:val="center"/>
            </w:pPr>
            <w:r>
              <w:t>90</w:t>
            </w:r>
            <w:r>
              <w:sym w:font="Symbol" w:char="F0B1"/>
            </w:r>
            <w:r>
              <w:t>10</w:t>
            </w:r>
          </w:p>
        </w:tc>
        <w:tc>
          <w:tcPr>
            <w:tcW w:w="992" w:type="dxa"/>
            <w:tcBorders>
              <w:bottom w:val="nil"/>
            </w:tcBorders>
          </w:tcPr>
          <w:p w:rsidR="00000000" w:rsidRDefault="00DF7212">
            <w:pPr>
              <w:jc w:val="center"/>
            </w:pPr>
            <w:r>
              <w:t>80</w:t>
            </w:r>
            <w:r>
              <w:sym w:font="Symbol" w:char="F0B1"/>
            </w:r>
            <w:r>
              <w:t>20</w:t>
            </w:r>
          </w:p>
        </w:tc>
        <w:tc>
          <w:tcPr>
            <w:tcW w:w="992" w:type="dxa"/>
            <w:tcBorders>
              <w:bottom w:val="nil"/>
            </w:tcBorders>
          </w:tcPr>
          <w:p w:rsidR="00000000" w:rsidRDefault="00DF7212">
            <w:pPr>
              <w:jc w:val="center"/>
            </w:pPr>
            <w:r>
              <w:t>60</w:t>
            </w:r>
            <w:r>
              <w:sym w:font="Symbol" w:char="F0B1"/>
            </w:r>
            <w:r>
              <w:t>20</w:t>
            </w:r>
          </w:p>
        </w:tc>
        <w:tc>
          <w:tcPr>
            <w:tcW w:w="992" w:type="dxa"/>
            <w:tcBorders>
              <w:bottom w:val="nil"/>
            </w:tcBorders>
          </w:tcPr>
          <w:p w:rsidR="00000000" w:rsidRDefault="00DF7212">
            <w:pPr>
              <w:jc w:val="center"/>
            </w:pPr>
            <w:r>
              <w:t>60</w:t>
            </w:r>
          </w:p>
        </w:tc>
        <w:tc>
          <w:tcPr>
            <w:tcW w:w="1134" w:type="dxa"/>
            <w:tcBorders>
              <w:bottom w:val="nil"/>
            </w:tcBorders>
          </w:tcPr>
          <w:p w:rsidR="00000000" w:rsidRDefault="00DF7212">
            <w:pPr>
              <w:jc w:val="center"/>
            </w:pPr>
            <w:r>
              <w:t>29</w:t>
            </w:r>
            <w:r>
              <w:sym w:font="Symbol" w:char="F0B1"/>
            </w:r>
            <w:r>
              <w:t>6</w:t>
            </w:r>
          </w:p>
        </w:tc>
        <w:tc>
          <w:tcPr>
            <w:tcW w:w="1134" w:type="dxa"/>
            <w:tcBorders>
              <w:bottom w:val="nil"/>
            </w:tcBorders>
          </w:tcPr>
          <w:p w:rsidR="00000000" w:rsidRDefault="00DF7212">
            <w:pPr>
              <w:jc w:val="center"/>
            </w:pPr>
            <w:r>
              <w:t>35</w:t>
            </w:r>
            <w:r>
              <w:sym w:font="Symbol" w:char="F0B1"/>
            </w:r>
            <w:r>
              <w:t>1</w:t>
            </w:r>
          </w:p>
        </w:tc>
        <w:tc>
          <w:tcPr>
            <w:tcW w:w="1134" w:type="dxa"/>
            <w:tcBorders>
              <w:bottom w:val="nil"/>
            </w:tcBorders>
          </w:tcPr>
          <w:p w:rsidR="00000000" w:rsidRDefault="00DF7212">
            <w:pPr>
              <w:jc w:val="center"/>
            </w:pPr>
            <w:r>
              <w:t>42</w:t>
            </w:r>
            <w:r>
              <w:sym w:font="Symbol" w:char="F0B1"/>
            </w:r>
            <w:r>
              <w:t>1</w:t>
            </w:r>
          </w:p>
        </w:tc>
        <w:tc>
          <w:tcPr>
            <w:tcW w:w="1134" w:type="dxa"/>
            <w:tcBorders>
              <w:bottom w:val="nil"/>
            </w:tcBorders>
          </w:tcPr>
          <w:p w:rsidR="00000000" w:rsidRDefault="00DF7212">
            <w:pPr>
              <w:jc w:val="center"/>
            </w:pPr>
            <w:r>
              <w:t>35</w:t>
            </w:r>
            <w:r>
              <w:sym w:font="Symbol" w:char="F0B1"/>
            </w:r>
            <w:r>
              <w:t>1</w:t>
            </w:r>
          </w:p>
        </w:tc>
        <w:tc>
          <w:tcPr>
            <w:tcW w:w="1134" w:type="dxa"/>
            <w:tcBorders>
              <w:bottom w:val="nil"/>
            </w:tcBorders>
          </w:tcPr>
          <w:p w:rsidR="00000000" w:rsidRDefault="00DF7212">
            <w:pPr>
              <w:jc w:val="center"/>
            </w:pPr>
            <w:r>
              <w:t>50</w:t>
            </w:r>
            <w:r>
              <w:sym w:font="Symbol" w:char="F0B1"/>
            </w:r>
            <w:r>
              <w:t>1</w:t>
            </w:r>
          </w:p>
        </w:tc>
      </w:tr>
      <w:tr w:rsidR="00000000">
        <w:tblPrEx>
          <w:tblCellMar>
            <w:top w:w="0" w:type="dxa"/>
            <w:bottom w:w="0" w:type="dxa"/>
          </w:tblCellMar>
        </w:tblPrEx>
        <w:tc>
          <w:tcPr>
            <w:tcW w:w="2835" w:type="dxa"/>
            <w:tcBorders>
              <w:bottom w:val="nil"/>
            </w:tcBorders>
          </w:tcPr>
          <w:p w:rsidR="00000000" w:rsidRDefault="00DF7212">
            <w:r>
              <w:t>Разрывная нагрузка</w:t>
            </w:r>
            <w:r>
              <w:sym w:font="Symbol" w:char="F02C"/>
            </w:r>
            <w:r>
              <w:t xml:space="preserve"> кгс</w:t>
            </w:r>
            <w:r>
              <w:sym w:font="Symbol" w:char="F02C"/>
            </w:r>
            <w:r>
              <w:t xml:space="preserve"> не менее</w:t>
            </w:r>
            <w:r>
              <w:sym w:font="Symbol" w:char="F03A"/>
            </w:r>
          </w:p>
        </w:tc>
        <w:tc>
          <w:tcPr>
            <w:tcW w:w="5103" w:type="dxa"/>
            <w:gridSpan w:val="5"/>
            <w:tcBorders>
              <w:bottom w:val="nil"/>
            </w:tcBorders>
          </w:tcPr>
          <w:p w:rsidR="00000000" w:rsidRDefault="00DF7212">
            <w:pPr>
              <w:jc w:val="center"/>
            </w:pPr>
            <w:r>
              <w:t>Для полоски размерами 25</w:t>
            </w:r>
            <w:r>
              <w:sym w:font="Symbol" w:char="F0B4"/>
            </w:r>
            <w:r>
              <w:t>100 мм</w:t>
            </w:r>
          </w:p>
        </w:tc>
        <w:tc>
          <w:tcPr>
            <w:tcW w:w="4536" w:type="dxa"/>
            <w:gridSpan w:val="4"/>
            <w:tcBorders>
              <w:bottom w:val="nil"/>
            </w:tcBorders>
          </w:tcPr>
          <w:p w:rsidR="00000000" w:rsidRDefault="00DF7212">
            <w:pPr>
              <w:jc w:val="center"/>
            </w:pPr>
            <w:r>
              <w:t>Для полоски размерами 50</w:t>
            </w:r>
            <w:r>
              <w:sym w:font="Symbol" w:char="F0B4"/>
            </w:r>
            <w:r>
              <w:t>200 мм</w:t>
            </w:r>
          </w:p>
        </w:tc>
      </w:tr>
      <w:tr w:rsidR="00000000">
        <w:tblPrEx>
          <w:tblCellMar>
            <w:top w:w="0" w:type="dxa"/>
            <w:bottom w:w="0" w:type="dxa"/>
          </w:tblCellMar>
        </w:tblPrEx>
        <w:tc>
          <w:tcPr>
            <w:tcW w:w="2835" w:type="dxa"/>
            <w:tcBorders>
              <w:top w:val="nil"/>
            </w:tcBorders>
          </w:tcPr>
          <w:p w:rsidR="00000000" w:rsidRDefault="00DF7212">
            <w:pPr>
              <w:ind w:firstLine="318"/>
            </w:pPr>
            <w:r>
              <w:t>вдоль полотна</w:t>
            </w:r>
          </w:p>
        </w:tc>
        <w:tc>
          <w:tcPr>
            <w:tcW w:w="993" w:type="dxa"/>
            <w:tcBorders>
              <w:top w:val="nil"/>
            </w:tcBorders>
          </w:tcPr>
          <w:p w:rsidR="00000000" w:rsidRDefault="00DF7212">
            <w:pPr>
              <w:jc w:val="center"/>
            </w:pPr>
            <w:r>
              <w:t>115</w:t>
            </w:r>
          </w:p>
        </w:tc>
        <w:tc>
          <w:tcPr>
            <w:tcW w:w="992" w:type="dxa"/>
            <w:tcBorders>
              <w:top w:val="nil"/>
            </w:tcBorders>
          </w:tcPr>
          <w:p w:rsidR="00000000" w:rsidRDefault="00DF7212">
            <w:pPr>
              <w:jc w:val="center"/>
            </w:pPr>
            <w:r>
              <w:t>100</w:t>
            </w:r>
          </w:p>
        </w:tc>
        <w:tc>
          <w:tcPr>
            <w:tcW w:w="992" w:type="dxa"/>
            <w:tcBorders>
              <w:top w:val="nil"/>
            </w:tcBorders>
          </w:tcPr>
          <w:p w:rsidR="00000000" w:rsidRDefault="00DF7212">
            <w:pPr>
              <w:jc w:val="center"/>
            </w:pPr>
            <w:r>
              <w:t>90</w:t>
            </w:r>
          </w:p>
        </w:tc>
        <w:tc>
          <w:tcPr>
            <w:tcW w:w="992" w:type="dxa"/>
            <w:tcBorders>
              <w:top w:val="nil"/>
            </w:tcBorders>
          </w:tcPr>
          <w:p w:rsidR="00000000" w:rsidRDefault="00DF7212">
            <w:pPr>
              <w:jc w:val="center"/>
            </w:pPr>
            <w:r>
              <w:t>120</w:t>
            </w:r>
          </w:p>
        </w:tc>
        <w:tc>
          <w:tcPr>
            <w:tcW w:w="1134" w:type="dxa"/>
            <w:tcBorders>
              <w:top w:val="nil"/>
            </w:tcBorders>
          </w:tcPr>
          <w:p w:rsidR="00000000" w:rsidRDefault="00DF7212">
            <w:pPr>
              <w:jc w:val="center"/>
            </w:pPr>
            <w:r>
              <w:t>120</w:t>
            </w:r>
          </w:p>
        </w:tc>
        <w:tc>
          <w:tcPr>
            <w:tcW w:w="1134" w:type="dxa"/>
            <w:tcBorders>
              <w:top w:val="nil"/>
            </w:tcBorders>
          </w:tcPr>
          <w:p w:rsidR="00000000" w:rsidRDefault="00DF7212">
            <w:pPr>
              <w:jc w:val="center"/>
            </w:pPr>
            <w:r>
              <w:t>57</w:t>
            </w:r>
            <w:r>
              <w:rPr>
                <w:vertAlign w:val="subscript"/>
              </w:rPr>
              <w:t>-3</w:t>
            </w:r>
          </w:p>
        </w:tc>
        <w:tc>
          <w:tcPr>
            <w:tcW w:w="1134" w:type="dxa"/>
            <w:tcBorders>
              <w:top w:val="nil"/>
            </w:tcBorders>
          </w:tcPr>
          <w:p w:rsidR="00000000" w:rsidRDefault="00DF7212">
            <w:pPr>
              <w:jc w:val="center"/>
            </w:pPr>
            <w:r>
              <w:t>60</w:t>
            </w:r>
            <w:r>
              <w:rPr>
                <w:vertAlign w:val="subscript"/>
              </w:rPr>
              <w:t>-3</w:t>
            </w:r>
          </w:p>
        </w:tc>
        <w:tc>
          <w:tcPr>
            <w:tcW w:w="1134" w:type="dxa"/>
            <w:tcBorders>
              <w:top w:val="nil"/>
            </w:tcBorders>
          </w:tcPr>
          <w:p w:rsidR="00000000" w:rsidRDefault="00DF7212">
            <w:pPr>
              <w:jc w:val="center"/>
            </w:pPr>
            <w:r>
              <w:t>54</w:t>
            </w:r>
            <w:r>
              <w:rPr>
                <w:vertAlign w:val="subscript"/>
              </w:rPr>
              <w:t>-3</w:t>
            </w:r>
          </w:p>
        </w:tc>
        <w:tc>
          <w:tcPr>
            <w:tcW w:w="1134" w:type="dxa"/>
            <w:tcBorders>
              <w:top w:val="nil"/>
            </w:tcBorders>
          </w:tcPr>
          <w:p w:rsidR="00000000" w:rsidRDefault="00DF7212">
            <w:pPr>
              <w:jc w:val="center"/>
            </w:pPr>
            <w:r>
              <w:t>67</w:t>
            </w:r>
            <w:r>
              <w:rPr>
                <w:vertAlign w:val="subscript"/>
              </w:rPr>
              <w:t>-3</w:t>
            </w:r>
          </w:p>
        </w:tc>
      </w:tr>
      <w:tr w:rsidR="00000000">
        <w:tblPrEx>
          <w:tblCellMar>
            <w:top w:w="0" w:type="dxa"/>
            <w:bottom w:w="0" w:type="dxa"/>
          </w:tblCellMar>
        </w:tblPrEx>
        <w:tc>
          <w:tcPr>
            <w:tcW w:w="2835" w:type="dxa"/>
          </w:tcPr>
          <w:p w:rsidR="00000000" w:rsidRDefault="00DF7212">
            <w:pPr>
              <w:ind w:firstLine="318"/>
            </w:pPr>
            <w:r>
              <w:t>поперек пол</w:t>
            </w:r>
            <w:r>
              <w:t>отна</w:t>
            </w:r>
          </w:p>
        </w:tc>
        <w:tc>
          <w:tcPr>
            <w:tcW w:w="993" w:type="dxa"/>
          </w:tcPr>
          <w:p w:rsidR="00000000" w:rsidRDefault="00DF7212">
            <w:pPr>
              <w:jc w:val="center"/>
            </w:pPr>
            <w:r>
              <w:t>110</w:t>
            </w:r>
          </w:p>
        </w:tc>
        <w:tc>
          <w:tcPr>
            <w:tcW w:w="992" w:type="dxa"/>
          </w:tcPr>
          <w:p w:rsidR="00000000" w:rsidRDefault="00DF7212">
            <w:pPr>
              <w:jc w:val="center"/>
            </w:pPr>
            <w:r>
              <w:t>100</w:t>
            </w:r>
          </w:p>
        </w:tc>
        <w:tc>
          <w:tcPr>
            <w:tcW w:w="992" w:type="dxa"/>
          </w:tcPr>
          <w:p w:rsidR="00000000" w:rsidRDefault="00DF7212">
            <w:pPr>
              <w:jc w:val="center"/>
            </w:pPr>
            <w:r>
              <w:t>120</w:t>
            </w:r>
          </w:p>
        </w:tc>
        <w:tc>
          <w:tcPr>
            <w:tcW w:w="992" w:type="dxa"/>
          </w:tcPr>
          <w:p w:rsidR="00000000" w:rsidRDefault="00DF7212">
            <w:pPr>
              <w:jc w:val="center"/>
            </w:pPr>
            <w:r>
              <w:t>110</w:t>
            </w:r>
          </w:p>
        </w:tc>
        <w:tc>
          <w:tcPr>
            <w:tcW w:w="1134" w:type="dxa"/>
          </w:tcPr>
          <w:p w:rsidR="00000000" w:rsidRDefault="00DF7212">
            <w:pPr>
              <w:jc w:val="center"/>
            </w:pPr>
            <w:r>
              <w:t>80</w:t>
            </w:r>
          </w:p>
        </w:tc>
        <w:tc>
          <w:tcPr>
            <w:tcW w:w="1134" w:type="dxa"/>
          </w:tcPr>
          <w:p w:rsidR="00000000" w:rsidRDefault="00DF7212">
            <w:pPr>
              <w:jc w:val="center"/>
            </w:pPr>
            <w:r>
              <w:t>45</w:t>
            </w:r>
            <w:r>
              <w:rPr>
                <w:vertAlign w:val="subscript"/>
              </w:rPr>
              <w:t>-2</w:t>
            </w:r>
          </w:p>
        </w:tc>
        <w:tc>
          <w:tcPr>
            <w:tcW w:w="1134" w:type="dxa"/>
          </w:tcPr>
          <w:p w:rsidR="00000000" w:rsidRDefault="00DF7212">
            <w:pPr>
              <w:jc w:val="center"/>
            </w:pPr>
            <w:r>
              <w:t>57</w:t>
            </w:r>
            <w:r>
              <w:rPr>
                <w:vertAlign w:val="subscript"/>
              </w:rPr>
              <w:t>-3</w:t>
            </w:r>
          </w:p>
        </w:tc>
        <w:tc>
          <w:tcPr>
            <w:tcW w:w="1134" w:type="dxa"/>
          </w:tcPr>
          <w:p w:rsidR="00000000" w:rsidRDefault="00DF7212">
            <w:pPr>
              <w:jc w:val="center"/>
            </w:pPr>
            <w:r>
              <w:t>43</w:t>
            </w:r>
            <w:r>
              <w:rPr>
                <w:vertAlign w:val="subscript"/>
              </w:rPr>
              <w:t>-2</w:t>
            </w:r>
          </w:p>
        </w:tc>
        <w:tc>
          <w:tcPr>
            <w:tcW w:w="1134" w:type="dxa"/>
          </w:tcPr>
          <w:p w:rsidR="00000000" w:rsidRDefault="00DF7212">
            <w:pPr>
              <w:jc w:val="center"/>
            </w:pPr>
            <w:r>
              <w:t>63</w:t>
            </w:r>
            <w:r>
              <w:rPr>
                <w:vertAlign w:val="subscript"/>
              </w:rPr>
              <w:t>-3</w:t>
            </w:r>
          </w:p>
        </w:tc>
      </w:tr>
    </w:tbl>
    <w:p w:rsidR="00000000" w:rsidRDefault="00DF7212">
      <w:pPr>
        <w:spacing w:before="120"/>
        <w:ind w:right="6350" w:firstLine="284"/>
        <w:jc w:val="both"/>
      </w:pPr>
      <w:r>
        <w:rPr>
          <w:vertAlign w:val="superscript"/>
        </w:rPr>
        <w:t>1</w:t>
      </w:r>
      <w:r>
        <w:t xml:space="preserve"> Показатель определяют</w:t>
      </w:r>
      <w:r>
        <w:sym w:font="Symbol" w:char="F03A"/>
      </w:r>
      <w:r>
        <w:t xml:space="preserve"> для стеклянных сеток по ГОСТ 6943.10-71</w:t>
      </w:r>
      <w:r>
        <w:sym w:font="Symbol" w:char="F02C"/>
      </w:r>
      <w:r>
        <w:t xml:space="preserve"> для льно-джуто-кенафных тканей - по ГОСТ 3813-72.</w:t>
      </w:r>
    </w:p>
    <w:p w:rsidR="00000000" w:rsidRDefault="00DF7212">
      <w:pPr>
        <w:ind w:right="6350" w:firstLine="284"/>
        <w:jc w:val="both"/>
      </w:pPr>
      <w:r>
        <w:rPr>
          <w:vertAlign w:val="superscript"/>
        </w:rPr>
        <w:t>2</w:t>
      </w:r>
      <w:r>
        <w:t xml:space="preserve"> Номер пряжки указан для льно-джуто-кенафной ткани</w:t>
      </w:r>
      <w:r>
        <w:sym w:font="Symbol" w:char="F03A"/>
      </w:r>
      <w:r>
        <w:t xml:space="preserve"> в числителе - по основе</w:t>
      </w:r>
      <w:r>
        <w:sym w:font="Symbol" w:char="F03B"/>
      </w:r>
      <w:r>
        <w:t xml:space="preserve"> в знаменателе - по утку.</w:t>
      </w:r>
    </w:p>
    <w:p w:rsidR="00000000" w:rsidRDefault="00DF7212">
      <w:pPr>
        <w:ind w:right="6350" w:firstLine="284"/>
        <w:jc w:val="both"/>
      </w:pPr>
      <w:r>
        <w:rPr>
          <w:vertAlign w:val="superscript"/>
        </w:rPr>
        <w:t>3</w:t>
      </w:r>
      <w:r>
        <w:t xml:space="preserve"> Допускается применение стеклянных тканей</w:t>
      </w:r>
      <w:r>
        <w:sym w:font="Symbol" w:char="F02C"/>
      </w:r>
      <w:r>
        <w:t xml:space="preserve"> отличающихся от сеток повышенной плотностью (сверх 10 нитей на 1 см).</w:t>
      </w:r>
    </w:p>
    <w:p w:rsidR="00000000" w:rsidRDefault="00DF7212">
      <w:pPr>
        <w:spacing w:before="240"/>
        <w:ind w:right="7723"/>
        <w:jc w:val="right"/>
        <w:rPr>
          <w:spacing w:val="20"/>
        </w:rPr>
      </w:pPr>
      <w:r>
        <w:rPr>
          <w:spacing w:val="20"/>
        </w:rPr>
        <w:t>Таблица 5</w:t>
      </w:r>
    </w:p>
    <w:p w:rsidR="00000000" w:rsidRDefault="00DF7212">
      <w:pPr>
        <w:spacing w:before="120" w:after="120"/>
        <w:ind w:right="7723"/>
        <w:jc w:val="center"/>
        <w:rPr>
          <w:b/>
        </w:rPr>
      </w:pPr>
      <w:r>
        <w:rPr>
          <w:b/>
        </w:rPr>
        <w:t>Физико-механические показатели рулонных армированных материалов</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61"/>
        <w:gridCol w:w="1275"/>
        <w:gridCol w:w="1276"/>
        <w:gridCol w:w="1276"/>
        <w:gridCol w:w="1134"/>
        <w:gridCol w:w="1134"/>
        <w:gridCol w:w="1134"/>
        <w:gridCol w:w="1701"/>
      </w:tblGrid>
      <w:tr w:rsidR="00000000">
        <w:tblPrEx>
          <w:tblCellMar>
            <w:top w:w="0" w:type="dxa"/>
            <w:bottom w:w="0" w:type="dxa"/>
          </w:tblCellMar>
        </w:tblPrEx>
        <w:tc>
          <w:tcPr>
            <w:tcW w:w="3261" w:type="dxa"/>
            <w:tcBorders>
              <w:bottom w:val="nil"/>
            </w:tcBorders>
          </w:tcPr>
          <w:p w:rsidR="00000000" w:rsidRDefault="00DF7212">
            <w:pPr>
              <w:jc w:val="center"/>
            </w:pPr>
          </w:p>
        </w:tc>
        <w:tc>
          <w:tcPr>
            <w:tcW w:w="3827" w:type="dxa"/>
            <w:gridSpan w:val="3"/>
          </w:tcPr>
          <w:p w:rsidR="00000000" w:rsidRDefault="00DF7212">
            <w:pPr>
              <w:jc w:val="center"/>
            </w:pPr>
            <w:r>
              <w:t>Гидростеклоизол</w:t>
            </w:r>
          </w:p>
        </w:tc>
        <w:tc>
          <w:tcPr>
            <w:tcW w:w="1134" w:type="dxa"/>
          </w:tcPr>
          <w:p w:rsidR="00000000" w:rsidRDefault="00DF7212">
            <w:pPr>
              <w:jc w:val="center"/>
            </w:pPr>
          </w:p>
        </w:tc>
        <w:tc>
          <w:tcPr>
            <w:tcW w:w="1134" w:type="dxa"/>
          </w:tcPr>
          <w:p w:rsidR="00000000" w:rsidRDefault="00DF7212">
            <w:pPr>
              <w:jc w:val="center"/>
            </w:pPr>
          </w:p>
        </w:tc>
        <w:tc>
          <w:tcPr>
            <w:tcW w:w="1134" w:type="dxa"/>
          </w:tcPr>
          <w:p w:rsidR="00000000" w:rsidRDefault="00DF7212">
            <w:pPr>
              <w:jc w:val="center"/>
            </w:pPr>
          </w:p>
        </w:tc>
        <w:tc>
          <w:tcPr>
            <w:tcW w:w="1701" w:type="dxa"/>
          </w:tcPr>
          <w:p w:rsidR="00000000" w:rsidRDefault="00DF7212">
            <w:pPr>
              <w:jc w:val="center"/>
            </w:pPr>
          </w:p>
        </w:tc>
      </w:tr>
      <w:tr w:rsidR="00000000">
        <w:tblPrEx>
          <w:tblCellMar>
            <w:top w:w="0" w:type="dxa"/>
            <w:bottom w:w="0" w:type="dxa"/>
          </w:tblCellMar>
        </w:tblPrEx>
        <w:tc>
          <w:tcPr>
            <w:tcW w:w="3261" w:type="dxa"/>
            <w:tcBorders>
              <w:top w:val="nil"/>
              <w:bottom w:val="nil"/>
            </w:tcBorders>
          </w:tcPr>
          <w:p w:rsidR="00000000" w:rsidRDefault="00DF7212">
            <w:pPr>
              <w:jc w:val="center"/>
            </w:pPr>
            <w:r>
              <w:t>Показатели</w:t>
            </w:r>
          </w:p>
        </w:tc>
        <w:tc>
          <w:tcPr>
            <w:tcW w:w="1275" w:type="dxa"/>
            <w:tcBorders>
              <w:bottom w:val="nil"/>
            </w:tcBorders>
          </w:tcPr>
          <w:p w:rsidR="00000000" w:rsidRDefault="00DF7212">
            <w:pPr>
              <w:jc w:val="center"/>
            </w:pPr>
            <w:r>
              <w:t>гидро-</w:t>
            </w:r>
          </w:p>
        </w:tc>
        <w:tc>
          <w:tcPr>
            <w:tcW w:w="2552" w:type="dxa"/>
            <w:gridSpan w:val="2"/>
          </w:tcPr>
          <w:p w:rsidR="00000000" w:rsidRDefault="00DF7212">
            <w:pPr>
              <w:jc w:val="center"/>
            </w:pPr>
            <w:r>
              <w:t>подкладочный</w:t>
            </w:r>
          </w:p>
        </w:tc>
        <w:tc>
          <w:tcPr>
            <w:tcW w:w="1134" w:type="dxa"/>
          </w:tcPr>
          <w:p w:rsidR="00000000" w:rsidRDefault="00DF7212">
            <w:pPr>
              <w:jc w:val="center"/>
            </w:pPr>
            <w:r>
              <w:t>Стекло-</w:t>
            </w:r>
          </w:p>
        </w:tc>
        <w:tc>
          <w:tcPr>
            <w:tcW w:w="1134" w:type="dxa"/>
          </w:tcPr>
          <w:p w:rsidR="00000000" w:rsidRDefault="00DF7212">
            <w:pPr>
              <w:jc w:val="center"/>
            </w:pPr>
            <w:r>
              <w:t>Мосто-</w:t>
            </w:r>
          </w:p>
        </w:tc>
        <w:tc>
          <w:tcPr>
            <w:tcW w:w="1134" w:type="dxa"/>
          </w:tcPr>
          <w:p w:rsidR="00000000" w:rsidRDefault="00DF7212">
            <w:pPr>
              <w:jc w:val="center"/>
            </w:pPr>
            <w:r>
              <w:t>Фольго-</w:t>
            </w:r>
          </w:p>
        </w:tc>
        <w:tc>
          <w:tcPr>
            <w:tcW w:w="1701" w:type="dxa"/>
            <w:tcBorders>
              <w:bottom w:val="nil"/>
            </w:tcBorders>
          </w:tcPr>
          <w:p w:rsidR="00000000" w:rsidRDefault="00DF7212">
            <w:pPr>
              <w:jc w:val="center"/>
            </w:pPr>
            <w:r>
              <w:t>Методы</w:t>
            </w:r>
          </w:p>
        </w:tc>
      </w:tr>
      <w:tr w:rsidR="00000000">
        <w:tblPrEx>
          <w:tblCellMar>
            <w:top w:w="0" w:type="dxa"/>
            <w:bottom w:w="0" w:type="dxa"/>
          </w:tblCellMar>
        </w:tblPrEx>
        <w:tc>
          <w:tcPr>
            <w:tcW w:w="3261" w:type="dxa"/>
            <w:tcBorders>
              <w:top w:val="nil"/>
            </w:tcBorders>
          </w:tcPr>
          <w:p w:rsidR="00000000" w:rsidRDefault="00DF7212">
            <w:pPr>
              <w:jc w:val="center"/>
            </w:pPr>
          </w:p>
        </w:tc>
        <w:tc>
          <w:tcPr>
            <w:tcW w:w="1275" w:type="dxa"/>
            <w:tcBorders>
              <w:top w:val="nil"/>
            </w:tcBorders>
          </w:tcPr>
          <w:p w:rsidR="00000000" w:rsidRDefault="00DF7212">
            <w:pPr>
              <w:jc w:val="center"/>
            </w:pPr>
            <w:r>
              <w:t>изоляционный</w:t>
            </w:r>
          </w:p>
        </w:tc>
        <w:tc>
          <w:tcPr>
            <w:tcW w:w="1276" w:type="dxa"/>
          </w:tcPr>
          <w:p w:rsidR="00000000" w:rsidRDefault="00DF7212">
            <w:pPr>
              <w:jc w:val="center"/>
            </w:pPr>
            <w:r>
              <w:t>однослойно-армированный</w:t>
            </w:r>
          </w:p>
        </w:tc>
        <w:tc>
          <w:tcPr>
            <w:tcW w:w="1276" w:type="dxa"/>
          </w:tcPr>
          <w:p w:rsidR="00000000" w:rsidRDefault="00DF7212">
            <w:pPr>
              <w:jc w:val="center"/>
            </w:pPr>
            <w:r>
              <w:t>двухслойно-армированный</w:t>
            </w:r>
          </w:p>
        </w:tc>
        <w:tc>
          <w:tcPr>
            <w:tcW w:w="1134" w:type="dxa"/>
          </w:tcPr>
          <w:p w:rsidR="00000000" w:rsidRDefault="00DF7212">
            <w:pPr>
              <w:jc w:val="center"/>
            </w:pPr>
            <w:r>
              <w:t>рубероид</w:t>
            </w:r>
          </w:p>
        </w:tc>
        <w:tc>
          <w:tcPr>
            <w:tcW w:w="1134" w:type="dxa"/>
          </w:tcPr>
          <w:p w:rsidR="00000000" w:rsidRDefault="00DF7212">
            <w:pPr>
              <w:jc w:val="center"/>
            </w:pPr>
            <w:r>
              <w:t>изол</w:t>
            </w:r>
          </w:p>
        </w:tc>
        <w:tc>
          <w:tcPr>
            <w:tcW w:w="1134" w:type="dxa"/>
          </w:tcPr>
          <w:p w:rsidR="00000000" w:rsidRDefault="00DF7212">
            <w:pPr>
              <w:jc w:val="center"/>
            </w:pPr>
            <w:r>
              <w:t>изол</w:t>
            </w:r>
          </w:p>
        </w:tc>
        <w:tc>
          <w:tcPr>
            <w:tcW w:w="1701" w:type="dxa"/>
            <w:tcBorders>
              <w:top w:val="nil"/>
            </w:tcBorders>
          </w:tcPr>
          <w:p w:rsidR="00000000" w:rsidRDefault="00DF7212">
            <w:pPr>
              <w:jc w:val="center"/>
            </w:pPr>
            <w:r>
              <w:t>испытаний</w:t>
            </w:r>
          </w:p>
        </w:tc>
      </w:tr>
      <w:tr w:rsidR="00000000">
        <w:tblPrEx>
          <w:tblCellMar>
            <w:top w:w="0" w:type="dxa"/>
            <w:bottom w:w="0" w:type="dxa"/>
          </w:tblCellMar>
        </w:tblPrEx>
        <w:tc>
          <w:tcPr>
            <w:tcW w:w="3261" w:type="dxa"/>
          </w:tcPr>
          <w:p w:rsidR="00000000" w:rsidRDefault="00DF7212">
            <w:pPr>
              <w:ind w:firstLine="176"/>
            </w:pPr>
            <w:r>
              <w:t>Глубина проникания иглы в битумное вяжуще при температуре 25</w:t>
            </w:r>
            <w:r>
              <w:sym w:font="Symbol" w:char="F0B0"/>
            </w:r>
            <w:r>
              <w:t>С</w:t>
            </w:r>
            <w:r>
              <w:sym w:font="Symbol" w:char="F02C"/>
            </w:r>
            <w:r>
              <w:t xml:space="preserve"> 10</w:t>
            </w:r>
            <w:r>
              <w:rPr>
                <w:vertAlign w:val="superscript"/>
              </w:rPr>
              <w:t>-1</w:t>
            </w:r>
            <w:r>
              <w:t xml:space="preserve"> мм</w:t>
            </w:r>
            <w:r>
              <w:sym w:font="Symbol" w:char="F02C"/>
            </w:r>
            <w:r>
              <w:t xml:space="preserve"> не менее</w:t>
            </w:r>
          </w:p>
        </w:tc>
        <w:tc>
          <w:tcPr>
            <w:tcW w:w="1275" w:type="dxa"/>
          </w:tcPr>
          <w:p w:rsidR="00000000" w:rsidRDefault="00DF7212">
            <w:pPr>
              <w:jc w:val="center"/>
            </w:pPr>
            <w:r>
              <w:t>25</w:t>
            </w:r>
          </w:p>
        </w:tc>
        <w:tc>
          <w:tcPr>
            <w:tcW w:w="1276" w:type="dxa"/>
          </w:tcPr>
          <w:p w:rsidR="00000000" w:rsidRDefault="00DF7212">
            <w:pPr>
              <w:jc w:val="center"/>
            </w:pPr>
            <w:r>
              <w:t>20</w:t>
            </w:r>
          </w:p>
        </w:tc>
        <w:tc>
          <w:tcPr>
            <w:tcW w:w="1276" w:type="dxa"/>
          </w:tcPr>
          <w:p w:rsidR="00000000" w:rsidRDefault="00DF7212">
            <w:pPr>
              <w:jc w:val="center"/>
            </w:pPr>
            <w:r>
              <w:t>25</w:t>
            </w:r>
          </w:p>
        </w:tc>
        <w:tc>
          <w:tcPr>
            <w:tcW w:w="1134" w:type="dxa"/>
          </w:tcPr>
          <w:p w:rsidR="00000000" w:rsidRDefault="00DF7212">
            <w:pPr>
              <w:jc w:val="center"/>
            </w:pPr>
            <w:r>
              <w:t>-</w:t>
            </w:r>
          </w:p>
        </w:tc>
        <w:tc>
          <w:tcPr>
            <w:tcW w:w="1134" w:type="dxa"/>
          </w:tcPr>
          <w:p w:rsidR="00000000" w:rsidRDefault="00DF7212">
            <w:pPr>
              <w:jc w:val="center"/>
            </w:pPr>
            <w:r>
              <w:t>25</w:t>
            </w:r>
          </w:p>
        </w:tc>
        <w:tc>
          <w:tcPr>
            <w:tcW w:w="1134" w:type="dxa"/>
          </w:tcPr>
          <w:p w:rsidR="00000000" w:rsidRDefault="00DF7212">
            <w:pPr>
              <w:jc w:val="center"/>
            </w:pPr>
            <w:r>
              <w:t>-</w:t>
            </w:r>
          </w:p>
        </w:tc>
        <w:tc>
          <w:tcPr>
            <w:tcW w:w="1701" w:type="dxa"/>
          </w:tcPr>
          <w:p w:rsidR="00000000" w:rsidRDefault="00DF7212">
            <w:pPr>
              <w:jc w:val="center"/>
            </w:pPr>
            <w:r>
              <w:t>По ГОСТ 11501-73</w:t>
            </w:r>
          </w:p>
        </w:tc>
      </w:tr>
      <w:tr w:rsidR="00000000">
        <w:tblPrEx>
          <w:tblCellMar>
            <w:top w:w="0" w:type="dxa"/>
            <w:bottom w:w="0" w:type="dxa"/>
          </w:tblCellMar>
        </w:tblPrEx>
        <w:tc>
          <w:tcPr>
            <w:tcW w:w="3261" w:type="dxa"/>
          </w:tcPr>
          <w:p w:rsidR="00000000" w:rsidRDefault="00DF7212">
            <w:pPr>
              <w:ind w:firstLine="176"/>
            </w:pPr>
            <w:r>
              <w:t xml:space="preserve">Температура размягчения </w:t>
            </w:r>
            <w:r>
              <w:lastRenderedPageBreak/>
              <w:t>битумного вяжущего</w:t>
            </w:r>
            <w:r>
              <w:sym w:font="Symbol" w:char="F02C"/>
            </w:r>
            <w:r>
              <w:t xml:space="preserve"> </w:t>
            </w:r>
            <w:r>
              <w:sym w:font="Symbol" w:char="F0B0"/>
            </w:r>
            <w:r>
              <w:t>С</w:t>
            </w:r>
            <w:r>
              <w:sym w:font="Symbol" w:char="F02C"/>
            </w:r>
            <w:r>
              <w:t xml:space="preserve"> не ниже</w:t>
            </w:r>
          </w:p>
        </w:tc>
        <w:tc>
          <w:tcPr>
            <w:tcW w:w="1275" w:type="dxa"/>
          </w:tcPr>
          <w:p w:rsidR="00000000" w:rsidRDefault="00DF7212">
            <w:pPr>
              <w:jc w:val="center"/>
            </w:pPr>
            <w:r>
              <w:lastRenderedPageBreak/>
              <w:t>70</w:t>
            </w:r>
          </w:p>
        </w:tc>
        <w:tc>
          <w:tcPr>
            <w:tcW w:w="1276" w:type="dxa"/>
          </w:tcPr>
          <w:p w:rsidR="00000000" w:rsidRDefault="00DF7212">
            <w:pPr>
              <w:jc w:val="center"/>
            </w:pPr>
            <w:r>
              <w:t>75</w:t>
            </w:r>
          </w:p>
        </w:tc>
        <w:tc>
          <w:tcPr>
            <w:tcW w:w="1276" w:type="dxa"/>
          </w:tcPr>
          <w:p w:rsidR="00000000" w:rsidRDefault="00DF7212">
            <w:pPr>
              <w:jc w:val="center"/>
            </w:pPr>
            <w:r>
              <w:t>70</w:t>
            </w:r>
          </w:p>
        </w:tc>
        <w:tc>
          <w:tcPr>
            <w:tcW w:w="1134" w:type="dxa"/>
          </w:tcPr>
          <w:p w:rsidR="00000000" w:rsidRDefault="00DF7212">
            <w:pPr>
              <w:jc w:val="center"/>
            </w:pPr>
            <w:r>
              <w:t>86</w:t>
            </w:r>
          </w:p>
        </w:tc>
        <w:tc>
          <w:tcPr>
            <w:tcW w:w="1134" w:type="dxa"/>
          </w:tcPr>
          <w:p w:rsidR="00000000" w:rsidRDefault="00DF7212">
            <w:pPr>
              <w:jc w:val="center"/>
            </w:pPr>
            <w:r>
              <w:t>75</w:t>
            </w:r>
          </w:p>
        </w:tc>
        <w:tc>
          <w:tcPr>
            <w:tcW w:w="1134" w:type="dxa"/>
          </w:tcPr>
          <w:p w:rsidR="00000000" w:rsidRDefault="00DF7212">
            <w:pPr>
              <w:jc w:val="center"/>
            </w:pPr>
            <w:r>
              <w:t>-</w:t>
            </w:r>
          </w:p>
        </w:tc>
        <w:tc>
          <w:tcPr>
            <w:tcW w:w="1701" w:type="dxa"/>
          </w:tcPr>
          <w:p w:rsidR="00000000" w:rsidRDefault="00DF7212">
            <w:pPr>
              <w:jc w:val="center"/>
            </w:pPr>
            <w:r>
              <w:t>По ГОСТ 11506-</w:t>
            </w:r>
            <w:r>
              <w:lastRenderedPageBreak/>
              <w:t>73</w:t>
            </w:r>
          </w:p>
        </w:tc>
      </w:tr>
      <w:tr w:rsidR="00000000">
        <w:tblPrEx>
          <w:tblCellMar>
            <w:top w:w="0" w:type="dxa"/>
            <w:bottom w:w="0" w:type="dxa"/>
          </w:tblCellMar>
        </w:tblPrEx>
        <w:tc>
          <w:tcPr>
            <w:tcW w:w="3261" w:type="dxa"/>
          </w:tcPr>
          <w:p w:rsidR="00000000" w:rsidRDefault="00DF7212">
            <w:pPr>
              <w:ind w:firstLine="176"/>
            </w:pPr>
            <w:r>
              <w:lastRenderedPageBreak/>
              <w:t>Температура хрупкости битумного вяжущего</w:t>
            </w:r>
            <w:r>
              <w:sym w:font="Symbol" w:char="F02C"/>
            </w:r>
            <w:r>
              <w:t xml:space="preserve"> </w:t>
            </w:r>
            <w:r>
              <w:sym w:font="Symbol" w:char="F0B0"/>
            </w:r>
            <w:r>
              <w:t>С не выше</w:t>
            </w:r>
          </w:p>
        </w:tc>
        <w:tc>
          <w:tcPr>
            <w:tcW w:w="1275" w:type="dxa"/>
          </w:tcPr>
          <w:p w:rsidR="00000000" w:rsidRDefault="00DF7212">
            <w:pPr>
              <w:jc w:val="center"/>
            </w:pPr>
            <w:r>
              <w:t>-15</w:t>
            </w:r>
          </w:p>
        </w:tc>
        <w:tc>
          <w:tcPr>
            <w:tcW w:w="1276" w:type="dxa"/>
          </w:tcPr>
          <w:p w:rsidR="00000000" w:rsidRDefault="00DF7212">
            <w:pPr>
              <w:jc w:val="center"/>
            </w:pPr>
            <w:r>
              <w:t>-10</w:t>
            </w:r>
          </w:p>
        </w:tc>
        <w:tc>
          <w:tcPr>
            <w:tcW w:w="1276" w:type="dxa"/>
          </w:tcPr>
          <w:p w:rsidR="00000000" w:rsidRDefault="00DF7212">
            <w:pPr>
              <w:jc w:val="center"/>
            </w:pPr>
            <w:r>
              <w:t>-15</w:t>
            </w:r>
          </w:p>
        </w:tc>
        <w:tc>
          <w:tcPr>
            <w:tcW w:w="1134" w:type="dxa"/>
          </w:tcPr>
          <w:p w:rsidR="00000000" w:rsidRDefault="00DF7212">
            <w:pPr>
              <w:jc w:val="center"/>
            </w:pPr>
            <w:r>
              <w:t>-15</w:t>
            </w:r>
          </w:p>
        </w:tc>
        <w:tc>
          <w:tcPr>
            <w:tcW w:w="1134" w:type="dxa"/>
          </w:tcPr>
          <w:p w:rsidR="00000000" w:rsidRDefault="00DF7212">
            <w:pPr>
              <w:jc w:val="center"/>
            </w:pPr>
            <w:r>
              <w:t>-15</w:t>
            </w:r>
          </w:p>
        </w:tc>
        <w:tc>
          <w:tcPr>
            <w:tcW w:w="1134" w:type="dxa"/>
          </w:tcPr>
          <w:p w:rsidR="00000000" w:rsidRDefault="00DF7212">
            <w:pPr>
              <w:jc w:val="center"/>
            </w:pPr>
            <w:r>
              <w:t>-12</w:t>
            </w:r>
          </w:p>
        </w:tc>
        <w:tc>
          <w:tcPr>
            <w:tcW w:w="1701" w:type="dxa"/>
          </w:tcPr>
          <w:p w:rsidR="00000000" w:rsidRDefault="00DF7212">
            <w:pPr>
              <w:jc w:val="center"/>
            </w:pPr>
            <w:r>
              <w:t>По ГОСТ 11507-73</w:t>
            </w:r>
          </w:p>
        </w:tc>
      </w:tr>
      <w:tr w:rsidR="00000000">
        <w:tblPrEx>
          <w:tblCellMar>
            <w:top w:w="0" w:type="dxa"/>
            <w:bottom w:w="0" w:type="dxa"/>
          </w:tblCellMar>
        </w:tblPrEx>
        <w:tc>
          <w:tcPr>
            <w:tcW w:w="3261" w:type="dxa"/>
          </w:tcPr>
          <w:p w:rsidR="00000000" w:rsidRDefault="00DF7212">
            <w:pPr>
              <w:ind w:firstLine="176"/>
            </w:pPr>
            <w:r>
              <w:t>Масса битумного вяжущего</w:t>
            </w:r>
            <w:r>
              <w:sym w:font="Symbol" w:char="F02C"/>
            </w:r>
            <w:r>
              <w:t xml:space="preserve"> г</w:t>
            </w:r>
            <w:r>
              <w:rPr>
                <w:lang w:val="en-US"/>
              </w:rPr>
              <w:t>/</w:t>
            </w:r>
            <w:r>
              <w:t>м</w:t>
            </w:r>
            <w:r>
              <w:rPr>
                <w:vertAlign w:val="superscript"/>
              </w:rPr>
              <w:t>2</w:t>
            </w:r>
            <w:r>
              <w:sym w:font="Symbol" w:char="F02C"/>
            </w:r>
            <w:r>
              <w:t xml:space="preserve"> не менее</w:t>
            </w:r>
          </w:p>
        </w:tc>
        <w:tc>
          <w:tcPr>
            <w:tcW w:w="1275" w:type="dxa"/>
          </w:tcPr>
          <w:p w:rsidR="00000000" w:rsidRDefault="00DF7212">
            <w:pPr>
              <w:jc w:val="center"/>
            </w:pPr>
            <w:r>
              <w:t>2500</w:t>
            </w:r>
            <w:r>
              <w:sym w:font="Symbol" w:char="F0B1"/>
            </w:r>
            <w:r>
              <w:t>250</w:t>
            </w:r>
          </w:p>
        </w:tc>
        <w:tc>
          <w:tcPr>
            <w:tcW w:w="1276" w:type="dxa"/>
          </w:tcPr>
          <w:p w:rsidR="00000000" w:rsidRDefault="00DF7212">
            <w:pPr>
              <w:jc w:val="center"/>
            </w:pPr>
            <w:r>
              <w:t>2100</w:t>
            </w:r>
          </w:p>
        </w:tc>
        <w:tc>
          <w:tcPr>
            <w:tcW w:w="1276" w:type="dxa"/>
          </w:tcPr>
          <w:p w:rsidR="00000000" w:rsidRDefault="00DF7212">
            <w:pPr>
              <w:jc w:val="center"/>
            </w:pPr>
            <w:r>
              <w:t>2500</w:t>
            </w:r>
          </w:p>
        </w:tc>
        <w:tc>
          <w:tcPr>
            <w:tcW w:w="1134" w:type="dxa"/>
          </w:tcPr>
          <w:p w:rsidR="00000000" w:rsidRDefault="00DF7212">
            <w:pPr>
              <w:jc w:val="center"/>
            </w:pPr>
            <w:r>
              <w:t>2100</w:t>
            </w:r>
          </w:p>
        </w:tc>
        <w:tc>
          <w:tcPr>
            <w:tcW w:w="1134" w:type="dxa"/>
          </w:tcPr>
          <w:p w:rsidR="00000000" w:rsidRDefault="00DF7212">
            <w:pPr>
              <w:jc w:val="center"/>
            </w:pPr>
            <w:r>
              <w:t>2500</w:t>
            </w:r>
          </w:p>
        </w:tc>
        <w:tc>
          <w:tcPr>
            <w:tcW w:w="1134" w:type="dxa"/>
          </w:tcPr>
          <w:p w:rsidR="00000000" w:rsidRDefault="00DF7212">
            <w:pPr>
              <w:jc w:val="center"/>
            </w:pPr>
            <w:r>
              <w:t>2000</w:t>
            </w:r>
          </w:p>
        </w:tc>
        <w:tc>
          <w:tcPr>
            <w:tcW w:w="1701" w:type="dxa"/>
          </w:tcPr>
          <w:p w:rsidR="00000000" w:rsidRDefault="00DF7212">
            <w:pPr>
              <w:jc w:val="center"/>
            </w:pPr>
            <w:r>
              <w:t>По ГОСТ 2678-76</w:t>
            </w:r>
          </w:p>
        </w:tc>
      </w:tr>
      <w:tr w:rsidR="00000000">
        <w:tblPrEx>
          <w:tblCellMar>
            <w:top w:w="0" w:type="dxa"/>
            <w:bottom w:w="0" w:type="dxa"/>
          </w:tblCellMar>
        </w:tblPrEx>
        <w:tc>
          <w:tcPr>
            <w:tcW w:w="3261" w:type="dxa"/>
          </w:tcPr>
          <w:p w:rsidR="00000000" w:rsidRDefault="00DF7212">
            <w:pPr>
              <w:ind w:firstLine="176"/>
            </w:pPr>
            <w:r>
              <w:t>Во</w:t>
            </w:r>
            <w:r>
              <w:t>допоглощение</w:t>
            </w:r>
            <w:r>
              <w:sym w:font="Symbol" w:char="F02C"/>
            </w:r>
            <w:r>
              <w:t xml:space="preserve"> г</w:t>
            </w:r>
            <w:r>
              <w:rPr>
                <w:lang w:val="en-US"/>
              </w:rPr>
              <w:t>/</w:t>
            </w:r>
            <w:r>
              <w:t>м</w:t>
            </w:r>
            <w:r>
              <w:rPr>
                <w:vertAlign w:val="superscript"/>
              </w:rPr>
              <w:t>2</w:t>
            </w:r>
            <w:r>
              <w:sym w:font="Symbol" w:char="F02C"/>
            </w:r>
            <w:r>
              <w:t xml:space="preserve"> не более</w:t>
            </w:r>
          </w:p>
        </w:tc>
        <w:tc>
          <w:tcPr>
            <w:tcW w:w="1275" w:type="dxa"/>
          </w:tcPr>
          <w:p w:rsidR="00000000" w:rsidRDefault="00DF7212">
            <w:pPr>
              <w:jc w:val="center"/>
            </w:pPr>
            <w:r>
              <w:t>-</w:t>
            </w:r>
          </w:p>
        </w:tc>
        <w:tc>
          <w:tcPr>
            <w:tcW w:w="1276" w:type="dxa"/>
          </w:tcPr>
          <w:p w:rsidR="00000000" w:rsidRDefault="00DF7212">
            <w:pPr>
              <w:jc w:val="center"/>
            </w:pPr>
            <w:r>
              <w:t>-</w:t>
            </w:r>
          </w:p>
        </w:tc>
        <w:tc>
          <w:tcPr>
            <w:tcW w:w="1276" w:type="dxa"/>
          </w:tcPr>
          <w:p w:rsidR="00000000" w:rsidRDefault="00DF7212">
            <w:pPr>
              <w:jc w:val="center"/>
            </w:pPr>
            <w:r>
              <w:t>20</w:t>
            </w:r>
          </w:p>
        </w:tc>
        <w:tc>
          <w:tcPr>
            <w:tcW w:w="1134" w:type="dxa"/>
          </w:tcPr>
          <w:p w:rsidR="00000000" w:rsidRDefault="00DF7212">
            <w:pPr>
              <w:jc w:val="center"/>
            </w:pPr>
            <w:r>
              <w:t>25</w:t>
            </w:r>
          </w:p>
        </w:tc>
        <w:tc>
          <w:tcPr>
            <w:tcW w:w="1134" w:type="dxa"/>
          </w:tcPr>
          <w:p w:rsidR="00000000" w:rsidRDefault="00DF7212">
            <w:pPr>
              <w:jc w:val="center"/>
            </w:pPr>
            <w:r>
              <w:t>40</w:t>
            </w:r>
          </w:p>
        </w:tc>
        <w:tc>
          <w:tcPr>
            <w:tcW w:w="1134" w:type="dxa"/>
          </w:tcPr>
          <w:p w:rsidR="00000000" w:rsidRDefault="00DF7212">
            <w:pPr>
              <w:jc w:val="center"/>
            </w:pPr>
            <w:r>
              <w:t>4</w:t>
            </w:r>
          </w:p>
        </w:tc>
        <w:tc>
          <w:tcPr>
            <w:tcW w:w="1701" w:type="dxa"/>
          </w:tcPr>
          <w:p w:rsidR="00000000" w:rsidRDefault="00DF7212">
            <w:pPr>
              <w:jc w:val="center"/>
            </w:pPr>
            <w:r>
              <w:t>По ГОСТ 2678-76</w:t>
            </w:r>
          </w:p>
        </w:tc>
      </w:tr>
      <w:tr w:rsidR="00000000">
        <w:tblPrEx>
          <w:tblCellMar>
            <w:top w:w="0" w:type="dxa"/>
            <w:bottom w:w="0" w:type="dxa"/>
          </w:tblCellMar>
        </w:tblPrEx>
        <w:tc>
          <w:tcPr>
            <w:tcW w:w="3261" w:type="dxa"/>
          </w:tcPr>
          <w:p w:rsidR="00000000" w:rsidRDefault="00DF7212">
            <w:pPr>
              <w:ind w:firstLine="176"/>
            </w:pPr>
            <w:r>
              <w:t>Разрывной груз при растяжении долевой полоски шириной 50 мм</w:t>
            </w:r>
            <w:r>
              <w:sym w:font="Symbol" w:char="F02C"/>
            </w:r>
            <w:r>
              <w:t xml:space="preserve"> кгс</w:t>
            </w:r>
            <w:r>
              <w:sym w:font="Symbol" w:char="F02C"/>
            </w:r>
            <w:r>
              <w:t xml:space="preserve"> не менее </w:t>
            </w:r>
          </w:p>
        </w:tc>
        <w:tc>
          <w:tcPr>
            <w:tcW w:w="1275" w:type="dxa"/>
          </w:tcPr>
          <w:p w:rsidR="00000000" w:rsidRDefault="00DF7212">
            <w:pPr>
              <w:jc w:val="center"/>
            </w:pPr>
            <w:r>
              <w:t>50</w:t>
            </w:r>
          </w:p>
        </w:tc>
        <w:tc>
          <w:tcPr>
            <w:tcW w:w="1276" w:type="dxa"/>
          </w:tcPr>
          <w:p w:rsidR="00000000" w:rsidRDefault="00DF7212">
            <w:pPr>
              <w:jc w:val="center"/>
            </w:pPr>
            <w:r>
              <w:t>20</w:t>
            </w:r>
          </w:p>
        </w:tc>
        <w:tc>
          <w:tcPr>
            <w:tcW w:w="1276" w:type="dxa"/>
          </w:tcPr>
          <w:p w:rsidR="00000000" w:rsidRDefault="00DF7212">
            <w:pPr>
              <w:jc w:val="center"/>
            </w:pPr>
            <w:r>
              <w:t>30</w:t>
            </w:r>
            <w:r>
              <w:sym w:font="Symbol" w:char="F0B1"/>
            </w:r>
            <w:r>
              <w:t>0</w:t>
            </w:r>
            <w:r>
              <w:sym w:font="Symbol" w:char="F02C"/>
            </w:r>
            <w:r>
              <w:t>5</w:t>
            </w:r>
          </w:p>
        </w:tc>
        <w:tc>
          <w:tcPr>
            <w:tcW w:w="1134" w:type="dxa"/>
          </w:tcPr>
          <w:p w:rsidR="00000000" w:rsidRDefault="00DF7212">
            <w:pPr>
              <w:jc w:val="center"/>
            </w:pPr>
            <w:r>
              <w:t>30</w:t>
            </w:r>
          </w:p>
        </w:tc>
        <w:tc>
          <w:tcPr>
            <w:tcW w:w="1134" w:type="dxa"/>
          </w:tcPr>
          <w:p w:rsidR="00000000" w:rsidRDefault="00DF7212">
            <w:pPr>
              <w:jc w:val="center"/>
            </w:pPr>
            <w:r>
              <w:t>90</w:t>
            </w:r>
          </w:p>
        </w:tc>
        <w:tc>
          <w:tcPr>
            <w:tcW w:w="1134" w:type="dxa"/>
          </w:tcPr>
          <w:p w:rsidR="00000000" w:rsidRDefault="00DF7212">
            <w:pPr>
              <w:jc w:val="center"/>
            </w:pPr>
            <w:r>
              <w:t>40</w:t>
            </w:r>
          </w:p>
        </w:tc>
        <w:tc>
          <w:tcPr>
            <w:tcW w:w="1701" w:type="dxa"/>
          </w:tcPr>
          <w:p w:rsidR="00000000" w:rsidRDefault="00DF7212">
            <w:pPr>
              <w:jc w:val="center"/>
            </w:pPr>
            <w:r>
              <w:t>По ГОСТ 2678-76</w:t>
            </w:r>
          </w:p>
        </w:tc>
      </w:tr>
      <w:tr w:rsidR="00000000">
        <w:tblPrEx>
          <w:tblCellMar>
            <w:top w:w="0" w:type="dxa"/>
            <w:bottom w:w="0" w:type="dxa"/>
          </w:tblCellMar>
        </w:tblPrEx>
        <w:tc>
          <w:tcPr>
            <w:tcW w:w="3261" w:type="dxa"/>
          </w:tcPr>
          <w:p w:rsidR="00000000" w:rsidRDefault="00DF7212">
            <w:pPr>
              <w:ind w:firstLine="176"/>
            </w:pPr>
            <w:r>
              <w:t>Гибкость на шаблоне с радиусом 250 мм</w:t>
            </w:r>
            <w:r>
              <w:sym w:font="Symbol" w:char="F03A"/>
            </w:r>
            <w:r>
              <w:t xml:space="preserve"> не должно появляться трещин при температуре</w:t>
            </w:r>
            <w:r>
              <w:sym w:font="Symbol" w:char="F02C"/>
            </w:r>
            <w:r>
              <w:t xml:space="preserve"> </w:t>
            </w:r>
            <w:r>
              <w:sym w:font="Symbol" w:char="F0B0"/>
            </w:r>
            <w:r>
              <w:t>С</w:t>
            </w:r>
            <w:r>
              <w:sym w:font="Symbol" w:char="F02C"/>
            </w:r>
            <w:r>
              <w:t xml:space="preserve"> не выше</w:t>
            </w:r>
          </w:p>
        </w:tc>
        <w:tc>
          <w:tcPr>
            <w:tcW w:w="1275" w:type="dxa"/>
          </w:tcPr>
          <w:p w:rsidR="00000000" w:rsidRDefault="00DF7212">
            <w:pPr>
              <w:jc w:val="center"/>
            </w:pPr>
            <w:r>
              <w:t>-10</w:t>
            </w:r>
          </w:p>
        </w:tc>
        <w:tc>
          <w:tcPr>
            <w:tcW w:w="1276" w:type="dxa"/>
          </w:tcPr>
          <w:p w:rsidR="00000000" w:rsidRDefault="00DF7212">
            <w:pPr>
              <w:jc w:val="center"/>
            </w:pPr>
            <w:r>
              <w:t>-5</w:t>
            </w:r>
          </w:p>
        </w:tc>
        <w:tc>
          <w:tcPr>
            <w:tcW w:w="1276" w:type="dxa"/>
          </w:tcPr>
          <w:p w:rsidR="00000000" w:rsidRDefault="00DF7212">
            <w:pPr>
              <w:jc w:val="center"/>
            </w:pPr>
            <w:r>
              <w:t>-10</w:t>
            </w:r>
          </w:p>
        </w:tc>
        <w:tc>
          <w:tcPr>
            <w:tcW w:w="1134" w:type="dxa"/>
          </w:tcPr>
          <w:p w:rsidR="00000000" w:rsidRDefault="00DF7212">
            <w:pPr>
              <w:jc w:val="center"/>
            </w:pPr>
            <w:r>
              <w:t>-</w:t>
            </w:r>
          </w:p>
        </w:tc>
        <w:tc>
          <w:tcPr>
            <w:tcW w:w="1134" w:type="dxa"/>
          </w:tcPr>
          <w:p w:rsidR="00000000" w:rsidRDefault="00DF7212">
            <w:pPr>
              <w:jc w:val="center"/>
            </w:pPr>
            <w:r>
              <w:t>-23</w:t>
            </w:r>
          </w:p>
        </w:tc>
        <w:tc>
          <w:tcPr>
            <w:tcW w:w="1134" w:type="dxa"/>
          </w:tcPr>
          <w:p w:rsidR="00000000" w:rsidRDefault="00DF7212">
            <w:pPr>
              <w:jc w:val="center"/>
            </w:pPr>
            <w:r>
              <w:t>-</w:t>
            </w:r>
          </w:p>
        </w:tc>
        <w:tc>
          <w:tcPr>
            <w:tcW w:w="1701" w:type="dxa"/>
          </w:tcPr>
          <w:p w:rsidR="00000000" w:rsidRDefault="00DF7212">
            <w:pPr>
              <w:jc w:val="center"/>
            </w:pPr>
            <w:r>
              <w:t>Выдержка образца в хладагенте в течении 30 мин</w:t>
            </w:r>
          </w:p>
        </w:tc>
      </w:tr>
      <w:tr w:rsidR="00000000">
        <w:tblPrEx>
          <w:tblCellMar>
            <w:top w:w="0" w:type="dxa"/>
            <w:bottom w:w="0" w:type="dxa"/>
          </w:tblCellMar>
        </w:tblPrEx>
        <w:tc>
          <w:tcPr>
            <w:tcW w:w="3261" w:type="dxa"/>
          </w:tcPr>
          <w:p w:rsidR="00000000" w:rsidRDefault="00DF7212">
            <w:pPr>
              <w:ind w:firstLine="176"/>
            </w:pPr>
            <w:r>
              <w:t>Теплостойкость</w:t>
            </w:r>
            <w:r>
              <w:sym w:font="Symbol" w:char="F02C"/>
            </w:r>
            <w:r>
              <w:t xml:space="preserve"> </w:t>
            </w:r>
            <w:r>
              <w:sym w:font="Symbol" w:char="F0B0"/>
            </w:r>
            <w:r>
              <w:t>С</w:t>
            </w:r>
          </w:p>
        </w:tc>
        <w:tc>
          <w:tcPr>
            <w:tcW w:w="1275" w:type="dxa"/>
          </w:tcPr>
          <w:p w:rsidR="00000000" w:rsidRDefault="00DF7212">
            <w:pPr>
              <w:jc w:val="center"/>
            </w:pPr>
            <w:r>
              <w:t>+60</w:t>
            </w:r>
          </w:p>
        </w:tc>
        <w:tc>
          <w:tcPr>
            <w:tcW w:w="1276" w:type="dxa"/>
          </w:tcPr>
          <w:p w:rsidR="00000000" w:rsidRDefault="00DF7212">
            <w:pPr>
              <w:jc w:val="center"/>
            </w:pPr>
            <w:r>
              <w:t>+65</w:t>
            </w:r>
          </w:p>
        </w:tc>
        <w:tc>
          <w:tcPr>
            <w:tcW w:w="1276" w:type="dxa"/>
          </w:tcPr>
          <w:p w:rsidR="00000000" w:rsidRDefault="00DF7212">
            <w:pPr>
              <w:jc w:val="center"/>
            </w:pPr>
            <w:r>
              <w:t>+60</w:t>
            </w:r>
          </w:p>
        </w:tc>
        <w:tc>
          <w:tcPr>
            <w:tcW w:w="1134" w:type="dxa"/>
          </w:tcPr>
          <w:p w:rsidR="00000000" w:rsidRDefault="00DF7212">
            <w:pPr>
              <w:jc w:val="center"/>
            </w:pPr>
            <w:r>
              <w:t>+80</w:t>
            </w:r>
          </w:p>
        </w:tc>
        <w:tc>
          <w:tcPr>
            <w:tcW w:w="1134" w:type="dxa"/>
          </w:tcPr>
          <w:p w:rsidR="00000000" w:rsidRDefault="00DF7212">
            <w:pPr>
              <w:jc w:val="center"/>
            </w:pPr>
            <w:r>
              <w:t>+65</w:t>
            </w:r>
          </w:p>
        </w:tc>
        <w:tc>
          <w:tcPr>
            <w:tcW w:w="1134" w:type="dxa"/>
          </w:tcPr>
          <w:p w:rsidR="00000000" w:rsidRDefault="00DF7212">
            <w:pPr>
              <w:jc w:val="center"/>
            </w:pPr>
            <w:r>
              <w:t>+110</w:t>
            </w:r>
          </w:p>
        </w:tc>
        <w:tc>
          <w:tcPr>
            <w:tcW w:w="1701" w:type="dxa"/>
          </w:tcPr>
          <w:p w:rsidR="00000000" w:rsidRDefault="00DF7212">
            <w:pPr>
              <w:jc w:val="center"/>
            </w:pPr>
            <w:r>
              <w:t>ГОСТ 2678-76</w:t>
            </w:r>
          </w:p>
        </w:tc>
      </w:tr>
    </w:tbl>
    <w:p w:rsidR="00000000" w:rsidRDefault="00DF7212">
      <w:pPr>
        <w:spacing w:before="240"/>
        <w:ind w:right="7723"/>
        <w:jc w:val="right"/>
        <w:rPr>
          <w:spacing w:val="20"/>
        </w:rPr>
      </w:pPr>
      <w:r>
        <w:rPr>
          <w:spacing w:val="20"/>
        </w:rPr>
        <w:t>Таблица 6</w:t>
      </w:r>
    </w:p>
    <w:p w:rsidR="00000000" w:rsidRDefault="00DF7212">
      <w:pPr>
        <w:spacing w:before="120"/>
        <w:ind w:right="7723"/>
        <w:jc w:val="center"/>
        <w:rPr>
          <w:b/>
        </w:rPr>
      </w:pPr>
      <w:r>
        <w:rPr>
          <w:b/>
        </w:rPr>
        <w:t>Физико-механические показатели резиноподобных</w:t>
      </w:r>
    </w:p>
    <w:p w:rsidR="00000000" w:rsidRDefault="00DF7212">
      <w:pPr>
        <w:spacing w:after="120"/>
        <w:ind w:right="7723"/>
        <w:jc w:val="center"/>
        <w:rPr>
          <w:b/>
        </w:rPr>
      </w:pPr>
      <w:r>
        <w:rPr>
          <w:b/>
        </w:rPr>
        <w:t>и резинобитумных материалов</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310"/>
        <w:gridCol w:w="1100"/>
        <w:gridCol w:w="1276"/>
        <w:gridCol w:w="1276"/>
        <w:gridCol w:w="1275"/>
        <w:gridCol w:w="1701"/>
        <w:gridCol w:w="1134"/>
        <w:gridCol w:w="1134"/>
        <w:gridCol w:w="1588"/>
      </w:tblGrid>
      <w:tr w:rsidR="00000000">
        <w:tblPrEx>
          <w:tblCellMar>
            <w:top w:w="0" w:type="dxa"/>
            <w:bottom w:w="0" w:type="dxa"/>
          </w:tblCellMar>
        </w:tblPrEx>
        <w:tc>
          <w:tcPr>
            <w:tcW w:w="2268" w:type="dxa"/>
            <w:tcBorders>
              <w:bottom w:val="nil"/>
            </w:tcBorders>
          </w:tcPr>
          <w:p w:rsidR="00000000" w:rsidRDefault="00DF7212">
            <w:pPr>
              <w:jc w:val="center"/>
            </w:pPr>
          </w:p>
        </w:tc>
        <w:tc>
          <w:tcPr>
            <w:tcW w:w="7938" w:type="dxa"/>
            <w:gridSpan w:val="6"/>
          </w:tcPr>
          <w:p w:rsidR="00000000" w:rsidRDefault="00DF7212">
            <w:pPr>
              <w:jc w:val="center"/>
            </w:pPr>
            <w:r>
              <w:t>Резиноподобные рулонные матери</w:t>
            </w:r>
            <w:r>
              <w:t>алы</w:t>
            </w:r>
          </w:p>
        </w:tc>
        <w:tc>
          <w:tcPr>
            <w:tcW w:w="2268" w:type="dxa"/>
            <w:gridSpan w:val="2"/>
          </w:tcPr>
          <w:p w:rsidR="00000000" w:rsidRDefault="00DF7212">
            <w:pPr>
              <w:jc w:val="center"/>
            </w:pPr>
            <w:r>
              <w:t>Резинобитумные</w:t>
            </w:r>
          </w:p>
          <w:p w:rsidR="00000000" w:rsidRDefault="00DF7212">
            <w:pPr>
              <w:jc w:val="center"/>
            </w:pPr>
            <w:r>
              <w:t>рулонные материалы</w:t>
            </w:r>
          </w:p>
        </w:tc>
        <w:tc>
          <w:tcPr>
            <w:tcW w:w="1584" w:type="dxa"/>
            <w:tcBorders>
              <w:bottom w:val="nil"/>
            </w:tcBorders>
          </w:tcPr>
          <w:p w:rsidR="00000000" w:rsidRDefault="00DF7212">
            <w:pPr>
              <w:jc w:val="center"/>
            </w:pPr>
          </w:p>
          <w:p w:rsidR="00000000" w:rsidRDefault="00DF7212">
            <w:pPr>
              <w:jc w:val="center"/>
            </w:pPr>
            <w:r>
              <w:t>Методы</w:t>
            </w:r>
          </w:p>
        </w:tc>
      </w:tr>
      <w:tr w:rsidR="00000000">
        <w:tblPrEx>
          <w:tblCellMar>
            <w:top w:w="0" w:type="dxa"/>
            <w:bottom w:w="0" w:type="dxa"/>
          </w:tblCellMar>
        </w:tblPrEx>
        <w:tc>
          <w:tcPr>
            <w:tcW w:w="2268" w:type="dxa"/>
            <w:tcBorders>
              <w:top w:val="nil"/>
              <w:bottom w:val="nil"/>
            </w:tcBorders>
          </w:tcPr>
          <w:p w:rsidR="00000000" w:rsidRDefault="00DF7212">
            <w:pPr>
              <w:jc w:val="center"/>
            </w:pPr>
            <w:r>
              <w:t>Показатели</w:t>
            </w:r>
          </w:p>
        </w:tc>
        <w:tc>
          <w:tcPr>
            <w:tcW w:w="2410" w:type="dxa"/>
            <w:gridSpan w:val="2"/>
          </w:tcPr>
          <w:p w:rsidR="00000000" w:rsidRDefault="00DF7212">
            <w:pPr>
              <w:jc w:val="center"/>
            </w:pPr>
            <w:r>
              <w:t>Бутизол (ТУ 38.103301-75)</w:t>
            </w:r>
          </w:p>
        </w:tc>
        <w:tc>
          <w:tcPr>
            <w:tcW w:w="2552" w:type="dxa"/>
            <w:gridSpan w:val="2"/>
          </w:tcPr>
          <w:p w:rsidR="00000000" w:rsidRDefault="00DF7212">
            <w:pPr>
              <w:jc w:val="center"/>
            </w:pPr>
            <w:r>
              <w:t>Гидробутил (ТУ 21-27-54-78)</w:t>
            </w:r>
          </w:p>
        </w:tc>
        <w:tc>
          <w:tcPr>
            <w:tcW w:w="1275" w:type="dxa"/>
            <w:tcBorders>
              <w:bottom w:val="nil"/>
            </w:tcBorders>
          </w:tcPr>
          <w:p w:rsidR="00000000" w:rsidRDefault="00DF7212">
            <w:pPr>
              <w:jc w:val="center"/>
            </w:pPr>
            <w:r>
              <w:t>Армогидро-</w:t>
            </w:r>
          </w:p>
        </w:tc>
        <w:tc>
          <w:tcPr>
            <w:tcW w:w="1701" w:type="dxa"/>
            <w:tcBorders>
              <w:bottom w:val="nil"/>
            </w:tcBorders>
          </w:tcPr>
          <w:p w:rsidR="00000000" w:rsidRDefault="00DF7212">
            <w:pPr>
              <w:jc w:val="center"/>
            </w:pPr>
            <w:r>
              <w:t>Резина рулонная</w:t>
            </w:r>
          </w:p>
        </w:tc>
        <w:tc>
          <w:tcPr>
            <w:tcW w:w="1134" w:type="dxa"/>
            <w:tcBorders>
              <w:bottom w:val="nil"/>
            </w:tcBorders>
          </w:tcPr>
          <w:p w:rsidR="00000000" w:rsidRDefault="00DF7212">
            <w:pPr>
              <w:jc w:val="center"/>
            </w:pPr>
            <w:r>
              <w:t>Изол</w:t>
            </w:r>
          </w:p>
        </w:tc>
        <w:tc>
          <w:tcPr>
            <w:tcW w:w="1134" w:type="dxa"/>
            <w:tcBorders>
              <w:bottom w:val="nil"/>
            </w:tcBorders>
          </w:tcPr>
          <w:p w:rsidR="00000000" w:rsidRDefault="00DF7212">
            <w:pPr>
              <w:jc w:val="center"/>
            </w:pPr>
            <w:r>
              <w:t>Армоизол</w:t>
            </w:r>
          </w:p>
        </w:tc>
        <w:tc>
          <w:tcPr>
            <w:tcW w:w="1588" w:type="dxa"/>
            <w:tcBorders>
              <w:top w:val="nil"/>
              <w:bottom w:val="nil"/>
            </w:tcBorders>
          </w:tcPr>
          <w:p w:rsidR="00000000" w:rsidRDefault="00DF7212">
            <w:pPr>
              <w:jc w:val="center"/>
            </w:pPr>
            <w:r>
              <w:t>испытаний</w:t>
            </w:r>
          </w:p>
        </w:tc>
      </w:tr>
      <w:tr w:rsidR="00000000">
        <w:tblPrEx>
          <w:tblCellMar>
            <w:top w:w="0" w:type="dxa"/>
            <w:bottom w:w="0" w:type="dxa"/>
          </w:tblCellMar>
        </w:tblPrEx>
        <w:tc>
          <w:tcPr>
            <w:tcW w:w="2268" w:type="dxa"/>
            <w:tcBorders>
              <w:top w:val="nil"/>
            </w:tcBorders>
          </w:tcPr>
          <w:p w:rsidR="00000000" w:rsidRDefault="00DF7212">
            <w:pPr>
              <w:jc w:val="center"/>
            </w:pPr>
          </w:p>
        </w:tc>
        <w:tc>
          <w:tcPr>
            <w:tcW w:w="1310" w:type="dxa"/>
          </w:tcPr>
          <w:p w:rsidR="00000000" w:rsidRDefault="00DF7212">
            <w:pPr>
              <w:jc w:val="center"/>
            </w:pPr>
            <w:r>
              <w:t>полувулканизированный</w:t>
            </w:r>
          </w:p>
        </w:tc>
        <w:tc>
          <w:tcPr>
            <w:tcW w:w="1100" w:type="dxa"/>
          </w:tcPr>
          <w:p w:rsidR="00000000" w:rsidRDefault="00DF7212">
            <w:pPr>
              <w:jc w:val="center"/>
            </w:pPr>
            <w:r>
              <w:t>вулканизированный</w:t>
            </w:r>
          </w:p>
        </w:tc>
        <w:tc>
          <w:tcPr>
            <w:tcW w:w="1276" w:type="dxa"/>
          </w:tcPr>
          <w:p w:rsidR="00000000" w:rsidRDefault="00DF7212">
            <w:pPr>
              <w:jc w:val="center"/>
            </w:pPr>
            <w:r>
              <w:t>Г-1</w:t>
            </w:r>
          </w:p>
        </w:tc>
        <w:tc>
          <w:tcPr>
            <w:tcW w:w="1276" w:type="dxa"/>
          </w:tcPr>
          <w:p w:rsidR="00000000" w:rsidRDefault="00DF7212">
            <w:pPr>
              <w:jc w:val="center"/>
            </w:pPr>
            <w:r>
              <w:t>Г-2</w:t>
            </w:r>
          </w:p>
        </w:tc>
        <w:tc>
          <w:tcPr>
            <w:tcW w:w="1275" w:type="dxa"/>
            <w:tcBorders>
              <w:top w:val="nil"/>
            </w:tcBorders>
          </w:tcPr>
          <w:p w:rsidR="00000000" w:rsidRDefault="00DF7212">
            <w:pPr>
              <w:jc w:val="center"/>
            </w:pPr>
            <w:r>
              <w:t>бутил (ТУ 21-27</w:t>
            </w:r>
            <w:r>
              <w:sym w:font="Symbol" w:char="F0BC"/>
            </w:r>
            <w:r>
              <w:t>79)</w:t>
            </w:r>
          </w:p>
        </w:tc>
        <w:tc>
          <w:tcPr>
            <w:tcW w:w="1701" w:type="dxa"/>
            <w:tcBorders>
              <w:top w:val="nil"/>
            </w:tcBorders>
          </w:tcPr>
          <w:p w:rsidR="00000000" w:rsidRDefault="00DF7212">
            <w:pPr>
              <w:jc w:val="center"/>
            </w:pPr>
            <w:r>
              <w:t>техническая марки М</w:t>
            </w:r>
            <w:r>
              <w:rPr>
                <w:vertAlign w:val="subscript"/>
              </w:rPr>
              <w:t>с</w:t>
            </w:r>
            <w:r>
              <w:t xml:space="preserve"> (ГОСТ 7338-77)</w:t>
            </w:r>
          </w:p>
        </w:tc>
        <w:tc>
          <w:tcPr>
            <w:tcW w:w="1134" w:type="dxa"/>
            <w:tcBorders>
              <w:top w:val="nil"/>
            </w:tcBorders>
          </w:tcPr>
          <w:p w:rsidR="00000000" w:rsidRDefault="00DF7212">
            <w:pPr>
              <w:jc w:val="center"/>
            </w:pPr>
            <w:r>
              <w:t>(ГОСТ 10296-71)</w:t>
            </w:r>
          </w:p>
        </w:tc>
        <w:tc>
          <w:tcPr>
            <w:tcW w:w="1134" w:type="dxa"/>
            <w:tcBorders>
              <w:top w:val="nil"/>
            </w:tcBorders>
          </w:tcPr>
          <w:p w:rsidR="00000000" w:rsidRDefault="00DF7212">
            <w:pPr>
              <w:jc w:val="center"/>
            </w:pPr>
            <w:r>
              <w:t>(ТУ 21-27-82-79)</w:t>
            </w:r>
          </w:p>
        </w:tc>
        <w:tc>
          <w:tcPr>
            <w:tcW w:w="1588" w:type="dxa"/>
            <w:tcBorders>
              <w:top w:val="nil"/>
            </w:tcBorders>
          </w:tcPr>
          <w:p w:rsidR="00000000" w:rsidRDefault="00DF7212">
            <w:pPr>
              <w:jc w:val="center"/>
            </w:pPr>
          </w:p>
        </w:tc>
      </w:tr>
      <w:tr w:rsidR="00000000">
        <w:tblPrEx>
          <w:tblCellMar>
            <w:top w:w="0" w:type="dxa"/>
            <w:bottom w:w="0" w:type="dxa"/>
          </w:tblCellMar>
        </w:tblPrEx>
        <w:tc>
          <w:tcPr>
            <w:tcW w:w="2268" w:type="dxa"/>
          </w:tcPr>
          <w:p w:rsidR="00000000" w:rsidRDefault="00DF7212">
            <w:r>
              <w:t>Длина</w:t>
            </w:r>
            <w:r>
              <w:sym w:font="Symbol" w:char="F02C"/>
            </w:r>
            <w:r>
              <w:t xml:space="preserve"> м</w:t>
            </w:r>
          </w:p>
        </w:tc>
        <w:tc>
          <w:tcPr>
            <w:tcW w:w="2410" w:type="dxa"/>
            <w:gridSpan w:val="2"/>
          </w:tcPr>
          <w:p w:rsidR="00000000" w:rsidRDefault="00DF7212">
            <w:pPr>
              <w:jc w:val="center"/>
            </w:pPr>
            <w:r>
              <w:t>15-20</w:t>
            </w:r>
          </w:p>
        </w:tc>
        <w:tc>
          <w:tcPr>
            <w:tcW w:w="1276" w:type="dxa"/>
          </w:tcPr>
          <w:p w:rsidR="00000000" w:rsidRDefault="00DF7212">
            <w:pPr>
              <w:jc w:val="center"/>
            </w:pPr>
            <w:r>
              <w:t>15</w:t>
            </w:r>
            <w:r>
              <w:sym w:font="Symbol" w:char="F0B1"/>
            </w:r>
            <w:r>
              <w:t>0</w:t>
            </w:r>
            <w:r>
              <w:sym w:font="Symbol" w:char="F02C"/>
            </w:r>
            <w:r>
              <w:t>5</w:t>
            </w:r>
          </w:p>
        </w:tc>
        <w:tc>
          <w:tcPr>
            <w:tcW w:w="1276" w:type="dxa"/>
          </w:tcPr>
          <w:p w:rsidR="00000000" w:rsidRDefault="00DF7212">
            <w:pPr>
              <w:jc w:val="center"/>
            </w:pPr>
            <w:r>
              <w:t>10</w:t>
            </w:r>
            <w:r>
              <w:sym w:font="Symbol" w:char="F0B1"/>
            </w:r>
            <w:r>
              <w:t>0</w:t>
            </w:r>
            <w:r>
              <w:sym w:font="Symbol" w:char="F02C"/>
            </w:r>
            <w:r>
              <w:t>5</w:t>
            </w:r>
          </w:p>
        </w:tc>
        <w:tc>
          <w:tcPr>
            <w:tcW w:w="1275" w:type="dxa"/>
          </w:tcPr>
          <w:p w:rsidR="00000000" w:rsidRDefault="00DF7212">
            <w:pPr>
              <w:jc w:val="center"/>
            </w:pPr>
            <w:r>
              <w:t>15</w:t>
            </w:r>
            <w:r>
              <w:sym w:font="Symbol" w:char="F0B1"/>
            </w:r>
            <w:r>
              <w:t>0</w:t>
            </w:r>
            <w:r>
              <w:sym w:font="Symbol" w:char="F02C"/>
            </w:r>
            <w:r>
              <w:t>5</w:t>
            </w:r>
          </w:p>
        </w:tc>
        <w:tc>
          <w:tcPr>
            <w:tcW w:w="1701" w:type="dxa"/>
          </w:tcPr>
          <w:p w:rsidR="00000000" w:rsidRDefault="00DF7212">
            <w:pPr>
              <w:jc w:val="center"/>
            </w:pPr>
            <w:r>
              <w:t>5-10</w:t>
            </w:r>
          </w:p>
        </w:tc>
        <w:tc>
          <w:tcPr>
            <w:tcW w:w="1134" w:type="dxa"/>
          </w:tcPr>
          <w:p w:rsidR="00000000" w:rsidRDefault="00DF7212">
            <w:pPr>
              <w:jc w:val="center"/>
            </w:pPr>
            <w:r>
              <w:t>10 и 15</w:t>
            </w:r>
          </w:p>
        </w:tc>
        <w:tc>
          <w:tcPr>
            <w:tcW w:w="1134" w:type="dxa"/>
          </w:tcPr>
          <w:p w:rsidR="00000000" w:rsidRDefault="00DF7212">
            <w:pPr>
              <w:jc w:val="center"/>
            </w:pPr>
            <w:r>
              <w:t>10</w:t>
            </w:r>
            <w:r>
              <w:sym w:font="Symbol" w:char="F0B1"/>
            </w:r>
            <w:r>
              <w:t>0</w:t>
            </w:r>
            <w:r>
              <w:sym w:font="Symbol" w:char="F02C"/>
            </w:r>
            <w:r>
              <w:t>5</w:t>
            </w:r>
          </w:p>
        </w:tc>
        <w:tc>
          <w:tcPr>
            <w:tcW w:w="1588" w:type="dxa"/>
            <w:tcBorders>
              <w:bottom w:val="nil"/>
            </w:tcBorders>
          </w:tcPr>
          <w:p w:rsidR="00000000" w:rsidRDefault="00DF7212">
            <w:pPr>
              <w:jc w:val="center"/>
            </w:pPr>
            <w:r>
              <w:t>По нормативам</w:t>
            </w:r>
          </w:p>
        </w:tc>
      </w:tr>
      <w:tr w:rsidR="00000000">
        <w:tblPrEx>
          <w:tblCellMar>
            <w:top w:w="0" w:type="dxa"/>
            <w:bottom w:w="0" w:type="dxa"/>
          </w:tblCellMar>
        </w:tblPrEx>
        <w:tc>
          <w:tcPr>
            <w:tcW w:w="2268" w:type="dxa"/>
          </w:tcPr>
          <w:p w:rsidR="00000000" w:rsidRDefault="00DF7212">
            <w:r>
              <w:t>Ширина</w:t>
            </w:r>
            <w:r>
              <w:sym w:font="Symbol" w:char="F02C"/>
            </w:r>
            <w:r>
              <w:t xml:space="preserve"> мм</w:t>
            </w:r>
          </w:p>
        </w:tc>
        <w:tc>
          <w:tcPr>
            <w:tcW w:w="2410" w:type="dxa"/>
            <w:gridSpan w:val="2"/>
          </w:tcPr>
          <w:p w:rsidR="00000000" w:rsidRDefault="00DF7212">
            <w:pPr>
              <w:jc w:val="center"/>
            </w:pPr>
            <w:r>
              <w:t>800-1400</w:t>
            </w:r>
          </w:p>
        </w:tc>
        <w:tc>
          <w:tcPr>
            <w:tcW w:w="1276" w:type="dxa"/>
          </w:tcPr>
          <w:p w:rsidR="00000000" w:rsidRDefault="00DF7212">
            <w:pPr>
              <w:jc w:val="center"/>
            </w:pPr>
            <w:r>
              <w:t>1400</w:t>
            </w:r>
            <w:r>
              <w:sym w:font="Symbol" w:char="F0B1"/>
            </w:r>
            <w:r>
              <w:t>0</w:t>
            </w:r>
            <w:r>
              <w:sym w:font="Symbol" w:char="F02C"/>
            </w:r>
            <w:r>
              <w:t>5</w:t>
            </w:r>
          </w:p>
        </w:tc>
        <w:tc>
          <w:tcPr>
            <w:tcW w:w="1276" w:type="dxa"/>
          </w:tcPr>
          <w:p w:rsidR="00000000" w:rsidRDefault="00DF7212">
            <w:pPr>
              <w:jc w:val="center"/>
            </w:pPr>
            <w:r>
              <w:t>1400</w:t>
            </w:r>
            <w:r>
              <w:sym w:font="Symbol" w:char="F0B1"/>
            </w:r>
            <w:r>
              <w:t>0</w:t>
            </w:r>
            <w:r>
              <w:sym w:font="Symbol" w:char="F02C"/>
            </w:r>
            <w:r>
              <w:t>5</w:t>
            </w:r>
          </w:p>
        </w:tc>
        <w:tc>
          <w:tcPr>
            <w:tcW w:w="1275" w:type="dxa"/>
          </w:tcPr>
          <w:p w:rsidR="00000000" w:rsidRDefault="00DF7212">
            <w:pPr>
              <w:jc w:val="center"/>
            </w:pPr>
            <w:r>
              <w:t>900</w:t>
            </w:r>
            <w:r>
              <w:sym w:font="Symbol" w:char="F0B1"/>
            </w:r>
            <w:r>
              <w:t>2</w:t>
            </w:r>
          </w:p>
        </w:tc>
        <w:tc>
          <w:tcPr>
            <w:tcW w:w="1701" w:type="dxa"/>
          </w:tcPr>
          <w:p w:rsidR="00000000" w:rsidRDefault="00DF7212">
            <w:pPr>
              <w:jc w:val="center"/>
            </w:pPr>
            <w:r>
              <w:t>800-1300</w:t>
            </w:r>
          </w:p>
        </w:tc>
        <w:tc>
          <w:tcPr>
            <w:tcW w:w="1134" w:type="dxa"/>
          </w:tcPr>
          <w:p w:rsidR="00000000" w:rsidRDefault="00DF7212">
            <w:pPr>
              <w:jc w:val="center"/>
            </w:pPr>
            <w:r>
              <w:t>800 и 1000</w:t>
            </w:r>
          </w:p>
        </w:tc>
        <w:tc>
          <w:tcPr>
            <w:tcW w:w="1134" w:type="dxa"/>
          </w:tcPr>
          <w:p w:rsidR="00000000" w:rsidRDefault="00DF7212">
            <w:pPr>
              <w:jc w:val="center"/>
            </w:pPr>
            <w:r>
              <w:t>1000</w:t>
            </w:r>
            <w:r>
              <w:sym w:font="Symbol" w:char="F0B1"/>
            </w:r>
            <w:r>
              <w:t>5</w:t>
            </w:r>
          </w:p>
        </w:tc>
        <w:tc>
          <w:tcPr>
            <w:tcW w:w="1588" w:type="dxa"/>
            <w:tcBorders>
              <w:top w:val="nil"/>
              <w:bottom w:val="nil"/>
            </w:tcBorders>
          </w:tcPr>
          <w:p w:rsidR="00000000" w:rsidRDefault="00DF7212">
            <w:pPr>
              <w:jc w:val="center"/>
            </w:pPr>
            <w:r>
              <w:t>для каждого</w:t>
            </w:r>
          </w:p>
        </w:tc>
      </w:tr>
      <w:tr w:rsidR="00000000">
        <w:tblPrEx>
          <w:tblCellMar>
            <w:top w:w="0" w:type="dxa"/>
            <w:bottom w:w="0" w:type="dxa"/>
          </w:tblCellMar>
        </w:tblPrEx>
        <w:tc>
          <w:tcPr>
            <w:tcW w:w="2268" w:type="dxa"/>
          </w:tcPr>
          <w:p w:rsidR="00000000" w:rsidRDefault="00DF7212">
            <w:r>
              <w:t>Толщина</w:t>
            </w:r>
            <w:r>
              <w:sym w:font="Symbol" w:char="F02C"/>
            </w:r>
            <w:r>
              <w:t xml:space="preserve"> мм</w:t>
            </w:r>
          </w:p>
        </w:tc>
        <w:tc>
          <w:tcPr>
            <w:tcW w:w="2410" w:type="dxa"/>
            <w:gridSpan w:val="2"/>
          </w:tcPr>
          <w:p w:rsidR="00000000" w:rsidRDefault="00DF7212">
            <w:pPr>
              <w:jc w:val="center"/>
            </w:pPr>
            <w:r>
              <w:t>2</w:t>
            </w:r>
            <w:r>
              <w:sym w:font="Symbol" w:char="F02C"/>
            </w:r>
            <w:r>
              <w:t>5</w:t>
            </w:r>
            <w:r>
              <w:sym w:font="Symbol" w:char="F0B1"/>
            </w:r>
            <w:r>
              <w:t>0</w:t>
            </w:r>
            <w:r>
              <w:sym w:font="Symbol" w:char="F02C"/>
            </w:r>
            <w:r>
              <w:t>2</w:t>
            </w:r>
          </w:p>
        </w:tc>
        <w:tc>
          <w:tcPr>
            <w:tcW w:w="1276" w:type="dxa"/>
          </w:tcPr>
          <w:p w:rsidR="00000000" w:rsidRDefault="00DF7212">
            <w:pPr>
              <w:jc w:val="center"/>
            </w:pPr>
            <w:r>
              <w:t>1</w:t>
            </w:r>
            <w:r>
              <w:sym w:font="Symbol" w:char="F0B1"/>
            </w:r>
            <w:r>
              <w:t>0</w:t>
            </w:r>
            <w:r>
              <w:sym w:font="Symbol" w:char="F02C"/>
            </w:r>
            <w:r>
              <w:t>2</w:t>
            </w:r>
          </w:p>
        </w:tc>
        <w:tc>
          <w:tcPr>
            <w:tcW w:w="1276" w:type="dxa"/>
          </w:tcPr>
          <w:p w:rsidR="00000000" w:rsidRDefault="00DF7212">
            <w:pPr>
              <w:jc w:val="center"/>
            </w:pPr>
            <w:r>
              <w:t>2</w:t>
            </w:r>
            <w:r>
              <w:sym w:font="Symbol" w:char="F0B1"/>
            </w:r>
            <w:r>
              <w:t>0</w:t>
            </w:r>
            <w:r>
              <w:sym w:font="Symbol" w:char="F02C"/>
            </w:r>
            <w:r>
              <w:t>2</w:t>
            </w:r>
          </w:p>
        </w:tc>
        <w:tc>
          <w:tcPr>
            <w:tcW w:w="1275" w:type="dxa"/>
          </w:tcPr>
          <w:p w:rsidR="00000000" w:rsidRDefault="00DF7212">
            <w:pPr>
              <w:jc w:val="center"/>
            </w:pPr>
            <w:r>
              <w:t>1</w:t>
            </w:r>
            <w:r>
              <w:sym w:font="Symbol" w:char="F0B1"/>
            </w:r>
            <w:r>
              <w:t>0</w:t>
            </w:r>
            <w:r>
              <w:sym w:font="Symbol" w:char="F02C"/>
            </w:r>
            <w:r>
              <w:t>1</w:t>
            </w:r>
          </w:p>
        </w:tc>
        <w:tc>
          <w:tcPr>
            <w:tcW w:w="1701" w:type="dxa"/>
          </w:tcPr>
          <w:p w:rsidR="00000000" w:rsidRDefault="00DF7212">
            <w:pPr>
              <w:jc w:val="center"/>
            </w:pPr>
            <w:r>
              <w:t>2</w:t>
            </w:r>
            <w:r>
              <w:sym w:font="Symbol" w:char="F0B1"/>
            </w:r>
            <w:r>
              <w:t>0</w:t>
            </w:r>
            <w:r>
              <w:sym w:font="Symbol" w:char="F02C"/>
            </w:r>
            <w:r>
              <w:t>4</w:t>
            </w:r>
          </w:p>
        </w:tc>
        <w:tc>
          <w:tcPr>
            <w:tcW w:w="1134" w:type="dxa"/>
          </w:tcPr>
          <w:p w:rsidR="00000000" w:rsidRDefault="00DF7212">
            <w:pPr>
              <w:jc w:val="center"/>
            </w:pPr>
            <w:r>
              <w:t>2</w:t>
            </w:r>
            <w:r>
              <w:sym w:font="Symbol" w:char="F0B1"/>
            </w:r>
            <w:r>
              <w:t>0</w:t>
            </w:r>
            <w:r>
              <w:sym w:font="Symbol" w:char="F02C"/>
            </w:r>
            <w:r>
              <w:t>2</w:t>
            </w:r>
          </w:p>
        </w:tc>
        <w:tc>
          <w:tcPr>
            <w:tcW w:w="1134" w:type="dxa"/>
          </w:tcPr>
          <w:p w:rsidR="00000000" w:rsidRDefault="00DF7212">
            <w:pPr>
              <w:jc w:val="center"/>
            </w:pPr>
            <w:r>
              <w:t>2</w:t>
            </w:r>
            <w:r>
              <w:sym w:font="Symbol" w:char="F0B1"/>
            </w:r>
            <w:r>
              <w:t>0</w:t>
            </w:r>
            <w:r>
              <w:sym w:font="Symbol" w:char="F02C"/>
            </w:r>
            <w:r>
              <w:t>2</w:t>
            </w:r>
          </w:p>
        </w:tc>
        <w:tc>
          <w:tcPr>
            <w:tcW w:w="1588" w:type="dxa"/>
            <w:tcBorders>
              <w:top w:val="nil"/>
            </w:tcBorders>
          </w:tcPr>
          <w:p w:rsidR="00000000" w:rsidRDefault="00DF7212">
            <w:pPr>
              <w:jc w:val="center"/>
            </w:pPr>
            <w:r>
              <w:t>материала</w:t>
            </w:r>
          </w:p>
        </w:tc>
      </w:tr>
      <w:tr w:rsidR="00000000">
        <w:tblPrEx>
          <w:tblCellMar>
            <w:top w:w="0" w:type="dxa"/>
            <w:bottom w:w="0" w:type="dxa"/>
          </w:tblCellMar>
        </w:tblPrEx>
        <w:tc>
          <w:tcPr>
            <w:tcW w:w="2268" w:type="dxa"/>
          </w:tcPr>
          <w:p w:rsidR="00000000" w:rsidRDefault="00DF7212">
            <w:r>
              <w:t>Предел прочности при разрыве</w:t>
            </w:r>
            <w:r>
              <w:sym w:font="Symbol" w:char="F02C"/>
            </w:r>
            <w:r>
              <w:t xml:space="preserve"> кгс</w:t>
            </w:r>
            <w:r>
              <w:rPr>
                <w:lang w:val="en-US"/>
              </w:rPr>
              <w:t>/</w:t>
            </w:r>
            <w:r>
              <w:t>см</w:t>
            </w:r>
            <w:r>
              <w:rPr>
                <w:vertAlign w:val="superscript"/>
              </w:rPr>
              <w:t>2</w:t>
            </w:r>
            <w:r>
              <w:sym w:font="Symbol" w:char="F02C"/>
            </w:r>
            <w:r>
              <w:t xml:space="preserve"> не менее</w:t>
            </w:r>
          </w:p>
        </w:tc>
        <w:tc>
          <w:tcPr>
            <w:tcW w:w="1310" w:type="dxa"/>
          </w:tcPr>
          <w:p w:rsidR="00000000" w:rsidRDefault="00DF7212">
            <w:pPr>
              <w:jc w:val="center"/>
            </w:pPr>
            <w:r>
              <w:t>3-6 (7)*</w:t>
            </w:r>
          </w:p>
        </w:tc>
        <w:tc>
          <w:tcPr>
            <w:tcW w:w="1100" w:type="dxa"/>
          </w:tcPr>
          <w:p w:rsidR="00000000" w:rsidRDefault="00DF7212">
            <w:pPr>
              <w:jc w:val="center"/>
            </w:pPr>
            <w:r>
              <w:t>90</w:t>
            </w:r>
          </w:p>
        </w:tc>
        <w:tc>
          <w:tcPr>
            <w:tcW w:w="1276" w:type="dxa"/>
          </w:tcPr>
          <w:p w:rsidR="00000000" w:rsidRDefault="00DF7212">
            <w:pPr>
              <w:jc w:val="center"/>
            </w:pPr>
            <w:r>
              <w:t>3</w:t>
            </w:r>
          </w:p>
        </w:tc>
        <w:tc>
          <w:tcPr>
            <w:tcW w:w="1276" w:type="dxa"/>
          </w:tcPr>
          <w:p w:rsidR="00000000" w:rsidRDefault="00DF7212">
            <w:pPr>
              <w:jc w:val="center"/>
            </w:pPr>
            <w:r>
              <w:t>3</w:t>
            </w:r>
            <w:r>
              <w:sym w:font="Symbol" w:char="F02C"/>
            </w:r>
            <w:r>
              <w:t>5</w:t>
            </w:r>
          </w:p>
        </w:tc>
        <w:tc>
          <w:tcPr>
            <w:tcW w:w="1275" w:type="dxa"/>
          </w:tcPr>
          <w:p w:rsidR="00000000" w:rsidRDefault="00DF7212">
            <w:pPr>
              <w:jc w:val="center"/>
            </w:pPr>
            <w:r>
              <w:t>-</w:t>
            </w:r>
          </w:p>
        </w:tc>
        <w:tc>
          <w:tcPr>
            <w:tcW w:w="1701" w:type="dxa"/>
          </w:tcPr>
          <w:p w:rsidR="00000000" w:rsidRDefault="00DF7212">
            <w:pPr>
              <w:jc w:val="center"/>
            </w:pPr>
            <w:r>
              <w:t>50</w:t>
            </w:r>
          </w:p>
        </w:tc>
        <w:tc>
          <w:tcPr>
            <w:tcW w:w="1134" w:type="dxa"/>
          </w:tcPr>
          <w:p w:rsidR="00000000" w:rsidRDefault="00DF7212">
            <w:pPr>
              <w:jc w:val="center"/>
            </w:pPr>
            <w:r>
              <w:t>5</w:t>
            </w:r>
            <w:r>
              <w:sym w:font="Symbol" w:char="F02C"/>
            </w:r>
            <w:r>
              <w:t>5</w:t>
            </w:r>
          </w:p>
        </w:tc>
        <w:tc>
          <w:tcPr>
            <w:tcW w:w="1134" w:type="dxa"/>
          </w:tcPr>
          <w:p w:rsidR="00000000" w:rsidRDefault="00DF7212">
            <w:pPr>
              <w:jc w:val="center"/>
            </w:pPr>
            <w:r>
              <w:t>-</w:t>
            </w:r>
          </w:p>
        </w:tc>
        <w:tc>
          <w:tcPr>
            <w:tcW w:w="1588" w:type="dxa"/>
          </w:tcPr>
          <w:p w:rsidR="00000000" w:rsidRDefault="00DF7212">
            <w:pPr>
              <w:jc w:val="center"/>
            </w:pPr>
            <w:r>
              <w:t>По ГОСТ 270-64</w:t>
            </w:r>
          </w:p>
        </w:tc>
      </w:tr>
      <w:tr w:rsidR="00000000">
        <w:tblPrEx>
          <w:tblCellMar>
            <w:top w:w="0" w:type="dxa"/>
            <w:bottom w:w="0" w:type="dxa"/>
          </w:tblCellMar>
        </w:tblPrEx>
        <w:tc>
          <w:tcPr>
            <w:tcW w:w="2268" w:type="dxa"/>
          </w:tcPr>
          <w:p w:rsidR="00000000" w:rsidRDefault="00DF7212">
            <w:r>
              <w:t>Относительное удлинение</w:t>
            </w:r>
            <w:r>
              <w:sym w:font="Symbol" w:char="F02C"/>
            </w:r>
            <w:r>
              <w:t xml:space="preserve"> %</w:t>
            </w:r>
            <w:r>
              <w:sym w:font="Symbol" w:char="F02C"/>
            </w:r>
            <w:r>
              <w:t xml:space="preserve"> не менее</w:t>
            </w:r>
          </w:p>
        </w:tc>
        <w:tc>
          <w:tcPr>
            <w:tcW w:w="1310" w:type="dxa"/>
          </w:tcPr>
          <w:p w:rsidR="00000000" w:rsidRDefault="00DF7212">
            <w:pPr>
              <w:jc w:val="center"/>
            </w:pPr>
            <w:r>
              <w:t>100 (1600)*</w:t>
            </w:r>
          </w:p>
        </w:tc>
        <w:tc>
          <w:tcPr>
            <w:tcW w:w="1100" w:type="dxa"/>
          </w:tcPr>
          <w:p w:rsidR="00000000" w:rsidRDefault="00DF7212">
            <w:pPr>
              <w:jc w:val="center"/>
            </w:pPr>
            <w:r>
              <w:t>500-600</w:t>
            </w:r>
          </w:p>
        </w:tc>
        <w:tc>
          <w:tcPr>
            <w:tcW w:w="1276" w:type="dxa"/>
          </w:tcPr>
          <w:p w:rsidR="00000000" w:rsidRDefault="00DF7212">
            <w:pPr>
              <w:jc w:val="center"/>
            </w:pPr>
            <w:r>
              <w:t>300</w:t>
            </w:r>
          </w:p>
        </w:tc>
        <w:tc>
          <w:tcPr>
            <w:tcW w:w="1276" w:type="dxa"/>
          </w:tcPr>
          <w:p w:rsidR="00000000" w:rsidRDefault="00DF7212">
            <w:pPr>
              <w:jc w:val="center"/>
            </w:pPr>
            <w:r>
              <w:t>600</w:t>
            </w:r>
          </w:p>
        </w:tc>
        <w:tc>
          <w:tcPr>
            <w:tcW w:w="1275" w:type="dxa"/>
          </w:tcPr>
          <w:p w:rsidR="00000000" w:rsidRDefault="00DF7212">
            <w:pPr>
              <w:jc w:val="center"/>
            </w:pPr>
            <w:r>
              <w:t>-</w:t>
            </w:r>
          </w:p>
        </w:tc>
        <w:tc>
          <w:tcPr>
            <w:tcW w:w="1701" w:type="dxa"/>
          </w:tcPr>
          <w:p w:rsidR="00000000" w:rsidRDefault="00DF7212">
            <w:pPr>
              <w:jc w:val="center"/>
            </w:pPr>
            <w:r>
              <w:t>250</w:t>
            </w:r>
          </w:p>
        </w:tc>
        <w:tc>
          <w:tcPr>
            <w:tcW w:w="1134" w:type="dxa"/>
          </w:tcPr>
          <w:p w:rsidR="00000000" w:rsidRDefault="00DF7212">
            <w:pPr>
              <w:jc w:val="center"/>
            </w:pPr>
            <w:r>
              <w:t>70</w:t>
            </w:r>
          </w:p>
        </w:tc>
        <w:tc>
          <w:tcPr>
            <w:tcW w:w="1134" w:type="dxa"/>
          </w:tcPr>
          <w:p w:rsidR="00000000" w:rsidRDefault="00DF7212">
            <w:pPr>
              <w:jc w:val="center"/>
            </w:pPr>
            <w:r>
              <w:t>-</w:t>
            </w:r>
          </w:p>
        </w:tc>
        <w:tc>
          <w:tcPr>
            <w:tcW w:w="1588" w:type="dxa"/>
          </w:tcPr>
          <w:p w:rsidR="00000000" w:rsidRDefault="00DF7212">
            <w:pPr>
              <w:jc w:val="center"/>
            </w:pPr>
            <w:r>
              <w:t>По ГОСТ 270-64</w:t>
            </w:r>
          </w:p>
        </w:tc>
      </w:tr>
      <w:tr w:rsidR="00000000">
        <w:tblPrEx>
          <w:tblCellMar>
            <w:top w:w="0" w:type="dxa"/>
            <w:bottom w:w="0" w:type="dxa"/>
          </w:tblCellMar>
        </w:tblPrEx>
        <w:tc>
          <w:tcPr>
            <w:tcW w:w="2268" w:type="dxa"/>
          </w:tcPr>
          <w:p w:rsidR="00000000" w:rsidRDefault="00DF7212">
            <w:r>
              <w:t>Остаточное удлинение</w:t>
            </w:r>
            <w:r>
              <w:sym w:font="Symbol" w:char="F02C"/>
            </w:r>
            <w:r>
              <w:t xml:space="preserve"> %</w:t>
            </w:r>
            <w:r>
              <w:sym w:font="Symbol" w:char="F02C"/>
            </w:r>
            <w:r>
              <w:t xml:space="preserve"> не менее</w:t>
            </w:r>
          </w:p>
        </w:tc>
        <w:tc>
          <w:tcPr>
            <w:tcW w:w="1310" w:type="dxa"/>
          </w:tcPr>
          <w:p w:rsidR="00000000" w:rsidRDefault="00DF7212">
            <w:pPr>
              <w:jc w:val="center"/>
            </w:pPr>
            <w:r>
              <w:t>-</w:t>
            </w:r>
          </w:p>
        </w:tc>
        <w:tc>
          <w:tcPr>
            <w:tcW w:w="1100" w:type="dxa"/>
          </w:tcPr>
          <w:p w:rsidR="00000000" w:rsidRDefault="00DF7212">
            <w:pPr>
              <w:jc w:val="center"/>
            </w:pPr>
            <w:r>
              <w:t>30-50</w:t>
            </w:r>
          </w:p>
        </w:tc>
        <w:tc>
          <w:tcPr>
            <w:tcW w:w="1276" w:type="dxa"/>
          </w:tcPr>
          <w:p w:rsidR="00000000" w:rsidRDefault="00DF7212">
            <w:pPr>
              <w:jc w:val="center"/>
            </w:pPr>
            <w:r>
              <w:t>-</w:t>
            </w:r>
          </w:p>
        </w:tc>
        <w:tc>
          <w:tcPr>
            <w:tcW w:w="1276" w:type="dxa"/>
          </w:tcPr>
          <w:p w:rsidR="00000000" w:rsidRDefault="00DF7212">
            <w:pPr>
              <w:jc w:val="center"/>
            </w:pPr>
            <w:r>
              <w:t>-</w:t>
            </w:r>
          </w:p>
        </w:tc>
        <w:tc>
          <w:tcPr>
            <w:tcW w:w="1275" w:type="dxa"/>
          </w:tcPr>
          <w:p w:rsidR="00000000" w:rsidRDefault="00DF7212">
            <w:pPr>
              <w:jc w:val="center"/>
            </w:pPr>
            <w:r>
              <w:t>-</w:t>
            </w:r>
          </w:p>
        </w:tc>
        <w:tc>
          <w:tcPr>
            <w:tcW w:w="1701" w:type="dxa"/>
          </w:tcPr>
          <w:p w:rsidR="00000000" w:rsidRDefault="00DF7212">
            <w:pPr>
              <w:jc w:val="center"/>
            </w:pPr>
            <w:r>
              <w:t>25</w:t>
            </w:r>
          </w:p>
        </w:tc>
        <w:tc>
          <w:tcPr>
            <w:tcW w:w="1134" w:type="dxa"/>
          </w:tcPr>
          <w:p w:rsidR="00000000" w:rsidRDefault="00DF7212">
            <w:pPr>
              <w:jc w:val="center"/>
            </w:pPr>
            <w:r>
              <w:t>25**</w:t>
            </w:r>
          </w:p>
        </w:tc>
        <w:tc>
          <w:tcPr>
            <w:tcW w:w="1134" w:type="dxa"/>
          </w:tcPr>
          <w:p w:rsidR="00000000" w:rsidRDefault="00DF7212">
            <w:pPr>
              <w:jc w:val="center"/>
            </w:pPr>
            <w:r>
              <w:t>-</w:t>
            </w:r>
          </w:p>
        </w:tc>
        <w:tc>
          <w:tcPr>
            <w:tcW w:w="1588" w:type="dxa"/>
          </w:tcPr>
          <w:p w:rsidR="00000000" w:rsidRDefault="00DF7212">
            <w:pPr>
              <w:jc w:val="center"/>
            </w:pPr>
            <w:r>
              <w:t>По ГОСТ 270-64</w:t>
            </w:r>
          </w:p>
        </w:tc>
      </w:tr>
      <w:tr w:rsidR="00000000">
        <w:tblPrEx>
          <w:tblCellMar>
            <w:top w:w="0" w:type="dxa"/>
            <w:bottom w:w="0" w:type="dxa"/>
          </w:tblCellMar>
        </w:tblPrEx>
        <w:tc>
          <w:tcPr>
            <w:tcW w:w="2268" w:type="dxa"/>
          </w:tcPr>
          <w:p w:rsidR="00000000" w:rsidRDefault="00DF7212">
            <w:r>
              <w:t xml:space="preserve">Разрывная нагрузка при </w:t>
            </w:r>
            <w:r>
              <w:lastRenderedPageBreak/>
              <w:t>растяжении</w:t>
            </w:r>
            <w:r>
              <w:sym w:font="Symbol" w:char="F02C"/>
            </w:r>
            <w:r>
              <w:t xml:space="preserve"> кгс</w:t>
            </w:r>
            <w:r>
              <w:sym w:font="Symbol" w:char="F02C"/>
            </w:r>
            <w:r>
              <w:t xml:space="preserve"> не менее</w:t>
            </w:r>
          </w:p>
        </w:tc>
        <w:tc>
          <w:tcPr>
            <w:tcW w:w="1310" w:type="dxa"/>
          </w:tcPr>
          <w:p w:rsidR="00000000" w:rsidRDefault="00DF7212">
            <w:pPr>
              <w:jc w:val="center"/>
            </w:pPr>
            <w:r>
              <w:lastRenderedPageBreak/>
              <w:t>-</w:t>
            </w:r>
          </w:p>
        </w:tc>
        <w:tc>
          <w:tcPr>
            <w:tcW w:w="1100" w:type="dxa"/>
          </w:tcPr>
          <w:p w:rsidR="00000000" w:rsidRDefault="00DF7212">
            <w:pPr>
              <w:jc w:val="center"/>
            </w:pPr>
            <w:r>
              <w:t>-</w:t>
            </w:r>
          </w:p>
        </w:tc>
        <w:tc>
          <w:tcPr>
            <w:tcW w:w="1276" w:type="dxa"/>
          </w:tcPr>
          <w:p w:rsidR="00000000" w:rsidRDefault="00DF7212">
            <w:pPr>
              <w:jc w:val="center"/>
            </w:pPr>
            <w:r>
              <w:t>-</w:t>
            </w:r>
          </w:p>
        </w:tc>
        <w:tc>
          <w:tcPr>
            <w:tcW w:w="1276" w:type="dxa"/>
          </w:tcPr>
          <w:p w:rsidR="00000000" w:rsidRDefault="00DF7212">
            <w:pPr>
              <w:jc w:val="center"/>
            </w:pPr>
            <w:r>
              <w:t>-</w:t>
            </w:r>
          </w:p>
        </w:tc>
        <w:tc>
          <w:tcPr>
            <w:tcW w:w="1275" w:type="dxa"/>
          </w:tcPr>
          <w:p w:rsidR="00000000" w:rsidRDefault="00DF7212">
            <w:pPr>
              <w:jc w:val="center"/>
            </w:pPr>
            <w:r>
              <w:t>20</w:t>
            </w:r>
          </w:p>
        </w:tc>
        <w:tc>
          <w:tcPr>
            <w:tcW w:w="1701" w:type="dxa"/>
          </w:tcPr>
          <w:p w:rsidR="00000000" w:rsidRDefault="00DF7212">
            <w:pPr>
              <w:jc w:val="center"/>
            </w:pPr>
            <w:r>
              <w:t>-</w:t>
            </w:r>
          </w:p>
        </w:tc>
        <w:tc>
          <w:tcPr>
            <w:tcW w:w="1134" w:type="dxa"/>
          </w:tcPr>
          <w:p w:rsidR="00000000" w:rsidRDefault="00DF7212">
            <w:pPr>
              <w:jc w:val="center"/>
            </w:pPr>
            <w:r>
              <w:t>-</w:t>
            </w:r>
          </w:p>
        </w:tc>
        <w:tc>
          <w:tcPr>
            <w:tcW w:w="1134" w:type="dxa"/>
          </w:tcPr>
          <w:p w:rsidR="00000000" w:rsidRDefault="00DF7212">
            <w:pPr>
              <w:jc w:val="center"/>
            </w:pPr>
            <w:r>
              <w:t>60</w:t>
            </w:r>
          </w:p>
        </w:tc>
        <w:tc>
          <w:tcPr>
            <w:tcW w:w="1588" w:type="dxa"/>
          </w:tcPr>
          <w:p w:rsidR="00000000" w:rsidRDefault="00DF7212">
            <w:pPr>
              <w:jc w:val="center"/>
            </w:pPr>
            <w:r>
              <w:t>По ГОСТ 2678-76</w:t>
            </w:r>
          </w:p>
        </w:tc>
      </w:tr>
      <w:tr w:rsidR="00000000">
        <w:tblPrEx>
          <w:tblCellMar>
            <w:top w:w="0" w:type="dxa"/>
            <w:bottom w:w="0" w:type="dxa"/>
          </w:tblCellMar>
        </w:tblPrEx>
        <w:tc>
          <w:tcPr>
            <w:tcW w:w="2268" w:type="dxa"/>
          </w:tcPr>
          <w:p w:rsidR="00000000" w:rsidRDefault="00DF7212">
            <w:r>
              <w:lastRenderedPageBreak/>
              <w:t>Водопоглощение за 24 ч</w:t>
            </w:r>
            <w:r>
              <w:sym w:font="Symbol" w:char="F02C"/>
            </w:r>
            <w:r>
              <w:t xml:space="preserve"> г</w:t>
            </w:r>
            <w:r>
              <w:rPr>
                <w:lang w:val="en-US"/>
              </w:rPr>
              <w:t>/</w:t>
            </w:r>
            <w:r>
              <w:t>м</w:t>
            </w:r>
            <w:r>
              <w:rPr>
                <w:vertAlign w:val="superscript"/>
              </w:rPr>
              <w:t>2</w:t>
            </w:r>
            <w:r>
              <w:sym w:font="Symbol" w:char="F02C"/>
            </w:r>
            <w:r>
              <w:t xml:space="preserve"> не более</w:t>
            </w:r>
          </w:p>
        </w:tc>
        <w:tc>
          <w:tcPr>
            <w:tcW w:w="1310" w:type="dxa"/>
          </w:tcPr>
          <w:p w:rsidR="00000000" w:rsidRDefault="00DF7212">
            <w:pPr>
              <w:jc w:val="center"/>
            </w:pPr>
            <w:r>
              <w:t>20 (2)**</w:t>
            </w:r>
          </w:p>
        </w:tc>
        <w:tc>
          <w:tcPr>
            <w:tcW w:w="1100" w:type="dxa"/>
          </w:tcPr>
          <w:p w:rsidR="00000000" w:rsidRDefault="00DF7212">
            <w:pPr>
              <w:jc w:val="center"/>
            </w:pPr>
            <w:r>
              <w:t>20</w:t>
            </w:r>
          </w:p>
        </w:tc>
        <w:tc>
          <w:tcPr>
            <w:tcW w:w="1276" w:type="dxa"/>
          </w:tcPr>
          <w:p w:rsidR="00000000" w:rsidRDefault="00DF7212">
            <w:pPr>
              <w:jc w:val="center"/>
            </w:pPr>
            <w:r>
              <w:t>(10)*</w:t>
            </w:r>
          </w:p>
        </w:tc>
        <w:tc>
          <w:tcPr>
            <w:tcW w:w="1276" w:type="dxa"/>
          </w:tcPr>
          <w:p w:rsidR="00000000" w:rsidRDefault="00DF7212">
            <w:pPr>
              <w:jc w:val="center"/>
            </w:pPr>
            <w:r>
              <w:t>(10)*</w:t>
            </w:r>
          </w:p>
        </w:tc>
        <w:tc>
          <w:tcPr>
            <w:tcW w:w="1275" w:type="dxa"/>
          </w:tcPr>
          <w:p w:rsidR="00000000" w:rsidRDefault="00DF7212">
            <w:pPr>
              <w:jc w:val="center"/>
            </w:pPr>
            <w:r>
              <w:t>-</w:t>
            </w:r>
          </w:p>
        </w:tc>
        <w:tc>
          <w:tcPr>
            <w:tcW w:w="1701" w:type="dxa"/>
          </w:tcPr>
          <w:p w:rsidR="00000000" w:rsidRDefault="00DF7212">
            <w:pPr>
              <w:jc w:val="center"/>
            </w:pPr>
            <w:r>
              <w:t>0</w:t>
            </w:r>
            <w:r>
              <w:sym w:font="Symbol" w:char="F02C"/>
            </w:r>
            <w:r>
              <w:t>8</w:t>
            </w:r>
          </w:p>
        </w:tc>
        <w:tc>
          <w:tcPr>
            <w:tcW w:w="1134" w:type="dxa"/>
          </w:tcPr>
          <w:p w:rsidR="00000000" w:rsidRDefault="00DF7212">
            <w:pPr>
              <w:jc w:val="center"/>
            </w:pPr>
            <w:r>
              <w:t>22</w:t>
            </w:r>
          </w:p>
        </w:tc>
        <w:tc>
          <w:tcPr>
            <w:tcW w:w="1134" w:type="dxa"/>
          </w:tcPr>
          <w:p w:rsidR="00000000" w:rsidRDefault="00DF7212">
            <w:pPr>
              <w:jc w:val="center"/>
            </w:pPr>
            <w:r>
              <w:t>22</w:t>
            </w:r>
          </w:p>
        </w:tc>
        <w:tc>
          <w:tcPr>
            <w:tcW w:w="1588" w:type="dxa"/>
          </w:tcPr>
          <w:p w:rsidR="00000000" w:rsidRDefault="00DF7212">
            <w:pPr>
              <w:jc w:val="center"/>
            </w:pPr>
            <w:r>
              <w:t>По ГОСТ 2678-76</w:t>
            </w:r>
          </w:p>
        </w:tc>
      </w:tr>
      <w:tr w:rsidR="00000000">
        <w:tblPrEx>
          <w:tblCellMar>
            <w:top w:w="0" w:type="dxa"/>
            <w:bottom w:w="0" w:type="dxa"/>
          </w:tblCellMar>
        </w:tblPrEx>
        <w:tc>
          <w:tcPr>
            <w:tcW w:w="2268" w:type="dxa"/>
          </w:tcPr>
          <w:p w:rsidR="00000000" w:rsidRDefault="00DF7212">
            <w:r>
              <w:t>Водопоглощение за 24 ч</w:t>
            </w:r>
            <w:r>
              <w:sym w:font="Symbol" w:char="F02C"/>
            </w:r>
            <w:r>
              <w:t xml:space="preserve"> %</w:t>
            </w:r>
            <w:r>
              <w:sym w:font="Symbol" w:char="F02C"/>
            </w:r>
            <w:r>
              <w:t xml:space="preserve"> не более</w:t>
            </w:r>
          </w:p>
        </w:tc>
        <w:tc>
          <w:tcPr>
            <w:tcW w:w="1310" w:type="dxa"/>
          </w:tcPr>
          <w:p w:rsidR="00000000" w:rsidRDefault="00DF7212">
            <w:pPr>
              <w:jc w:val="center"/>
            </w:pPr>
            <w:r>
              <w:t>-</w:t>
            </w:r>
          </w:p>
        </w:tc>
        <w:tc>
          <w:tcPr>
            <w:tcW w:w="1100" w:type="dxa"/>
          </w:tcPr>
          <w:p w:rsidR="00000000" w:rsidRDefault="00DF7212">
            <w:pPr>
              <w:jc w:val="center"/>
            </w:pPr>
            <w:r>
              <w:t>-</w:t>
            </w:r>
          </w:p>
        </w:tc>
        <w:tc>
          <w:tcPr>
            <w:tcW w:w="1276" w:type="dxa"/>
          </w:tcPr>
          <w:p w:rsidR="00000000" w:rsidRDefault="00DF7212">
            <w:pPr>
              <w:jc w:val="center"/>
            </w:pPr>
            <w:r>
              <w:t>0</w:t>
            </w:r>
            <w:r>
              <w:sym w:font="Symbol" w:char="F02C"/>
            </w:r>
            <w:r>
              <w:t>5</w:t>
            </w:r>
          </w:p>
        </w:tc>
        <w:tc>
          <w:tcPr>
            <w:tcW w:w="1276" w:type="dxa"/>
          </w:tcPr>
          <w:p w:rsidR="00000000" w:rsidRDefault="00DF7212">
            <w:pPr>
              <w:jc w:val="center"/>
            </w:pPr>
            <w:r>
              <w:t>0</w:t>
            </w:r>
            <w:r>
              <w:sym w:font="Symbol" w:char="F02C"/>
            </w:r>
            <w:r>
              <w:t>5</w:t>
            </w:r>
          </w:p>
        </w:tc>
        <w:tc>
          <w:tcPr>
            <w:tcW w:w="1275" w:type="dxa"/>
          </w:tcPr>
          <w:p w:rsidR="00000000" w:rsidRDefault="00DF7212">
            <w:pPr>
              <w:jc w:val="center"/>
            </w:pPr>
            <w:r>
              <w:t>0</w:t>
            </w:r>
            <w:r>
              <w:sym w:font="Symbol" w:char="F02C"/>
            </w:r>
            <w:r>
              <w:t>5</w:t>
            </w:r>
          </w:p>
        </w:tc>
        <w:tc>
          <w:tcPr>
            <w:tcW w:w="1701" w:type="dxa"/>
          </w:tcPr>
          <w:p w:rsidR="00000000" w:rsidRDefault="00DF7212">
            <w:pPr>
              <w:jc w:val="center"/>
            </w:pPr>
            <w:r>
              <w:t>-</w:t>
            </w:r>
          </w:p>
        </w:tc>
        <w:tc>
          <w:tcPr>
            <w:tcW w:w="1134" w:type="dxa"/>
          </w:tcPr>
          <w:p w:rsidR="00000000" w:rsidRDefault="00DF7212">
            <w:pPr>
              <w:jc w:val="center"/>
            </w:pPr>
            <w:r>
              <w:t>-</w:t>
            </w:r>
          </w:p>
        </w:tc>
        <w:tc>
          <w:tcPr>
            <w:tcW w:w="1134" w:type="dxa"/>
          </w:tcPr>
          <w:p w:rsidR="00000000" w:rsidRDefault="00DF7212">
            <w:pPr>
              <w:jc w:val="center"/>
            </w:pPr>
            <w:r>
              <w:t>-</w:t>
            </w:r>
          </w:p>
        </w:tc>
        <w:tc>
          <w:tcPr>
            <w:tcW w:w="1588" w:type="dxa"/>
          </w:tcPr>
          <w:p w:rsidR="00000000" w:rsidRDefault="00DF7212">
            <w:pPr>
              <w:jc w:val="center"/>
            </w:pPr>
            <w:r>
              <w:t>По ГО</w:t>
            </w:r>
            <w:r>
              <w:t>СТ 2678-76</w:t>
            </w:r>
          </w:p>
        </w:tc>
      </w:tr>
      <w:tr w:rsidR="00000000">
        <w:tblPrEx>
          <w:tblCellMar>
            <w:top w:w="0" w:type="dxa"/>
            <w:bottom w:w="0" w:type="dxa"/>
          </w:tblCellMar>
        </w:tblPrEx>
        <w:tc>
          <w:tcPr>
            <w:tcW w:w="2268" w:type="dxa"/>
          </w:tcPr>
          <w:p w:rsidR="00000000" w:rsidRDefault="00DF7212">
            <w:r>
              <w:t>Гибкость</w:t>
            </w:r>
            <w:r>
              <w:sym w:font="Symbol" w:char="F03A"/>
            </w:r>
            <w:r>
              <w:t xml:space="preserve"> на шаблоне с радиусом кривизны 250 мм не должно быть трещин при температуре</w:t>
            </w:r>
            <w:r>
              <w:sym w:font="Symbol" w:char="F02C"/>
            </w:r>
            <w:r>
              <w:t xml:space="preserve"> </w:t>
            </w:r>
            <w:r>
              <w:sym w:font="Symbol" w:char="F0B0"/>
            </w:r>
            <w:r>
              <w:t>С</w:t>
            </w:r>
          </w:p>
        </w:tc>
        <w:tc>
          <w:tcPr>
            <w:tcW w:w="1310" w:type="dxa"/>
          </w:tcPr>
          <w:p w:rsidR="00000000" w:rsidRDefault="00DF7212">
            <w:pPr>
              <w:jc w:val="center"/>
            </w:pPr>
          </w:p>
          <w:p w:rsidR="00000000" w:rsidRDefault="00DF7212">
            <w:pPr>
              <w:jc w:val="center"/>
            </w:pPr>
            <w:r>
              <w:t>(-71)**</w:t>
            </w:r>
          </w:p>
        </w:tc>
        <w:tc>
          <w:tcPr>
            <w:tcW w:w="1100" w:type="dxa"/>
          </w:tcPr>
          <w:p w:rsidR="00000000" w:rsidRDefault="00DF7212">
            <w:pPr>
              <w:jc w:val="center"/>
            </w:pPr>
          </w:p>
          <w:p w:rsidR="00000000" w:rsidRDefault="00DF7212">
            <w:pPr>
              <w:jc w:val="center"/>
            </w:pPr>
            <w:r>
              <w:t>(-71)**</w:t>
            </w:r>
          </w:p>
        </w:tc>
        <w:tc>
          <w:tcPr>
            <w:tcW w:w="1276" w:type="dxa"/>
          </w:tcPr>
          <w:p w:rsidR="00000000" w:rsidRDefault="00DF7212">
            <w:pPr>
              <w:jc w:val="center"/>
            </w:pPr>
          </w:p>
          <w:p w:rsidR="00000000" w:rsidRDefault="00DF7212">
            <w:pPr>
              <w:jc w:val="center"/>
            </w:pPr>
            <w:r>
              <w:t>(-71)**</w:t>
            </w:r>
          </w:p>
        </w:tc>
        <w:tc>
          <w:tcPr>
            <w:tcW w:w="1276" w:type="dxa"/>
          </w:tcPr>
          <w:p w:rsidR="00000000" w:rsidRDefault="00DF7212">
            <w:pPr>
              <w:jc w:val="center"/>
            </w:pPr>
          </w:p>
          <w:p w:rsidR="00000000" w:rsidRDefault="00DF7212">
            <w:pPr>
              <w:jc w:val="center"/>
            </w:pPr>
            <w:r>
              <w:t>-</w:t>
            </w:r>
          </w:p>
        </w:tc>
        <w:tc>
          <w:tcPr>
            <w:tcW w:w="1275" w:type="dxa"/>
          </w:tcPr>
          <w:p w:rsidR="00000000" w:rsidRDefault="00DF7212">
            <w:pPr>
              <w:jc w:val="center"/>
            </w:pPr>
          </w:p>
          <w:p w:rsidR="00000000" w:rsidRDefault="00DF7212">
            <w:pPr>
              <w:jc w:val="center"/>
            </w:pPr>
            <w:r>
              <w:t>-71</w:t>
            </w:r>
          </w:p>
        </w:tc>
        <w:tc>
          <w:tcPr>
            <w:tcW w:w="1701" w:type="dxa"/>
          </w:tcPr>
          <w:p w:rsidR="00000000" w:rsidRDefault="00DF7212">
            <w:pPr>
              <w:jc w:val="center"/>
            </w:pPr>
          </w:p>
          <w:p w:rsidR="00000000" w:rsidRDefault="00DF7212">
            <w:pPr>
              <w:jc w:val="center"/>
            </w:pPr>
            <w:r>
              <w:t>Не ниже -71</w:t>
            </w:r>
          </w:p>
        </w:tc>
        <w:tc>
          <w:tcPr>
            <w:tcW w:w="1134" w:type="dxa"/>
          </w:tcPr>
          <w:p w:rsidR="00000000" w:rsidRDefault="00DF7212">
            <w:pPr>
              <w:jc w:val="center"/>
            </w:pPr>
          </w:p>
          <w:p w:rsidR="00000000" w:rsidRDefault="00DF7212">
            <w:pPr>
              <w:jc w:val="center"/>
            </w:pPr>
            <w:r>
              <w:t>17</w:t>
            </w:r>
          </w:p>
        </w:tc>
        <w:tc>
          <w:tcPr>
            <w:tcW w:w="1134" w:type="dxa"/>
          </w:tcPr>
          <w:p w:rsidR="00000000" w:rsidRDefault="00DF7212">
            <w:pPr>
              <w:jc w:val="center"/>
            </w:pPr>
          </w:p>
          <w:p w:rsidR="00000000" w:rsidRDefault="00DF7212">
            <w:pPr>
              <w:jc w:val="center"/>
            </w:pPr>
            <w:r>
              <w:t>42</w:t>
            </w:r>
          </w:p>
        </w:tc>
        <w:tc>
          <w:tcPr>
            <w:tcW w:w="1588" w:type="dxa"/>
          </w:tcPr>
          <w:p w:rsidR="00000000" w:rsidRDefault="00DF7212">
            <w:pPr>
              <w:jc w:val="center"/>
            </w:pPr>
            <w:r>
              <w:t>Выдержка образца в хладагенте в течение 30 мин</w:t>
            </w:r>
          </w:p>
        </w:tc>
      </w:tr>
      <w:tr w:rsidR="00000000">
        <w:tblPrEx>
          <w:tblCellMar>
            <w:top w:w="0" w:type="dxa"/>
            <w:bottom w:w="0" w:type="dxa"/>
          </w:tblCellMar>
        </w:tblPrEx>
        <w:tc>
          <w:tcPr>
            <w:tcW w:w="2268" w:type="dxa"/>
          </w:tcPr>
          <w:p w:rsidR="00000000" w:rsidRDefault="00DF7212">
            <w:r>
              <w:t>Гибкость</w:t>
            </w:r>
            <w:r>
              <w:sym w:font="Symbol" w:char="F03A"/>
            </w:r>
            <w:r>
              <w:t xml:space="preserve"> на стержне </w:t>
            </w:r>
            <w:r>
              <w:sym w:font="Symbol" w:char="F0C6"/>
            </w:r>
            <w:r>
              <w:t xml:space="preserve"> 10 мм не должно быть трещин при температуре</w:t>
            </w:r>
            <w:r>
              <w:sym w:font="Symbol" w:char="F02C"/>
            </w:r>
            <w:r>
              <w:t xml:space="preserve"> </w:t>
            </w:r>
            <w:r>
              <w:sym w:font="Symbol" w:char="F0B0"/>
            </w:r>
            <w:r>
              <w:t>С</w:t>
            </w:r>
          </w:p>
        </w:tc>
        <w:tc>
          <w:tcPr>
            <w:tcW w:w="1310" w:type="dxa"/>
          </w:tcPr>
          <w:p w:rsidR="00000000" w:rsidRDefault="00DF7212">
            <w:pPr>
              <w:jc w:val="center"/>
            </w:pPr>
          </w:p>
          <w:p w:rsidR="00000000" w:rsidRDefault="00DF7212">
            <w:pPr>
              <w:jc w:val="center"/>
            </w:pPr>
            <w:r>
              <w:t>-20 (-55)</w:t>
            </w:r>
          </w:p>
        </w:tc>
        <w:tc>
          <w:tcPr>
            <w:tcW w:w="1100" w:type="dxa"/>
          </w:tcPr>
          <w:p w:rsidR="00000000" w:rsidRDefault="00DF7212">
            <w:pPr>
              <w:jc w:val="center"/>
            </w:pPr>
          </w:p>
          <w:p w:rsidR="00000000" w:rsidRDefault="00DF7212">
            <w:pPr>
              <w:jc w:val="center"/>
            </w:pPr>
            <w:r>
              <w:t>-20 (-53)</w:t>
            </w:r>
          </w:p>
        </w:tc>
        <w:tc>
          <w:tcPr>
            <w:tcW w:w="1276" w:type="dxa"/>
          </w:tcPr>
          <w:p w:rsidR="00000000" w:rsidRDefault="00DF7212">
            <w:pPr>
              <w:jc w:val="center"/>
            </w:pPr>
          </w:p>
          <w:p w:rsidR="00000000" w:rsidRDefault="00DF7212">
            <w:pPr>
              <w:jc w:val="center"/>
            </w:pPr>
            <w:r>
              <w:t>-40</w:t>
            </w:r>
          </w:p>
        </w:tc>
        <w:tc>
          <w:tcPr>
            <w:tcW w:w="1276" w:type="dxa"/>
          </w:tcPr>
          <w:p w:rsidR="00000000" w:rsidRDefault="00DF7212">
            <w:pPr>
              <w:jc w:val="center"/>
            </w:pPr>
          </w:p>
          <w:p w:rsidR="00000000" w:rsidRDefault="00DF7212">
            <w:pPr>
              <w:jc w:val="center"/>
            </w:pPr>
            <w:r>
              <w:t>-45</w:t>
            </w:r>
          </w:p>
        </w:tc>
        <w:tc>
          <w:tcPr>
            <w:tcW w:w="1275" w:type="dxa"/>
          </w:tcPr>
          <w:p w:rsidR="00000000" w:rsidRDefault="00DF7212">
            <w:pPr>
              <w:jc w:val="center"/>
            </w:pPr>
          </w:p>
          <w:p w:rsidR="00000000" w:rsidRDefault="00DF7212">
            <w:pPr>
              <w:jc w:val="center"/>
            </w:pPr>
            <w:r>
              <w:t>-45</w:t>
            </w:r>
          </w:p>
        </w:tc>
        <w:tc>
          <w:tcPr>
            <w:tcW w:w="1701" w:type="dxa"/>
          </w:tcPr>
          <w:p w:rsidR="00000000" w:rsidRDefault="00DF7212">
            <w:pPr>
              <w:jc w:val="center"/>
            </w:pPr>
          </w:p>
          <w:p w:rsidR="00000000" w:rsidRDefault="00DF7212">
            <w:pPr>
              <w:jc w:val="center"/>
            </w:pPr>
            <w:r>
              <w:t>-</w:t>
            </w:r>
          </w:p>
        </w:tc>
        <w:tc>
          <w:tcPr>
            <w:tcW w:w="1134" w:type="dxa"/>
          </w:tcPr>
          <w:p w:rsidR="00000000" w:rsidRDefault="00DF7212">
            <w:pPr>
              <w:jc w:val="center"/>
            </w:pPr>
          </w:p>
          <w:p w:rsidR="00000000" w:rsidRDefault="00DF7212">
            <w:pPr>
              <w:jc w:val="center"/>
            </w:pPr>
            <w:r>
              <w:t>-15</w:t>
            </w:r>
          </w:p>
        </w:tc>
        <w:tc>
          <w:tcPr>
            <w:tcW w:w="1134" w:type="dxa"/>
          </w:tcPr>
          <w:p w:rsidR="00000000" w:rsidRDefault="00DF7212">
            <w:pPr>
              <w:jc w:val="center"/>
            </w:pPr>
          </w:p>
          <w:p w:rsidR="00000000" w:rsidRDefault="00DF7212">
            <w:pPr>
              <w:jc w:val="center"/>
            </w:pPr>
            <w:r>
              <w:t>-15</w:t>
            </w:r>
          </w:p>
        </w:tc>
        <w:tc>
          <w:tcPr>
            <w:tcW w:w="1588" w:type="dxa"/>
          </w:tcPr>
          <w:p w:rsidR="00000000" w:rsidRDefault="00DF7212">
            <w:pPr>
              <w:jc w:val="center"/>
            </w:pPr>
            <w:r>
              <w:t>По ГОСТ 10296-71</w:t>
            </w:r>
          </w:p>
        </w:tc>
      </w:tr>
    </w:tbl>
    <w:p w:rsidR="00000000" w:rsidRDefault="00DF7212">
      <w:pPr>
        <w:spacing w:before="120"/>
        <w:ind w:right="7723" w:firstLine="386"/>
        <w:jc w:val="both"/>
      </w:pPr>
      <w:r>
        <w:t>* Показатели</w:t>
      </w:r>
      <w:r>
        <w:sym w:font="Symbol" w:char="F02C"/>
      </w:r>
      <w:r>
        <w:t xml:space="preserve"> установленные при испытании.</w:t>
      </w:r>
    </w:p>
    <w:p w:rsidR="00000000" w:rsidRDefault="00DF7212">
      <w:pPr>
        <w:ind w:right="7723" w:firstLine="284"/>
        <w:jc w:val="both"/>
      </w:pPr>
      <w:r>
        <w:t>** Показатели определяют по ГОСТ 10296-71.</w:t>
      </w:r>
    </w:p>
    <w:p w:rsidR="00000000" w:rsidRDefault="00DF7212">
      <w:pPr>
        <w:ind w:firstLine="284"/>
        <w:jc w:val="both"/>
        <w:sectPr w:rsidR="00000000">
          <w:pgSz w:w="16840" w:h="11907" w:orient="landscape" w:code="9"/>
          <w:pgMar w:top="1134" w:right="1134" w:bottom="1134" w:left="1134" w:header="720" w:footer="720" w:gutter="0"/>
          <w:cols w:space="720"/>
          <w:noEndnote/>
        </w:sectPr>
      </w:pPr>
    </w:p>
    <w:p w:rsidR="00000000" w:rsidRDefault="00DF7212">
      <w:pPr>
        <w:jc w:val="right"/>
        <w:rPr>
          <w:spacing w:val="20"/>
        </w:rPr>
      </w:pPr>
      <w:r>
        <w:rPr>
          <w:spacing w:val="20"/>
        </w:rPr>
        <w:lastRenderedPageBreak/>
        <w:t>Таблица 7</w:t>
      </w:r>
    </w:p>
    <w:p w:rsidR="00000000" w:rsidRDefault="00DF7212">
      <w:pPr>
        <w:spacing w:before="120" w:after="120"/>
        <w:jc w:val="center"/>
        <w:rPr>
          <w:b/>
        </w:rPr>
      </w:pPr>
      <w:r>
        <w:rPr>
          <w:b/>
        </w:rPr>
        <w:t>Холодные мастики</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3261"/>
        <w:gridCol w:w="1984"/>
      </w:tblGrid>
      <w:tr w:rsidR="00000000">
        <w:tblPrEx>
          <w:tblCellMar>
            <w:top w:w="0" w:type="dxa"/>
            <w:bottom w:w="0" w:type="dxa"/>
          </w:tblCellMar>
        </w:tblPrEx>
        <w:tc>
          <w:tcPr>
            <w:tcW w:w="2268" w:type="dxa"/>
            <w:tcBorders>
              <w:bottom w:val="nil"/>
            </w:tcBorders>
          </w:tcPr>
          <w:p w:rsidR="00000000" w:rsidRDefault="00DF7212">
            <w:pPr>
              <w:jc w:val="center"/>
            </w:pPr>
          </w:p>
          <w:p w:rsidR="00000000" w:rsidRDefault="00DF7212">
            <w:pPr>
              <w:jc w:val="center"/>
            </w:pPr>
            <w:r>
              <w:t>Мастики</w:t>
            </w:r>
          </w:p>
        </w:tc>
        <w:tc>
          <w:tcPr>
            <w:tcW w:w="3261" w:type="dxa"/>
          </w:tcPr>
          <w:p w:rsidR="00000000" w:rsidRDefault="00DF7212">
            <w:pPr>
              <w:jc w:val="center"/>
            </w:pPr>
          </w:p>
          <w:p w:rsidR="00000000" w:rsidRDefault="00DF7212">
            <w:pPr>
              <w:jc w:val="center"/>
            </w:pPr>
            <w:r>
              <w:t>Компоненты мастики</w:t>
            </w:r>
          </w:p>
        </w:tc>
        <w:tc>
          <w:tcPr>
            <w:tcW w:w="1984" w:type="dxa"/>
          </w:tcPr>
          <w:p w:rsidR="00000000" w:rsidRDefault="00DF7212">
            <w:pPr>
              <w:jc w:val="center"/>
            </w:pPr>
            <w:r>
              <w:t>Содержание компонентов</w:t>
            </w:r>
            <w:r>
              <w:sym w:font="Symbol" w:char="F02C"/>
            </w:r>
            <w:r>
              <w:t xml:space="preserve"> </w:t>
            </w:r>
            <w:r>
              <w:t>в частях по массе</w:t>
            </w:r>
          </w:p>
        </w:tc>
      </w:tr>
      <w:tr w:rsidR="00000000">
        <w:tblPrEx>
          <w:tblCellMar>
            <w:top w:w="0" w:type="dxa"/>
            <w:bottom w:w="0" w:type="dxa"/>
          </w:tblCellMar>
        </w:tblPrEx>
        <w:tc>
          <w:tcPr>
            <w:tcW w:w="2268" w:type="dxa"/>
            <w:tcBorders>
              <w:bottom w:val="nil"/>
            </w:tcBorders>
          </w:tcPr>
          <w:p w:rsidR="00000000" w:rsidRDefault="00DF7212">
            <w:r>
              <w:t>Тиоколовая на основе</w:t>
            </w:r>
          </w:p>
        </w:tc>
        <w:tc>
          <w:tcPr>
            <w:tcW w:w="3261" w:type="dxa"/>
          </w:tcPr>
          <w:p w:rsidR="00000000" w:rsidRDefault="00DF7212">
            <w:r>
              <w:t>Основная тиоколовая паста СМ-1</w:t>
            </w:r>
          </w:p>
        </w:tc>
        <w:tc>
          <w:tcPr>
            <w:tcW w:w="1984" w:type="dxa"/>
          </w:tcPr>
          <w:p w:rsidR="00000000" w:rsidRDefault="00DF7212">
            <w:pPr>
              <w:jc w:val="center"/>
            </w:pPr>
            <w:r>
              <w:t>100</w:t>
            </w:r>
          </w:p>
        </w:tc>
      </w:tr>
      <w:tr w:rsidR="00000000">
        <w:tblPrEx>
          <w:tblCellMar>
            <w:top w:w="0" w:type="dxa"/>
            <w:bottom w:w="0" w:type="dxa"/>
          </w:tblCellMar>
        </w:tblPrEx>
        <w:tc>
          <w:tcPr>
            <w:tcW w:w="2268" w:type="dxa"/>
            <w:tcBorders>
              <w:top w:val="nil"/>
              <w:bottom w:val="nil"/>
            </w:tcBorders>
          </w:tcPr>
          <w:p w:rsidR="00000000" w:rsidRDefault="00DF7212">
            <w:r>
              <w:t>мастики СМ-1</w:t>
            </w:r>
          </w:p>
        </w:tc>
        <w:tc>
          <w:tcPr>
            <w:tcW w:w="3261" w:type="dxa"/>
          </w:tcPr>
          <w:p w:rsidR="00000000" w:rsidRDefault="00DF7212">
            <w:r>
              <w:t>Вулканизирующая паста № 30</w:t>
            </w:r>
          </w:p>
        </w:tc>
        <w:tc>
          <w:tcPr>
            <w:tcW w:w="1984" w:type="dxa"/>
          </w:tcPr>
          <w:p w:rsidR="00000000" w:rsidRDefault="00DF7212">
            <w:pPr>
              <w:jc w:val="center"/>
            </w:pPr>
            <w:r>
              <w:t>20-28</w:t>
            </w:r>
          </w:p>
        </w:tc>
      </w:tr>
      <w:tr w:rsidR="00000000">
        <w:tblPrEx>
          <w:tblCellMar>
            <w:top w:w="0" w:type="dxa"/>
            <w:bottom w:w="0" w:type="dxa"/>
          </w:tblCellMar>
        </w:tblPrEx>
        <w:tc>
          <w:tcPr>
            <w:tcW w:w="2268" w:type="dxa"/>
            <w:tcBorders>
              <w:bottom w:val="nil"/>
            </w:tcBorders>
          </w:tcPr>
          <w:p w:rsidR="00000000" w:rsidRDefault="00DF7212">
            <w:r>
              <w:t>Тиоколовая на основе</w:t>
            </w:r>
          </w:p>
        </w:tc>
        <w:tc>
          <w:tcPr>
            <w:tcW w:w="3261" w:type="dxa"/>
          </w:tcPr>
          <w:p w:rsidR="00000000" w:rsidRDefault="00DF7212">
            <w:r>
              <w:t>Основная тиоколовая паста У-30</w:t>
            </w:r>
          </w:p>
        </w:tc>
        <w:tc>
          <w:tcPr>
            <w:tcW w:w="1984" w:type="dxa"/>
          </w:tcPr>
          <w:p w:rsidR="00000000" w:rsidRDefault="00DF7212">
            <w:pPr>
              <w:jc w:val="center"/>
            </w:pPr>
            <w:r>
              <w:t>100</w:t>
            </w:r>
          </w:p>
        </w:tc>
      </w:tr>
      <w:tr w:rsidR="00000000">
        <w:tblPrEx>
          <w:tblCellMar>
            <w:top w:w="0" w:type="dxa"/>
            <w:bottom w:w="0" w:type="dxa"/>
          </w:tblCellMar>
        </w:tblPrEx>
        <w:tc>
          <w:tcPr>
            <w:tcW w:w="2268" w:type="dxa"/>
            <w:tcBorders>
              <w:top w:val="nil"/>
              <w:bottom w:val="nil"/>
            </w:tcBorders>
          </w:tcPr>
          <w:p w:rsidR="00000000" w:rsidRDefault="00DF7212">
            <w:r>
              <w:t>герметика У-30М</w:t>
            </w:r>
          </w:p>
        </w:tc>
        <w:tc>
          <w:tcPr>
            <w:tcW w:w="3261" w:type="dxa"/>
          </w:tcPr>
          <w:p w:rsidR="00000000" w:rsidRDefault="00DF7212">
            <w:r>
              <w:t>Вулканизирующая паста № 9</w:t>
            </w:r>
          </w:p>
        </w:tc>
        <w:tc>
          <w:tcPr>
            <w:tcW w:w="1984" w:type="dxa"/>
          </w:tcPr>
          <w:p w:rsidR="00000000" w:rsidRDefault="00DF7212">
            <w:pPr>
              <w:jc w:val="center"/>
            </w:pPr>
            <w:r>
              <w:t>5-9</w:t>
            </w:r>
          </w:p>
        </w:tc>
      </w:tr>
      <w:tr w:rsidR="00000000">
        <w:tblPrEx>
          <w:tblCellMar>
            <w:top w:w="0" w:type="dxa"/>
            <w:bottom w:w="0" w:type="dxa"/>
          </w:tblCellMar>
        </w:tblPrEx>
        <w:tc>
          <w:tcPr>
            <w:tcW w:w="2268" w:type="dxa"/>
            <w:tcBorders>
              <w:top w:val="nil"/>
              <w:bottom w:val="nil"/>
            </w:tcBorders>
          </w:tcPr>
          <w:p w:rsidR="00000000" w:rsidRDefault="00DF7212"/>
        </w:tc>
        <w:tc>
          <w:tcPr>
            <w:tcW w:w="3261" w:type="dxa"/>
          </w:tcPr>
          <w:p w:rsidR="00000000" w:rsidRDefault="00DF7212">
            <w:r>
              <w:t>Ускоритель вулканизации ДФГ</w:t>
            </w:r>
          </w:p>
        </w:tc>
        <w:tc>
          <w:tcPr>
            <w:tcW w:w="1984" w:type="dxa"/>
          </w:tcPr>
          <w:p w:rsidR="00000000" w:rsidRDefault="00DF7212">
            <w:pPr>
              <w:jc w:val="center"/>
            </w:pPr>
            <w:r>
              <w:t>0</w:t>
            </w:r>
            <w:r>
              <w:sym w:font="Symbol" w:char="F02C"/>
            </w:r>
            <w:r>
              <w:t>1-0</w:t>
            </w:r>
            <w:r>
              <w:sym w:font="Symbol" w:char="F02C"/>
            </w:r>
            <w:r>
              <w:t>5</w:t>
            </w:r>
          </w:p>
        </w:tc>
      </w:tr>
      <w:tr w:rsidR="00000000">
        <w:tblPrEx>
          <w:tblCellMar>
            <w:top w:w="0" w:type="dxa"/>
            <w:bottom w:w="0" w:type="dxa"/>
          </w:tblCellMar>
        </w:tblPrEx>
        <w:tc>
          <w:tcPr>
            <w:tcW w:w="2268" w:type="dxa"/>
            <w:tcBorders>
              <w:top w:val="nil"/>
              <w:bottom w:val="nil"/>
            </w:tcBorders>
          </w:tcPr>
          <w:p w:rsidR="00000000" w:rsidRDefault="00DF7212"/>
        </w:tc>
        <w:tc>
          <w:tcPr>
            <w:tcW w:w="3261" w:type="dxa"/>
          </w:tcPr>
          <w:p w:rsidR="00000000" w:rsidRDefault="00DF7212">
            <w:r>
              <w:t>Дибутилфталат</w:t>
            </w:r>
          </w:p>
        </w:tc>
        <w:tc>
          <w:tcPr>
            <w:tcW w:w="1984" w:type="dxa"/>
          </w:tcPr>
          <w:p w:rsidR="00000000" w:rsidRDefault="00DF7212">
            <w:pPr>
              <w:jc w:val="center"/>
            </w:pPr>
            <w:r>
              <w:t>10-15</w:t>
            </w:r>
          </w:p>
        </w:tc>
      </w:tr>
      <w:tr w:rsidR="00000000">
        <w:tblPrEx>
          <w:tblCellMar>
            <w:top w:w="0" w:type="dxa"/>
            <w:bottom w:w="0" w:type="dxa"/>
          </w:tblCellMar>
        </w:tblPrEx>
        <w:tc>
          <w:tcPr>
            <w:tcW w:w="2268" w:type="dxa"/>
            <w:tcBorders>
              <w:top w:val="nil"/>
              <w:bottom w:val="nil"/>
            </w:tcBorders>
          </w:tcPr>
          <w:p w:rsidR="00000000" w:rsidRDefault="00DF7212"/>
        </w:tc>
        <w:tc>
          <w:tcPr>
            <w:tcW w:w="3261" w:type="dxa"/>
          </w:tcPr>
          <w:p w:rsidR="00000000" w:rsidRDefault="00DF7212">
            <w:r>
              <w:t>Растворитель Р-4</w:t>
            </w:r>
            <w:r>
              <w:sym w:font="Symbol" w:char="F02C"/>
            </w:r>
            <w:r>
              <w:t xml:space="preserve"> Р-5</w:t>
            </w:r>
            <w:r>
              <w:sym w:font="Symbol" w:char="F02C"/>
            </w:r>
            <w:r>
              <w:t xml:space="preserve"> 647</w:t>
            </w:r>
          </w:p>
        </w:tc>
        <w:tc>
          <w:tcPr>
            <w:tcW w:w="1984" w:type="dxa"/>
          </w:tcPr>
          <w:p w:rsidR="00000000" w:rsidRDefault="00DF7212">
            <w:pPr>
              <w:jc w:val="center"/>
            </w:pPr>
            <w:r>
              <w:t>5-10</w:t>
            </w:r>
          </w:p>
        </w:tc>
      </w:tr>
      <w:tr w:rsidR="00000000">
        <w:tblPrEx>
          <w:tblCellMar>
            <w:top w:w="0" w:type="dxa"/>
            <w:bottom w:w="0" w:type="dxa"/>
          </w:tblCellMar>
        </w:tblPrEx>
        <w:tc>
          <w:tcPr>
            <w:tcW w:w="2268" w:type="dxa"/>
            <w:tcBorders>
              <w:bottom w:val="nil"/>
            </w:tcBorders>
          </w:tcPr>
          <w:p w:rsidR="00000000" w:rsidRDefault="00DF7212">
            <w:r>
              <w:t>Битумно-бутилкаучуковая</w:t>
            </w:r>
          </w:p>
        </w:tc>
        <w:tc>
          <w:tcPr>
            <w:tcW w:w="3261" w:type="dxa"/>
          </w:tcPr>
          <w:p w:rsidR="00000000" w:rsidRDefault="00DF7212">
            <w:r>
              <w:t>Состав А</w:t>
            </w:r>
          </w:p>
        </w:tc>
        <w:tc>
          <w:tcPr>
            <w:tcW w:w="1984" w:type="dxa"/>
          </w:tcPr>
          <w:p w:rsidR="00000000" w:rsidRDefault="00DF7212">
            <w:pPr>
              <w:jc w:val="center"/>
            </w:pPr>
            <w:r>
              <w:t>50</w:t>
            </w:r>
          </w:p>
        </w:tc>
      </w:tr>
      <w:tr w:rsidR="00000000">
        <w:tblPrEx>
          <w:tblCellMar>
            <w:top w:w="0" w:type="dxa"/>
            <w:bottom w:w="0" w:type="dxa"/>
          </w:tblCellMar>
        </w:tblPrEx>
        <w:tc>
          <w:tcPr>
            <w:tcW w:w="2268" w:type="dxa"/>
            <w:tcBorders>
              <w:top w:val="nil"/>
              <w:bottom w:val="nil"/>
            </w:tcBorders>
          </w:tcPr>
          <w:p w:rsidR="00000000" w:rsidRDefault="00DF7212">
            <w:r>
              <w:t>МББ-Х-120</w:t>
            </w:r>
          </w:p>
        </w:tc>
        <w:tc>
          <w:tcPr>
            <w:tcW w:w="3261" w:type="dxa"/>
          </w:tcPr>
          <w:p w:rsidR="00000000" w:rsidRDefault="00DF7212">
            <w:r>
              <w:t>Состав В</w:t>
            </w:r>
          </w:p>
        </w:tc>
        <w:tc>
          <w:tcPr>
            <w:tcW w:w="1984" w:type="dxa"/>
          </w:tcPr>
          <w:p w:rsidR="00000000" w:rsidRDefault="00DF7212">
            <w:pPr>
              <w:jc w:val="center"/>
            </w:pPr>
            <w:r>
              <w:t>50</w:t>
            </w:r>
          </w:p>
        </w:tc>
      </w:tr>
      <w:tr w:rsidR="00000000">
        <w:tblPrEx>
          <w:tblCellMar>
            <w:top w:w="0" w:type="dxa"/>
            <w:bottom w:w="0" w:type="dxa"/>
          </w:tblCellMar>
        </w:tblPrEx>
        <w:tc>
          <w:tcPr>
            <w:tcW w:w="2268" w:type="dxa"/>
            <w:tcBorders>
              <w:bottom w:val="nil"/>
            </w:tcBorders>
          </w:tcPr>
          <w:p w:rsidR="00000000" w:rsidRDefault="00DF7212">
            <w:r>
              <w:t>Резинобитумная МРБ-Х-15</w:t>
            </w:r>
          </w:p>
        </w:tc>
        <w:tc>
          <w:tcPr>
            <w:tcW w:w="3261" w:type="dxa"/>
          </w:tcPr>
          <w:p w:rsidR="00000000" w:rsidRDefault="00DF7212">
            <w:r>
              <w:t>Резинобитумное вяжущее</w:t>
            </w:r>
          </w:p>
        </w:tc>
        <w:tc>
          <w:tcPr>
            <w:tcW w:w="1984" w:type="dxa"/>
          </w:tcPr>
          <w:p w:rsidR="00000000" w:rsidRDefault="00DF7212">
            <w:pPr>
              <w:jc w:val="center"/>
            </w:pPr>
            <w:r>
              <w:t>50</w:t>
            </w:r>
          </w:p>
        </w:tc>
      </w:tr>
      <w:tr w:rsidR="00000000">
        <w:tblPrEx>
          <w:tblCellMar>
            <w:top w:w="0" w:type="dxa"/>
            <w:bottom w:w="0" w:type="dxa"/>
          </w:tblCellMar>
        </w:tblPrEx>
        <w:tc>
          <w:tcPr>
            <w:tcW w:w="2268" w:type="dxa"/>
            <w:tcBorders>
              <w:top w:val="nil"/>
              <w:bottom w:val="nil"/>
            </w:tcBorders>
          </w:tcPr>
          <w:p w:rsidR="00000000" w:rsidRDefault="00DF7212"/>
        </w:tc>
        <w:tc>
          <w:tcPr>
            <w:tcW w:w="3261" w:type="dxa"/>
          </w:tcPr>
          <w:p w:rsidR="00000000" w:rsidRDefault="00DF7212">
            <w:r>
              <w:t>Бензин</w:t>
            </w:r>
          </w:p>
        </w:tc>
        <w:tc>
          <w:tcPr>
            <w:tcW w:w="1984" w:type="dxa"/>
          </w:tcPr>
          <w:p w:rsidR="00000000" w:rsidRDefault="00DF7212">
            <w:pPr>
              <w:jc w:val="center"/>
            </w:pPr>
            <w:r>
              <w:t>50</w:t>
            </w:r>
          </w:p>
        </w:tc>
      </w:tr>
      <w:tr w:rsidR="00000000">
        <w:tblPrEx>
          <w:tblCellMar>
            <w:top w:w="0" w:type="dxa"/>
            <w:bottom w:w="0" w:type="dxa"/>
          </w:tblCellMar>
        </w:tblPrEx>
        <w:tc>
          <w:tcPr>
            <w:tcW w:w="2268" w:type="dxa"/>
            <w:tcBorders>
              <w:bottom w:val="nil"/>
            </w:tcBorders>
          </w:tcPr>
          <w:p w:rsidR="00000000" w:rsidRDefault="00DF7212">
            <w:r>
              <w:t>Битумно-хлорсульфо-</w:t>
            </w:r>
          </w:p>
        </w:tc>
        <w:tc>
          <w:tcPr>
            <w:tcW w:w="3261" w:type="dxa"/>
          </w:tcPr>
          <w:p w:rsidR="00000000" w:rsidRDefault="00DF7212">
            <w:r>
              <w:t>Битум нефтяной по п. 1 табл. 1</w:t>
            </w:r>
          </w:p>
        </w:tc>
        <w:tc>
          <w:tcPr>
            <w:tcW w:w="1984" w:type="dxa"/>
          </w:tcPr>
          <w:p w:rsidR="00000000" w:rsidRDefault="00DF7212">
            <w:pPr>
              <w:jc w:val="center"/>
            </w:pPr>
            <w:r>
              <w:t>50-65</w:t>
            </w:r>
          </w:p>
        </w:tc>
      </w:tr>
      <w:tr w:rsidR="00000000">
        <w:tblPrEx>
          <w:tblCellMar>
            <w:top w:w="0" w:type="dxa"/>
            <w:bottom w:w="0" w:type="dxa"/>
          </w:tblCellMar>
        </w:tblPrEx>
        <w:tc>
          <w:tcPr>
            <w:tcW w:w="2268" w:type="dxa"/>
            <w:tcBorders>
              <w:top w:val="nil"/>
            </w:tcBorders>
          </w:tcPr>
          <w:p w:rsidR="00000000" w:rsidRDefault="00DF7212">
            <w:r>
              <w:t>полиэтилен</w:t>
            </w:r>
            <w:r>
              <w:t>овая БХСП</w:t>
            </w:r>
          </w:p>
        </w:tc>
        <w:tc>
          <w:tcPr>
            <w:tcW w:w="3261" w:type="dxa"/>
          </w:tcPr>
          <w:p w:rsidR="00000000" w:rsidRDefault="00DF7212">
            <w:r>
              <w:t>Хлорсульфополиэтилен</w:t>
            </w:r>
          </w:p>
        </w:tc>
        <w:tc>
          <w:tcPr>
            <w:tcW w:w="1984" w:type="dxa"/>
          </w:tcPr>
          <w:p w:rsidR="00000000" w:rsidRDefault="00DF7212">
            <w:pPr>
              <w:jc w:val="center"/>
            </w:pPr>
            <w:r>
              <w:t>50-35</w:t>
            </w:r>
          </w:p>
        </w:tc>
      </w:tr>
    </w:tbl>
    <w:p w:rsidR="00000000" w:rsidRDefault="00DF7212">
      <w:pPr>
        <w:spacing w:before="240"/>
        <w:jc w:val="right"/>
        <w:rPr>
          <w:spacing w:val="20"/>
        </w:rPr>
        <w:sectPr w:rsidR="00000000">
          <w:pgSz w:w="11907" w:h="16840"/>
          <w:pgMar w:top="1440" w:right="1797" w:bottom="1440" w:left="1797" w:header="720" w:footer="720" w:gutter="0"/>
          <w:cols w:space="720"/>
          <w:noEndnote/>
        </w:sectPr>
      </w:pPr>
    </w:p>
    <w:p w:rsidR="00000000" w:rsidRDefault="00DF7212">
      <w:pPr>
        <w:ind w:right="-29"/>
        <w:jc w:val="right"/>
        <w:rPr>
          <w:spacing w:val="20"/>
        </w:rPr>
      </w:pPr>
      <w:r>
        <w:rPr>
          <w:spacing w:val="20"/>
        </w:rPr>
        <w:lastRenderedPageBreak/>
        <w:t>Таблица 8</w:t>
      </w:r>
    </w:p>
    <w:p w:rsidR="00000000" w:rsidRDefault="00DF7212">
      <w:pPr>
        <w:spacing w:before="120"/>
        <w:ind w:right="-29"/>
        <w:jc w:val="center"/>
        <w:rPr>
          <w:b/>
        </w:rPr>
      </w:pPr>
      <w:r>
        <w:rPr>
          <w:b/>
        </w:rPr>
        <w:t>Ориентировочные трудозатраты и стоимость 1 м</w:t>
      </w:r>
      <w:r>
        <w:rPr>
          <w:b/>
          <w:vertAlign w:val="superscript"/>
        </w:rPr>
        <w:t xml:space="preserve">2 </w:t>
      </w:r>
      <w:r>
        <w:rPr>
          <w:b/>
        </w:rPr>
        <w:t>различных типов гидроизоляции (без защитного слоя)</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2126"/>
        <w:gridCol w:w="3685"/>
        <w:gridCol w:w="1479"/>
        <w:gridCol w:w="1345"/>
        <w:gridCol w:w="2420"/>
      </w:tblGrid>
      <w:tr w:rsidR="00000000">
        <w:tblPrEx>
          <w:tblCellMar>
            <w:top w:w="0" w:type="dxa"/>
            <w:bottom w:w="0" w:type="dxa"/>
          </w:tblCellMar>
        </w:tblPrEx>
        <w:tc>
          <w:tcPr>
            <w:tcW w:w="993" w:type="dxa"/>
            <w:tcBorders>
              <w:bottom w:val="nil"/>
            </w:tcBorders>
          </w:tcPr>
          <w:p w:rsidR="00000000" w:rsidRDefault="00DF7212">
            <w:pPr>
              <w:jc w:val="center"/>
            </w:pPr>
          </w:p>
        </w:tc>
        <w:tc>
          <w:tcPr>
            <w:tcW w:w="2126" w:type="dxa"/>
            <w:tcBorders>
              <w:bottom w:val="nil"/>
            </w:tcBorders>
          </w:tcPr>
          <w:p w:rsidR="00000000" w:rsidRDefault="00DF7212">
            <w:pPr>
              <w:jc w:val="center"/>
            </w:pPr>
          </w:p>
        </w:tc>
        <w:tc>
          <w:tcPr>
            <w:tcW w:w="3685" w:type="dxa"/>
            <w:tcBorders>
              <w:bottom w:val="nil"/>
            </w:tcBorders>
          </w:tcPr>
          <w:p w:rsidR="00000000" w:rsidRDefault="00DF7212">
            <w:pPr>
              <w:jc w:val="center"/>
            </w:pPr>
          </w:p>
        </w:tc>
        <w:tc>
          <w:tcPr>
            <w:tcW w:w="1479" w:type="dxa"/>
            <w:tcBorders>
              <w:bottom w:val="nil"/>
            </w:tcBorders>
          </w:tcPr>
          <w:p w:rsidR="00000000" w:rsidRDefault="00DF7212">
            <w:pPr>
              <w:jc w:val="center"/>
            </w:pPr>
            <w:r>
              <w:t>Трудозатраты</w:t>
            </w:r>
          </w:p>
        </w:tc>
        <w:tc>
          <w:tcPr>
            <w:tcW w:w="1345" w:type="dxa"/>
            <w:tcBorders>
              <w:bottom w:val="nil"/>
            </w:tcBorders>
          </w:tcPr>
          <w:p w:rsidR="00000000" w:rsidRDefault="00DF7212">
            <w:pPr>
              <w:jc w:val="center"/>
            </w:pPr>
            <w:r>
              <w:t>Стоимость</w:t>
            </w:r>
          </w:p>
        </w:tc>
        <w:tc>
          <w:tcPr>
            <w:tcW w:w="2420" w:type="dxa"/>
            <w:tcBorders>
              <w:bottom w:val="nil"/>
            </w:tcBorders>
          </w:tcPr>
          <w:p w:rsidR="00000000" w:rsidRDefault="00DF7212">
            <w:pPr>
              <w:jc w:val="center"/>
            </w:pPr>
            <w:r>
              <w:t>Общая</w:t>
            </w:r>
          </w:p>
        </w:tc>
      </w:tr>
      <w:tr w:rsidR="00000000">
        <w:tblPrEx>
          <w:tblCellMar>
            <w:top w:w="0" w:type="dxa"/>
            <w:bottom w:w="0" w:type="dxa"/>
          </w:tblCellMar>
        </w:tblPrEx>
        <w:tc>
          <w:tcPr>
            <w:tcW w:w="993" w:type="dxa"/>
            <w:tcBorders>
              <w:top w:val="nil"/>
              <w:bottom w:val="nil"/>
            </w:tcBorders>
          </w:tcPr>
          <w:p w:rsidR="00000000" w:rsidRDefault="00DF7212">
            <w:pPr>
              <w:jc w:val="center"/>
            </w:pPr>
            <w:r>
              <w:t>Индекс</w:t>
            </w:r>
          </w:p>
        </w:tc>
        <w:tc>
          <w:tcPr>
            <w:tcW w:w="2126" w:type="dxa"/>
            <w:tcBorders>
              <w:top w:val="nil"/>
              <w:bottom w:val="nil"/>
            </w:tcBorders>
          </w:tcPr>
          <w:p w:rsidR="00000000" w:rsidRDefault="00DF7212">
            <w:pPr>
              <w:jc w:val="center"/>
            </w:pPr>
            <w:r>
              <w:t>Название</w:t>
            </w:r>
          </w:p>
        </w:tc>
        <w:tc>
          <w:tcPr>
            <w:tcW w:w="3685" w:type="dxa"/>
            <w:tcBorders>
              <w:top w:val="nil"/>
              <w:bottom w:val="nil"/>
            </w:tcBorders>
          </w:tcPr>
          <w:p w:rsidR="00000000" w:rsidRDefault="00DF7212">
            <w:pPr>
              <w:jc w:val="center"/>
            </w:pPr>
            <w:r>
              <w:t>Область</w:t>
            </w:r>
          </w:p>
        </w:tc>
        <w:tc>
          <w:tcPr>
            <w:tcW w:w="1479" w:type="dxa"/>
            <w:tcBorders>
              <w:top w:val="nil"/>
              <w:bottom w:val="nil"/>
            </w:tcBorders>
          </w:tcPr>
          <w:p w:rsidR="00000000" w:rsidRDefault="00DF7212">
            <w:pPr>
              <w:jc w:val="center"/>
            </w:pPr>
            <w:r>
              <w:t>на 1 м</w:t>
            </w:r>
            <w:r>
              <w:rPr>
                <w:vertAlign w:val="superscript"/>
              </w:rPr>
              <w:t>2</w:t>
            </w:r>
            <w:r>
              <w:t xml:space="preserve"> </w:t>
            </w:r>
          </w:p>
        </w:tc>
        <w:tc>
          <w:tcPr>
            <w:tcW w:w="1345" w:type="dxa"/>
            <w:tcBorders>
              <w:top w:val="nil"/>
              <w:bottom w:val="nil"/>
            </w:tcBorders>
          </w:tcPr>
          <w:p w:rsidR="00000000" w:rsidRDefault="00DF7212">
            <w:pPr>
              <w:jc w:val="center"/>
            </w:pPr>
            <w:r>
              <w:t>материалов</w:t>
            </w:r>
          </w:p>
        </w:tc>
        <w:tc>
          <w:tcPr>
            <w:tcW w:w="2420" w:type="dxa"/>
            <w:tcBorders>
              <w:top w:val="nil"/>
              <w:bottom w:val="nil"/>
            </w:tcBorders>
          </w:tcPr>
          <w:p w:rsidR="00000000" w:rsidRDefault="00DF7212">
            <w:pPr>
              <w:jc w:val="center"/>
            </w:pPr>
            <w:r>
              <w:t>стоимость</w:t>
            </w:r>
          </w:p>
        </w:tc>
      </w:tr>
      <w:tr w:rsidR="00000000">
        <w:tblPrEx>
          <w:tblCellMar>
            <w:top w:w="0" w:type="dxa"/>
            <w:bottom w:w="0" w:type="dxa"/>
          </w:tblCellMar>
        </w:tblPrEx>
        <w:tc>
          <w:tcPr>
            <w:tcW w:w="993" w:type="dxa"/>
            <w:tcBorders>
              <w:top w:val="nil"/>
            </w:tcBorders>
          </w:tcPr>
          <w:p w:rsidR="00000000" w:rsidRDefault="00DF7212">
            <w:pPr>
              <w:jc w:val="center"/>
            </w:pPr>
            <w:r>
              <w:t>гидроизоляции</w:t>
            </w:r>
          </w:p>
        </w:tc>
        <w:tc>
          <w:tcPr>
            <w:tcW w:w="2126" w:type="dxa"/>
            <w:tcBorders>
              <w:top w:val="nil"/>
            </w:tcBorders>
          </w:tcPr>
          <w:p w:rsidR="00000000" w:rsidRDefault="00DF7212">
            <w:pPr>
              <w:jc w:val="center"/>
            </w:pPr>
            <w:r>
              <w:t>гидроизоляции</w:t>
            </w:r>
          </w:p>
        </w:tc>
        <w:tc>
          <w:tcPr>
            <w:tcW w:w="3685" w:type="dxa"/>
            <w:tcBorders>
              <w:top w:val="nil"/>
            </w:tcBorders>
          </w:tcPr>
          <w:p w:rsidR="00000000" w:rsidRDefault="00DF7212">
            <w:pPr>
              <w:jc w:val="center"/>
            </w:pPr>
            <w:r>
              <w:t>применения</w:t>
            </w:r>
          </w:p>
        </w:tc>
        <w:tc>
          <w:tcPr>
            <w:tcW w:w="1479" w:type="dxa"/>
            <w:tcBorders>
              <w:top w:val="nil"/>
            </w:tcBorders>
          </w:tcPr>
          <w:p w:rsidR="00000000" w:rsidRDefault="00DF7212">
            <w:pPr>
              <w:jc w:val="center"/>
            </w:pPr>
            <w:r>
              <w:rPr>
                <w:u w:val="single"/>
              </w:rPr>
              <w:t>чел.</w:t>
            </w:r>
            <w:r>
              <w:rPr>
                <w:u w:val="single"/>
              </w:rPr>
              <w:sym w:font="Times New Roman" w:char="00B7"/>
            </w:r>
            <w:r>
              <w:rPr>
                <w:u w:val="single"/>
              </w:rPr>
              <w:t>ч</w:t>
            </w:r>
          </w:p>
          <w:p w:rsidR="00000000" w:rsidRDefault="00DF7212">
            <w:pPr>
              <w:jc w:val="center"/>
            </w:pPr>
            <w:r>
              <w:t>руб.</w:t>
            </w:r>
          </w:p>
        </w:tc>
        <w:tc>
          <w:tcPr>
            <w:tcW w:w="1345" w:type="dxa"/>
            <w:tcBorders>
              <w:top w:val="nil"/>
            </w:tcBorders>
          </w:tcPr>
          <w:p w:rsidR="00000000" w:rsidRDefault="00DF7212">
            <w:pPr>
              <w:jc w:val="center"/>
            </w:pPr>
            <w:r>
              <w:t>на 1 м</w:t>
            </w:r>
            <w:r>
              <w:rPr>
                <w:vertAlign w:val="superscript"/>
              </w:rPr>
              <w:t>2</w:t>
            </w:r>
            <w:r>
              <w:sym w:font="Symbol" w:char="F02C"/>
            </w:r>
            <w:r>
              <w:t xml:space="preserve"> руб.</w:t>
            </w:r>
          </w:p>
        </w:tc>
        <w:tc>
          <w:tcPr>
            <w:tcW w:w="2420" w:type="dxa"/>
            <w:tcBorders>
              <w:top w:val="nil"/>
            </w:tcBorders>
          </w:tcPr>
          <w:p w:rsidR="00000000" w:rsidRDefault="00DF7212">
            <w:pPr>
              <w:jc w:val="center"/>
            </w:pPr>
            <w:r>
              <w:t>1 м</w:t>
            </w:r>
            <w:r>
              <w:rPr>
                <w:vertAlign w:val="superscript"/>
              </w:rPr>
              <w:t>2</w:t>
            </w:r>
            <w:r>
              <w:t xml:space="preserve"> гидроизоляции</w:t>
            </w:r>
            <w:r>
              <w:sym w:font="Symbol" w:char="F02C"/>
            </w:r>
            <w:r>
              <w:t xml:space="preserve"> руб.</w:t>
            </w:r>
          </w:p>
        </w:tc>
      </w:tr>
      <w:tr w:rsidR="00000000">
        <w:tblPrEx>
          <w:tblCellMar>
            <w:top w:w="0" w:type="dxa"/>
            <w:bottom w:w="0" w:type="dxa"/>
          </w:tblCellMar>
        </w:tblPrEx>
        <w:tc>
          <w:tcPr>
            <w:tcW w:w="993" w:type="dxa"/>
          </w:tcPr>
          <w:p w:rsidR="00000000" w:rsidRDefault="00DF7212">
            <w:pPr>
              <w:jc w:val="center"/>
            </w:pPr>
            <w:r>
              <w:t>БМ-1</w:t>
            </w:r>
          </w:p>
        </w:tc>
        <w:tc>
          <w:tcPr>
            <w:tcW w:w="2126" w:type="dxa"/>
          </w:tcPr>
          <w:p w:rsidR="00000000" w:rsidRDefault="00DF7212">
            <w:r>
              <w:t>Битумная мастичная армированная с розливом мастики</w:t>
            </w:r>
          </w:p>
        </w:tc>
        <w:tc>
          <w:tcPr>
            <w:tcW w:w="3685" w:type="dxa"/>
          </w:tcPr>
          <w:p w:rsidR="00000000" w:rsidRDefault="00DF7212">
            <w:r>
              <w:t>Балластные корыта пролетных строений и устоев железнодорожных мостов</w:t>
            </w:r>
            <w:r>
              <w:sym w:font="Symbol" w:char="F02C"/>
            </w:r>
            <w:r>
              <w:t xml:space="preserve"> водопропускные трубы на железных дорогах при высоте насыпи бо</w:t>
            </w:r>
            <w:r>
              <w:t>лее 8 м</w:t>
            </w:r>
          </w:p>
        </w:tc>
        <w:tc>
          <w:tcPr>
            <w:tcW w:w="1479" w:type="dxa"/>
          </w:tcPr>
          <w:p w:rsidR="00000000" w:rsidRDefault="00DF7212">
            <w:pPr>
              <w:jc w:val="center"/>
            </w:pPr>
            <w:r>
              <w:rPr>
                <w:u w:val="single"/>
              </w:rPr>
              <w:t>0</w:t>
            </w:r>
            <w:r>
              <w:rPr>
                <w:u w:val="single"/>
              </w:rPr>
              <w:sym w:font="Symbol" w:char="F02C"/>
            </w:r>
            <w:r>
              <w:rPr>
                <w:u w:val="single"/>
              </w:rPr>
              <w:t>23</w:t>
            </w:r>
          </w:p>
          <w:p w:rsidR="00000000" w:rsidRDefault="00DF7212">
            <w:pPr>
              <w:jc w:val="center"/>
            </w:pPr>
            <w:r>
              <w:t>0</w:t>
            </w:r>
            <w:r>
              <w:sym w:font="Symbol" w:char="F02C"/>
            </w:r>
            <w:r>
              <w:t>575</w:t>
            </w:r>
          </w:p>
        </w:tc>
        <w:tc>
          <w:tcPr>
            <w:tcW w:w="1345" w:type="dxa"/>
          </w:tcPr>
          <w:p w:rsidR="00000000" w:rsidRDefault="00DF7212">
            <w:pPr>
              <w:jc w:val="center"/>
            </w:pPr>
            <w:r>
              <w:t>1</w:t>
            </w:r>
            <w:r>
              <w:sym w:font="Symbol" w:char="F02C"/>
            </w:r>
            <w:r>
              <w:t>95</w:t>
            </w:r>
          </w:p>
        </w:tc>
        <w:tc>
          <w:tcPr>
            <w:tcW w:w="2420" w:type="dxa"/>
          </w:tcPr>
          <w:p w:rsidR="00000000" w:rsidRDefault="00DF7212">
            <w:pPr>
              <w:jc w:val="center"/>
            </w:pPr>
            <w:r>
              <w:t>2</w:t>
            </w:r>
            <w:r>
              <w:sym w:font="Symbol" w:char="F02C"/>
            </w:r>
            <w:r>
              <w:t>53</w:t>
            </w:r>
          </w:p>
        </w:tc>
      </w:tr>
      <w:tr w:rsidR="00000000">
        <w:tblPrEx>
          <w:tblCellMar>
            <w:top w:w="0" w:type="dxa"/>
            <w:bottom w:w="0" w:type="dxa"/>
          </w:tblCellMar>
        </w:tblPrEx>
        <w:tc>
          <w:tcPr>
            <w:tcW w:w="993" w:type="dxa"/>
          </w:tcPr>
          <w:p w:rsidR="00000000" w:rsidRDefault="00DF7212">
            <w:pPr>
              <w:jc w:val="center"/>
            </w:pPr>
            <w:r>
              <w:t>БМ-2</w:t>
            </w:r>
          </w:p>
        </w:tc>
        <w:tc>
          <w:tcPr>
            <w:tcW w:w="2126" w:type="dxa"/>
          </w:tcPr>
          <w:p w:rsidR="00000000" w:rsidRDefault="00DF7212">
            <w:r>
              <w:t>Битумная мастичная армированная с механизированным нанесением мастики</w:t>
            </w:r>
          </w:p>
        </w:tc>
        <w:tc>
          <w:tcPr>
            <w:tcW w:w="3685" w:type="dxa"/>
          </w:tcPr>
          <w:p w:rsidR="00000000" w:rsidRDefault="00DF7212">
            <w:r>
              <w:t>Проезжая часть автодорожных мостов</w:t>
            </w:r>
            <w:r>
              <w:sym w:font="Symbol" w:char="F02C"/>
            </w:r>
            <w:r>
              <w:t xml:space="preserve"> водопропускные трубы на автодорогах при высоте насыпи более 8 м</w:t>
            </w:r>
          </w:p>
        </w:tc>
        <w:tc>
          <w:tcPr>
            <w:tcW w:w="1479" w:type="dxa"/>
          </w:tcPr>
          <w:p w:rsidR="00000000" w:rsidRDefault="00DF7212">
            <w:pPr>
              <w:jc w:val="center"/>
            </w:pPr>
            <w:r>
              <w:rPr>
                <w:u w:val="single"/>
              </w:rPr>
              <w:t>0</w:t>
            </w:r>
            <w:r>
              <w:rPr>
                <w:u w:val="single"/>
              </w:rPr>
              <w:sym w:font="Symbol" w:char="F02C"/>
            </w:r>
            <w:r>
              <w:rPr>
                <w:u w:val="single"/>
              </w:rPr>
              <w:t>19</w:t>
            </w:r>
          </w:p>
          <w:p w:rsidR="00000000" w:rsidRDefault="00DF7212">
            <w:pPr>
              <w:jc w:val="center"/>
            </w:pPr>
            <w:r>
              <w:t>0</w:t>
            </w:r>
            <w:r>
              <w:sym w:font="Symbol" w:char="F02C"/>
            </w:r>
            <w:r>
              <w:t>430</w:t>
            </w:r>
          </w:p>
        </w:tc>
        <w:tc>
          <w:tcPr>
            <w:tcW w:w="1345" w:type="dxa"/>
          </w:tcPr>
          <w:p w:rsidR="00000000" w:rsidRDefault="00DF7212">
            <w:pPr>
              <w:jc w:val="center"/>
            </w:pPr>
            <w:r>
              <w:t>1</w:t>
            </w:r>
            <w:r>
              <w:sym w:font="Symbol" w:char="F02C"/>
            </w:r>
            <w:r>
              <w:t>33</w:t>
            </w:r>
          </w:p>
        </w:tc>
        <w:tc>
          <w:tcPr>
            <w:tcW w:w="2420" w:type="dxa"/>
          </w:tcPr>
          <w:p w:rsidR="00000000" w:rsidRDefault="00DF7212">
            <w:pPr>
              <w:jc w:val="center"/>
            </w:pPr>
            <w:r>
              <w:t>1</w:t>
            </w:r>
            <w:r>
              <w:sym w:font="Symbol" w:char="F02C"/>
            </w:r>
            <w:r>
              <w:t>76</w:t>
            </w:r>
          </w:p>
        </w:tc>
      </w:tr>
      <w:tr w:rsidR="00000000">
        <w:tblPrEx>
          <w:tblCellMar>
            <w:top w:w="0" w:type="dxa"/>
            <w:bottom w:w="0" w:type="dxa"/>
          </w:tblCellMar>
        </w:tblPrEx>
        <w:tc>
          <w:tcPr>
            <w:tcW w:w="993" w:type="dxa"/>
          </w:tcPr>
          <w:p w:rsidR="00000000" w:rsidRDefault="00DF7212">
            <w:pPr>
              <w:jc w:val="center"/>
            </w:pPr>
            <w:r>
              <w:t>БМ-3</w:t>
            </w:r>
          </w:p>
        </w:tc>
        <w:tc>
          <w:tcPr>
            <w:tcW w:w="2126" w:type="dxa"/>
          </w:tcPr>
          <w:p w:rsidR="00000000" w:rsidRDefault="00DF7212">
            <w:r>
              <w:t>Битумная мастичная неармированная</w:t>
            </w:r>
          </w:p>
        </w:tc>
        <w:tc>
          <w:tcPr>
            <w:tcW w:w="3685" w:type="dxa"/>
          </w:tcPr>
          <w:p w:rsidR="00000000" w:rsidRDefault="00DF7212">
            <w:r>
              <w:t>Поверхность устоев</w:t>
            </w:r>
            <w:r>
              <w:sym w:font="Symbol" w:char="F02C"/>
            </w:r>
            <w:r>
              <w:t xml:space="preserve"> лотков и водопропускных труб на автомобильных дорогах при высоте насыпи до 8 м</w:t>
            </w:r>
          </w:p>
        </w:tc>
        <w:tc>
          <w:tcPr>
            <w:tcW w:w="1479" w:type="dxa"/>
          </w:tcPr>
          <w:p w:rsidR="00000000" w:rsidRDefault="00DF7212">
            <w:pPr>
              <w:jc w:val="center"/>
            </w:pPr>
            <w:r>
              <w:rPr>
                <w:u w:val="single"/>
              </w:rPr>
              <w:t>0</w:t>
            </w:r>
            <w:r>
              <w:rPr>
                <w:u w:val="single"/>
              </w:rPr>
              <w:sym w:font="Symbol" w:char="F02C"/>
            </w:r>
            <w:r>
              <w:rPr>
                <w:u w:val="single"/>
              </w:rPr>
              <w:t>06</w:t>
            </w:r>
          </w:p>
          <w:p w:rsidR="00000000" w:rsidRDefault="00DF7212">
            <w:pPr>
              <w:jc w:val="center"/>
            </w:pPr>
            <w:r>
              <w:t>0</w:t>
            </w:r>
            <w:r>
              <w:sym w:font="Symbol" w:char="F02C"/>
            </w:r>
            <w:r>
              <w:t>075</w:t>
            </w:r>
          </w:p>
        </w:tc>
        <w:tc>
          <w:tcPr>
            <w:tcW w:w="1345" w:type="dxa"/>
          </w:tcPr>
          <w:p w:rsidR="00000000" w:rsidRDefault="00DF7212">
            <w:pPr>
              <w:jc w:val="center"/>
            </w:pPr>
            <w:r>
              <w:t>0</w:t>
            </w:r>
            <w:r>
              <w:sym w:font="Symbol" w:char="F02C"/>
            </w:r>
            <w:r>
              <w:t>1</w:t>
            </w:r>
          </w:p>
        </w:tc>
        <w:tc>
          <w:tcPr>
            <w:tcW w:w="2420" w:type="dxa"/>
          </w:tcPr>
          <w:p w:rsidR="00000000" w:rsidRDefault="00DF7212">
            <w:pPr>
              <w:jc w:val="center"/>
            </w:pPr>
            <w:r>
              <w:t>1</w:t>
            </w:r>
            <w:r>
              <w:sym w:font="Symbol" w:char="F02C"/>
            </w:r>
            <w:r>
              <w:t>175</w:t>
            </w:r>
          </w:p>
        </w:tc>
      </w:tr>
      <w:tr w:rsidR="00000000">
        <w:tblPrEx>
          <w:tblCellMar>
            <w:top w:w="0" w:type="dxa"/>
            <w:bottom w:w="0" w:type="dxa"/>
          </w:tblCellMar>
        </w:tblPrEx>
        <w:tc>
          <w:tcPr>
            <w:tcW w:w="993" w:type="dxa"/>
          </w:tcPr>
          <w:p w:rsidR="00000000" w:rsidRDefault="00DF7212">
            <w:pPr>
              <w:jc w:val="center"/>
            </w:pPr>
            <w:r>
              <w:t>БРН</w:t>
            </w:r>
          </w:p>
        </w:tc>
        <w:tc>
          <w:tcPr>
            <w:tcW w:w="2126" w:type="dxa"/>
          </w:tcPr>
          <w:p w:rsidR="00000000" w:rsidRDefault="00DF7212">
            <w:r>
              <w:t>Битумная рулонная</w:t>
            </w:r>
          </w:p>
        </w:tc>
        <w:tc>
          <w:tcPr>
            <w:tcW w:w="3685" w:type="dxa"/>
          </w:tcPr>
          <w:p w:rsidR="00000000" w:rsidRDefault="00DF7212">
            <w:r>
              <w:t>Проезжая часть автодорожных и городских мостов</w:t>
            </w:r>
          </w:p>
        </w:tc>
        <w:tc>
          <w:tcPr>
            <w:tcW w:w="1479" w:type="dxa"/>
          </w:tcPr>
          <w:p w:rsidR="00000000" w:rsidRDefault="00DF7212">
            <w:pPr>
              <w:jc w:val="center"/>
            </w:pPr>
            <w:r>
              <w:rPr>
                <w:u w:val="single"/>
              </w:rPr>
              <w:t>0</w:t>
            </w:r>
            <w:r>
              <w:rPr>
                <w:u w:val="single"/>
              </w:rPr>
              <w:sym w:font="Symbol" w:char="F02C"/>
            </w:r>
            <w:r>
              <w:rPr>
                <w:u w:val="single"/>
              </w:rPr>
              <w:t>16</w:t>
            </w:r>
          </w:p>
          <w:p w:rsidR="00000000" w:rsidRDefault="00DF7212">
            <w:pPr>
              <w:jc w:val="center"/>
            </w:pPr>
            <w:r>
              <w:t>0</w:t>
            </w:r>
            <w:r>
              <w:sym w:font="Symbol" w:char="F02C"/>
            </w:r>
            <w:r>
              <w:t>20</w:t>
            </w:r>
          </w:p>
        </w:tc>
        <w:tc>
          <w:tcPr>
            <w:tcW w:w="1345" w:type="dxa"/>
          </w:tcPr>
          <w:p w:rsidR="00000000" w:rsidRDefault="00DF7212">
            <w:pPr>
              <w:jc w:val="center"/>
            </w:pPr>
            <w:r>
              <w:t>1</w:t>
            </w:r>
            <w:r>
              <w:sym w:font="Symbol" w:char="F02C"/>
            </w:r>
            <w:r>
              <w:t>13</w:t>
            </w:r>
          </w:p>
        </w:tc>
        <w:tc>
          <w:tcPr>
            <w:tcW w:w="2420" w:type="dxa"/>
          </w:tcPr>
          <w:p w:rsidR="00000000" w:rsidRDefault="00DF7212">
            <w:pPr>
              <w:jc w:val="center"/>
            </w:pPr>
            <w:r>
              <w:t>1</w:t>
            </w:r>
            <w:r>
              <w:sym w:font="Symbol" w:char="F02C"/>
            </w:r>
            <w:r>
              <w:t>33</w:t>
            </w:r>
          </w:p>
        </w:tc>
      </w:tr>
      <w:tr w:rsidR="00000000">
        <w:tblPrEx>
          <w:tblCellMar>
            <w:top w:w="0" w:type="dxa"/>
            <w:bottom w:w="0" w:type="dxa"/>
          </w:tblCellMar>
        </w:tblPrEx>
        <w:tc>
          <w:tcPr>
            <w:tcW w:w="993" w:type="dxa"/>
          </w:tcPr>
          <w:p w:rsidR="00000000" w:rsidRDefault="00DF7212">
            <w:pPr>
              <w:jc w:val="center"/>
            </w:pPr>
            <w:r>
              <w:t>ТМ</w:t>
            </w:r>
          </w:p>
        </w:tc>
        <w:tc>
          <w:tcPr>
            <w:tcW w:w="2126" w:type="dxa"/>
          </w:tcPr>
          <w:p w:rsidR="00000000" w:rsidRDefault="00DF7212">
            <w:r>
              <w:t>Тиоколовая мастичная</w:t>
            </w:r>
          </w:p>
        </w:tc>
        <w:tc>
          <w:tcPr>
            <w:tcW w:w="3685" w:type="dxa"/>
          </w:tcPr>
          <w:p w:rsidR="00000000" w:rsidRDefault="00DF7212">
            <w:r>
              <w:t xml:space="preserve">Балластные </w:t>
            </w:r>
            <w:r>
              <w:t>корыта пролетных строений и устое железнодорожных мостов</w:t>
            </w:r>
          </w:p>
        </w:tc>
        <w:tc>
          <w:tcPr>
            <w:tcW w:w="1479" w:type="dxa"/>
          </w:tcPr>
          <w:p w:rsidR="00000000" w:rsidRDefault="00DF7212">
            <w:pPr>
              <w:jc w:val="center"/>
            </w:pPr>
            <w:r>
              <w:rPr>
                <w:u w:val="single"/>
              </w:rPr>
              <w:t>0</w:t>
            </w:r>
            <w:r>
              <w:rPr>
                <w:u w:val="single"/>
              </w:rPr>
              <w:sym w:font="Symbol" w:char="F02C"/>
            </w:r>
            <w:r>
              <w:rPr>
                <w:u w:val="single"/>
              </w:rPr>
              <w:t>143</w:t>
            </w:r>
          </w:p>
          <w:p w:rsidR="00000000" w:rsidRDefault="00DF7212">
            <w:pPr>
              <w:jc w:val="center"/>
            </w:pPr>
            <w:r>
              <w:t>0</w:t>
            </w:r>
            <w:r>
              <w:sym w:font="Symbol" w:char="F02C"/>
            </w:r>
            <w:r>
              <w:t>18</w:t>
            </w:r>
          </w:p>
        </w:tc>
        <w:tc>
          <w:tcPr>
            <w:tcW w:w="1345" w:type="dxa"/>
          </w:tcPr>
          <w:p w:rsidR="00000000" w:rsidRDefault="00DF7212">
            <w:pPr>
              <w:jc w:val="center"/>
            </w:pPr>
            <w:r>
              <w:t>11</w:t>
            </w:r>
            <w:r>
              <w:sym w:font="Symbol" w:char="F02C"/>
            </w:r>
            <w:r>
              <w:t>35</w:t>
            </w:r>
          </w:p>
        </w:tc>
        <w:tc>
          <w:tcPr>
            <w:tcW w:w="2420" w:type="dxa"/>
          </w:tcPr>
          <w:p w:rsidR="00000000" w:rsidRDefault="00DF7212">
            <w:pPr>
              <w:jc w:val="center"/>
            </w:pPr>
            <w:r>
              <w:t>11</w:t>
            </w:r>
            <w:r>
              <w:sym w:font="Symbol" w:char="F02C"/>
            </w:r>
            <w:r>
              <w:t>53</w:t>
            </w:r>
          </w:p>
        </w:tc>
      </w:tr>
      <w:tr w:rsidR="00000000">
        <w:tblPrEx>
          <w:tblCellMar>
            <w:top w:w="0" w:type="dxa"/>
            <w:bottom w:w="0" w:type="dxa"/>
          </w:tblCellMar>
        </w:tblPrEx>
        <w:tc>
          <w:tcPr>
            <w:tcW w:w="993" w:type="dxa"/>
          </w:tcPr>
          <w:p w:rsidR="00000000" w:rsidRDefault="00DF7212">
            <w:pPr>
              <w:jc w:val="center"/>
            </w:pPr>
            <w:r>
              <w:t>ИР</w:t>
            </w:r>
          </w:p>
        </w:tc>
        <w:tc>
          <w:tcPr>
            <w:tcW w:w="2126" w:type="dxa"/>
          </w:tcPr>
          <w:p w:rsidR="00000000" w:rsidRDefault="00DF7212">
            <w:r>
              <w:t>Изольная рулонная</w:t>
            </w:r>
          </w:p>
        </w:tc>
        <w:tc>
          <w:tcPr>
            <w:tcW w:w="3685" w:type="dxa"/>
          </w:tcPr>
          <w:p w:rsidR="00000000" w:rsidRDefault="00DF7212">
            <w:r>
              <w:t>Балластные корыта пролетных строений и устое железнодорожных мостов</w:t>
            </w:r>
          </w:p>
        </w:tc>
        <w:tc>
          <w:tcPr>
            <w:tcW w:w="1479" w:type="dxa"/>
          </w:tcPr>
          <w:p w:rsidR="00000000" w:rsidRDefault="00DF7212">
            <w:pPr>
              <w:jc w:val="center"/>
            </w:pPr>
            <w:r>
              <w:rPr>
                <w:u w:val="single"/>
              </w:rPr>
              <w:t>0</w:t>
            </w:r>
            <w:r>
              <w:rPr>
                <w:u w:val="single"/>
              </w:rPr>
              <w:sym w:font="Symbol" w:char="F02C"/>
            </w:r>
            <w:r>
              <w:rPr>
                <w:u w:val="single"/>
              </w:rPr>
              <w:t>202</w:t>
            </w:r>
          </w:p>
          <w:p w:rsidR="00000000" w:rsidRDefault="00DF7212">
            <w:pPr>
              <w:jc w:val="center"/>
            </w:pPr>
            <w:r>
              <w:t>0</w:t>
            </w:r>
            <w:r>
              <w:sym w:font="Symbol" w:char="F02C"/>
            </w:r>
            <w:r>
              <w:t>25</w:t>
            </w:r>
          </w:p>
        </w:tc>
        <w:tc>
          <w:tcPr>
            <w:tcW w:w="1345" w:type="dxa"/>
          </w:tcPr>
          <w:p w:rsidR="00000000" w:rsidRDefault="00DF7212">
            <w:pPr>
              <w:jc w:val="center"/>
            </w:pPr>
            <w:r>
              <w:t>2</w:t>
            </w:r>
            <w:r>
              <w:sym w:font="Symbol" w:char="F02C"/>
            </w:r>
            <w:r>
              <w:t>81</w:t>
            </w:r>
          </w:p>
        </w:tc>
        <w:tc>
          <w:tcPr>
            <w:tcW w:w="2420" w:type="dxa"/>
          </w:tcPr>
          <w:p w:rsidR="00000000" w:rsidRDefault="00DF7212">
            <w:pPr>
              <w:jc w:val="center"/>
            </w:pPr>
            <w:r>
              <w:t>3</w:t>
            </w:r>
            <w:r>
              <w:sym w:font="Symbol" w:char="F02C"/>
            </w:r>
            <w:r>
              <w:t>06</w:t>
            </w:r>
          </w:p>
        </w:tc>
      </w:tr>
      <w:tr w:rsidR="00000000">
        <w:tblPrEx>
          <w:tblCellMar>
            <w:top w:w="0" w:type="dxa"/>
            <w:bottom w:w="0" w:type="dxa"/>
          </w:tblCellMar>
        </w:tblPrEx>
        <w:tc>
          <w:tcPr>
            <w:tcW w:w="993" w:type="dxa"/>
          </w:tcPr>
          <w:p w:rsidR="00000000" w:rsidRDefault="00DF7212">
            <w:pPr>
              <w:jc w:val="center"/>
            </w:pPr>
            <w:r>
              <w:t>РПР</w:t>
            </w:r>
          </w:p>
        </w:tc>
        <w:tc>
          <w:tcPr>
            <w:tcW w:w="2126" w:type="dxa"/>
          </w:tcPr>
          <w:p w:rsidR="00000000" w:rsidRDefault="00DF7212">
            <w:r>
              <w:t>Резиноподобная рулонная</w:t>
            </w:r>
          </w:p>
        </w:tc>
        <w:tc>
          <w:tcPr>
            <w:tcW w:w="3685" w:type="dxa"/>
          </w:tcPr>
          <w:p w:rsidR="00000000" w:rsidRDefault="00DF7212">
            <w:r>
              <w:t>Проезжая часть автодорожных и городских мостов</w:t>
            </w:r>
          </w:p>
        </w:tc>
        <w:tc>
          <w:tcPr>
            <w:tcW w:w="1479" w:type="dxa"/>
          </w:tcPr>
          <w:p w:rsidR="00000000" w:rsidRDefault="00DF7212">
            <w:pPr>
              <w:jc w:val="center"/>
            </w:pPr>
            <w:r>
              <w:rPr>
                <w:u w:val="single"/>
              </w:rPr>
              <w:t>0</w:t>
            </w:r>
            <w:r>
              <w:rPr>
                <w:u w:val="single"/>
              </w:rPr>
              <w:sym w:font="Symbol" w:char="F02C"/>
            </w:r>
            <w:r>
              <w:rPr>
                <w:u w:val="single"/>
              </w:rPr>
              <w:t>19</w:t>
            </w:r>
          </w:p>
          <w:p w:rsidR="00000000" w:rsidRDefault="00DF7212">
            <w:pPr>
              <w:jc w:val="center"/>
            </w:pPr>
            <w:r>
              <w:t>0</w:t>
            </w:r>
            <w:r>
              <w:sym w:font="Symbol" w:char="F02C"/>
            </w:r>
            <w:r>
              <w:t>429</w:t>
            </w:r>
          </w:p>
        </w:tc>
        <w:tc>
          <w:tcPr>
            <w:tcW w:w="1345" w:type="dxa"/>
          </w:tcPr>
          <w:p w:rsidR="00000000" w:rsidRDefault="00DF7212">
            <w:pPr>
              <w:jc w:val="center"/>
            </w:pPr>
            <w:r>
              <w:t>4 (6</w:t>
            </w:r>
            <w:r>
              <w:sym w:font="Symbol" w:char="F02C"/>
            </w:r>
            <w:r>
              <w:t>12)*</w:t>
            </w:r>
          </w:p>
        </w:tc>
        <w:tc>
          <w:tcPr>
            <w:tcW w:w="2420" w:type="dxa"/>
          </w:tcPr>
          <w:p w:rsidR="00000000" w:rsidRDefault="00DF7212">
            <w:pPr>
              <w:jc w:val="center"/>
            </w:pPr>
            <w:r>
              <w:t>4</w:t>
            </w:r>
            <w:r>
              <w:sym w:font="Symbol" w:char="F02C"/>
            </w:r>
            <w:r>
              <w:t>43 (6</w:t>
            </w:r>
            <w:r>
              <w:sym w:font="Symbol" w:char="F02C"/>
            </w:r>
            <w:r>
              <w:t>55)*</w:t>
            </w:r>
          </w:p>
        </w:tc>
      </w:tr>
      <w:tr w:rsidR="00000000">
        <w:tblPrEx>
          <w:tblCellMar>
            <w:top w:w="0" w:type="dxa"/>
            <w:bottom w:w="0" w:type="dxa"/>
          </w:tblCellMar>
        </w:tblPrEx>
        <w:tc>
          <w:tcPr>
            <w:tcW w:w="993" w:type="dxa"/>
          </w:tcPr>
          <w:p w:rsidR="00000000" w:rsidRDefault="00DF7212">
            <w:pPr>
              <w:jc w:val="center"/>
            </w:pPr>
            <w:r>
              <w:t>ПЭР</w:t>
            </w:r>
          </w:p>
        </w:tc>
        <w:tc>
          <w:tcPr>
            <w:tcW w:w="2126" w:type="dxa"/>
          </w:tcPr>
          <w:p w:rsidR="00000000" w:rsidRDefault="00DF7212">
            <w:r>
              <w:t>Полиэтиленовая рулонная</w:t>
            </w:r>
          </w:p>
        </w:tc>
        <w:tc>
          <w:tcPr>
            <w:tcW w:w="3685" w:type="dxa"/>
          </w:tcPr>
          <w:p w:rsidR="00000000" w:rsidRDefault="00DF7212">
            <w:r>
              <w:t>Проезжая часть автодорожных и городских мостов</w:t>
            </w:r>
          </w:p>
        </w:tc>
        <w:tc>
          <w:tcPr>
            <w:tcW w:w="1479" w:type="dxa"/>
          </w:tcPr>
          <w:p w:rsidR="00000000" w:rsidRDefault="00DF7212">
            <w:pPr>
              <w:jc w:val="center"/>
            </w:pPr>
            <w:r>
              <w:rPr>
                <w:u w:val="single"/>
              </w:rPr>
              <w:t>0</w:t>
            </w:r>
            <w:r>
              <w:rPr>
                <w:u w:val="single"/>
              </w:rPr>
              <w:sym w:font="Symbol" w:char="F02C"/>
            </w:r>
            <w:r>
              <w:rPr>
                <w:u w:val="single"/>
              </w:rPr>
              <w:t>08</w:t>
            </w:r>
          </w:p>
          <w:p w:rsidR="00000000" w:rsidRDefault="00DF7212">
            <w:pPr>
              <w:jc w:val="center"/>
            </w:pPr>
            <w:r>
              <w:t>0</w:t>
            </w:r>
            <w:r>
              <w:sym w:font="Symbol" w:char="F02C"/>
            </w:r>
            <w:r>
              <w:t>19</w:t>
            </w:r>
          </w:p>
        </w:tc>
        <w:tc>
          <w:tcPr>
            <w:tcW w:w="1345" w:type="dxa"/>
          </w:tcPr>
          <w:p w:rsidR="00000000" w:rsidRDefault="00DF7212">
            <w:pPr>
              <w:jc w:val="center"/>
            </w:pPr>
            <w:r>
              <w:t>0</w:t>
            </w:r>
            <w:r>
              <w:sym w:font="Symbol" w:char="F02C"/>
            </w:r>
            <w:r>
              <w:t>6</w:t>
            </w:r>
          </w:p>
        </w:tc>
        <w:tc>
          <w:tcPr>
            <w:tcW w:w="2420" w:type="dxa"/>
          </w:tcPr>
          <w:p w:rsidR="00000000" w:rsidRDefault="00DF7212">
            <w:pPr>
              <w:jc w:val="center"/>
            </w:pPr>
            <w:r>
              <w:t>0</w:t>
            </w:r>
            <w:r>
              <w:sym w:font="Symbol" w:char="F02C"/>
            </w:r>
            <w:r>
              <w:t>7</w:t>
            </w:r>
          </w:p>
        </w:tc>
      </w:tr>
    </w:tbl>
    <w:p w:rsidR="00000000" w:rsidRDefault="00DF7212">
      <w:pPr>
        <w:spacing w:before="120" w:after="120"/>
        <w:ind w:right="7723" w:firstLine="284"/>
        <w:jc w:val="both"/>
      </w:pPr>
      <w:r>
        <w:t>* При использовании мастики МББ-Х-120.</w:t>
      </w:r>
    </w:p>
    <w:p w:rsidR="00000000" w:rsidRDefault="00DF7212">
      <w:pPr>
        <w:ind w:right="7723" w:firstLine="284"/>
        <w:jc w:val="both"/>
      </w:pPr>
      <w:r>
        <w:rPr>
          <w:spacing w:val="20"/>
        </w:rPr>
        <w:t>Примечание</w:t>
      </w:r>
      <w:r>
        <w:t>. Таблица составлена ЦНИИСом с учетом “Технологической карты” Оргтр</w:t>
      </w:r>
      <w:r>
        <w:t>ансстроя,</w:t>
      </w:r>
      <w:r>
        <w:rPr>
          <w:noProof/>
        </w:rPr>
        <w:t xml:space="preserve"> 1979</w:t>
      </w:r>
      <w:r>
        <w:t xml:space="preserve"> г., и данных заводов-изготовителей.</w:t>
      </w:r>
    </w:p>
    <w:p w:rsidR="00000000" w:rsidRDefault="00DF7212">
      <w:pPr>
        <w:jc w:val="center"/>
        <w:sectPr w:rsidR="00000000">
          <w:pgSz w:w="16840" w:h="11907" w:orient="landscape"/>
          <w:pgMar w:top="1134" w:right="1134" w:bottom="1134" w:left="1134" w:header="720" w:footer="720" w:gutter="0"/>
          <w:cols w:space="720"/>
          <w:noEndnote/>
        </w:sectPr>
      </w:pPr>
    </w:p>
    <w:p w:rsidR="00000000" w:rsidRDefault="00DF7212">
      <w:pPr>
        <w:pStyle w:val="1"/>
        <w:spacing w:before="0" w:after="0"/>
        <w:jc w:val="right"/>
        <w:rPr>
          <w:rFonts w:ascii="Times New Roman" w:hAnsi="Times New Roman"/>
          <w:b w:val="0"/>
          <w:i/>
          <w:noProof/>
          <w:sz w:val="20"/>
        </w:rPr>
      </w:pPr>
      <w:r>
        <w:rPr>
          <w:rFonts w:ascii="Times New Roman" w:hAnsi="Times New Roman"/>
          <w:b w:val="0"/>
          <w:i/>
          <w:sz w:val="20"/>
        </w:rPr>
        <w:lastRenderedPageBreak/>
        <w:t>Приложение</w:t>
      </w:r>
      <w:r>
        <w:rPr>
          <w:rFonts w:ascii="Times New Roman" w:hAnsi="Times New Roman"/>
          <w:b w:val="0"/>
          <w:i/>
          <w:noProof/>
          <w:sz w:val="20"/>
        </w:rPr>
        <w:t xml:space="preserve"> 2</w:t>
      </w:r>
    </w:p>
    <w:p w:rsidR="00000000" w:rsidRDefault="00DF7212">
      <w:pPr>
        <w:pStyle w:val="1"/>
        <w:spacing w:before="120" w:after="240"/>
        <w:jc w:val="center"/>
        <w:rPr>
          <w:rFonts w:ascii="Times New Roman" w:hAnsi="Times New Roman"/>
          <w:sz w:val="20"/>
        </w:rPr>
      </w:pPr>
      <w:r>
        <w:rPr>
          <w:rFonts w:ascii="Times New Roman" w:hAnsi="Times New Roman"/>
          <w:sz w:val="20"/>
        </w:rPr>
        <w:t>ПРАВИЛА АНТИСЕПТИРОВАНИЯ ТКАНИ ЛЬНО-ДЖУТО-КЕНАФНОЙ ПАКОВОЧНОЙ И ТЕХНИЧЕСКОГО НАЗНАЧЕНИЯ</w:t>
      </w:r>
    </w:p>
    <w:p w:rsidR="00000000" w:rsidRDefault="00DF7212">
      <w:pPr>
        <w:widowControl w:val="0"/>
        <w:ind w:firstLine="284"/>
        <w:jc w:val="both"/>
      </w:pPr>
      <w:r>
        <w:rPr>
          <w:noProof/>
        </w:rPr>
        <w:t>1.</w:t>
      </w:r>
      <w:r>
        <w:t xml:space="preserve"> Антисептированная ткань льно-джуто-кенафная паковочная и технического назначения может применяться при устройстве битумной гидроизоляции проезжей части железобетонных пролетных строений железнодорожных, автодорожных городских мостов и путепроводов, а также водопропускных труб.</w:t>
      </w:r>
    </w:p>
    <w:p w:rsidR="00000000" w:rsidRDefault="00DF7212">
      <w:pPr>
        <w:widowControl w:val="0"/>
        <w:ind w:firstLine="284"/>
        <w:jc w:val="both"/>
        <w:rPr>
          <w:noProof/>
        </w:rPr>
      </w:pPr>
      <w:r>
        <w:rPr>
          <w:noProof/>
        </w:rPr>
        <w:t>2.</w:t>
      </w:r>
      <w:r>
        <w:t xml:space="preserve"> Ткань должна отвечать требованиям ГОСТ</w:t>
      </w:r>
      <w:r>
        <w:rPr>
          <w:noProof/>
        </w:rPr>
        <w:t xml:space="preserve"> 5530</w:t>
      </w:r>
      <w:r>
        <w:t>-</w:t>
      </w:r>
      <w:r>
        <w:rPr>
          <w:noProof/>
        </w:rPr>
        <w:t>71</w:t>
      </w:r>
      <w:r>
        <w:t xml:space="preserve"> для паковочной </w:t>
      </w:r>
      <w:r>
        <w:rPr>
          <w:noProof/>
        </w:rPr>
        <w:t>№ 2</w:t>
      </w:r>
      <w:r>
        <w:t xml:space="preserve"> и</w:t>
      </w:r>
      <w:r>
        <w:rPr>
          <w:noProof/>
        </w:rPr>
        <w:t xml:space="preserve"> 3,</w:t>
      </w:r>
      <w:r>
        <w:t xml:space="preserve"> а те</w:t>
      </w:r>
      <w:r>
        <w:t>хнического назначения</w:t>
      </w:r>
      <w:r>
        <w:rPr>
          <w:noProof/>
        </w:rPr>
        <w:t xml:space="preserve"> № 1</w:t>
      </w:r>
      <w:r>
        <w:t xml:space="preserve"> и</w:t>
      </w:r>
      <w:r>
        <w:rPr>
          <w:noProof/>
        </w:rPr>
        <w:t xml:space="preserve"> 2.</w:t>
      </w:r>
    </w:p>
    <w:p w:rsidR="00000000" w:rsidRDefault="00DF7212">
      <w:pPr>
        <w:widowControl w:val="0"/>
        <w:ind w:firstLine="284"/>
        <w:jc w:val="both"/>
      </w:pPr>
      <w:r>
        <w:rPr>
          <w:noProof/>
        </w:rPr>
        <w:t>3.</w:t>
      </w:r>
      <w:r>
        <w:t xml:space="preserve"> Антисептировать ткань следует путем ее пропитки масляным антисептиком.</w:t>
      </w:r>
    </w:p>
    <w:p w:rsidR="00000000" w:rsidRDefault="00DF7212">
      <w:pPr>
        <w:widowControl w:val="0"/>
        <w:ind w:firstLine="284"/>
        <w:jc w:val="both"/>
      </w:pPr>
      <w:r>
        <w:t>В качестве масляного антисептика следует применять:</w:t>
      </w:r>
    </w:p>
    <w:p w:rsidR="00000000" w:rsidRDefault="00DF7212">
      <w:pPr>
        <w:widowControl w:val="0"/>
        <w:ind w:firstLine="284"/>
        <w:jc w:val="both"/>
      </w:pPr>
      <w:r>
        <w:t>каменноугольное масло для пропитки древесины по ГОСТ</w:t>
      </w:r>
      <w:r>
        <w:rPr>
          <w:noProof/>
        </w:rPr>
        <w:t xml:space="preserve"> 2770</w:t>
      </w:r>
      <w:r>
        <w:t>-</w:t>
      </w:r>
      <w:r>
        <w:rPr>
          <w:noProof/>
        </w:rPr>
        <w:t>74;</w:t>
      </w:r>
    </w:p>
    <w:p w:rsidR="00000000" w:rsidRDefault="00DF7212">
      <w:pPr>
        <w:widowControl w:val="0"/>
        <w:ind w:firstLine="284"/>
        <w:jc w:val="both"/>
      </w:pPr>
      <w:r>
        <w:t>каменноугольное масло для креолина по ГОСТ</w:t>
      </w:r>
      <w:r>
        <w:rPr>
          <w:noProof/>
        </w:rPr>
        <w:t xml:space="preserve"> 14200</w:t>
      </w:r>
      <w:r>
        <w:t>-</w:t>
      </w:r>
      <w:r>
        <w:rPr>
          <w:noProof/>
        </w:rPr>
        <w:t>69</w:t>
      </w:r>
      <w:r>
        <w:rPr>
          <w:noProof/>
        </w:rPr>
        <w:sym w:font="Symbol" w:char="F03B"/>
      </w:r>
    </w:p>
    <w:p w:rsidR="00000000" w:rsidRDefault="00DF7212">
      <w:pPr>
        <w:widowControl w:val="0"/>
        <w:ind w:firstLine="284"/>
        <w:jc w:val="both"/>
      </w:pPr>
      <w:r>
        <w:t>сланцевое масло для пропитки древесины по ГОСТ</w:t>
      </w:r>
      <w:r>
        <w:rPr>
          <w:noProof/>
        </w:rPr>
        <w:t xml:space="preserve"> 10835</w:t>
      </w:r>
      <w:r>
        <w:t>-</w:t>
      </w:r>
      <w:r>
        <w:rPr>
          <w:noProof/>
        </w:rPr>
        <w:t>78.</w:t>
      </w:r>
    </w:p>
    <w:p w:rsidR="00000000" w:rsidRDefault="00DF7212">
      <w:pPr>
        <w:widowControl w:val="0"/>
        <w:ind w:firstLine="284"/>
        <w:jc w:val="both"/>
      </w:pPr>
      <w:r>
        <w:rPr>
          <w:noProof/>
        </w:rPr>
        <w:t>4.</w:t>
      </w:r>
      <w:r>
        <w:t xml:space="preserve"> Ткань может быть пропитана масляным антисептиком на шпалопропиточных заводах, а также в условиях строительной площадки.</w:t>
      </w:r>
    </w:p>
    <w:p w:rsidR="00000000" w:rsidRDefault="00DF7212">
      <w:pPr>
        <w:widowControl w:val="0"/>
        <w:ind w:firstLine="284"/>
        <w:jc w:val="both"/>
      </w:pPr>
      <w:r>
        <w:t>В условиях строительной площадки ткань пропитывают следующим</w:t>
      </w:r>
      <w:r>
        <w:t xml:space="preserve"> образом:</w:t>
      </w:r>
    </w:p>
    <w:p w:rsidR="00000000" w:rsidRDefault="00DF7212">
      <w:pPr>
        <w:widowControl w:val="0"/>
        <w:ind w:firstLine="284"/>
        <w:jc w:val="both"/>
      </w:pPr>
      <w:r>
        <w:t>куски (рулоны) ткани длиной от</w:t>
      </w:r>
      <w:r>
        <w:rPr>
          <w:noProof/>
        </w:rPr>
        <w:t xml:space="preserve"> 80</w:t>
      </w:r>
      <w:r>
        <w:t xml:space="preserve"> до</w:t>
      </w:r>
      <w:r>
        <w:rPr>
          <w:noProof/>
        </w:rPr>
        <w:t xml:space="preserve"> 120</w:t>
      </w:r>
      <w:r>
        <w:t xml:space="preserve"> м помещают в открытые металлические емкости с антисептиком, подогретым до температуры плюс 50°С;</w:t>
      </w:r>
    </w:p>
    <w:p w:rsidR="00000000" w:rsidRDefault="00DF7212">
      <w:pPr>
        <w:widowControl w:val="0"/>
        <w:ind w:firstLine="284"/>
        <w:jc w:val="both"/>
      </w:pPr>
      <w:r>
        <w:t>емкость с антисептиком подогревают на жаровне со слоем песка, обеспечивающим постоянную температуру пропитки</w:t>
      </w:r>
      <w:r>
        <w:sym w:font="Symbol" w:char="F03B"/>
      </w:r>
    </w:p>
    <w:p w:rsidR="00000000" w:rsidRDefault="00DF7212">
      <w:pPr>
        <w:widowControl w:val="0"/>
        <w:ind w:firstLine="284"/>
        <w:jc w:val="both"/>
      </w:pPr>
      <w:r>
        <w:t>уровень масляного антисептика в емкости должен быть на</w:t>
      </w:r>
      <w:r>
        <w:rPr>
          <w:noProof/>
        </w:rPr>
        <w:t xml:space="preserve"> 20</w:t>
      </w:r>
      <w:r>
        <w:t>-</w:t>
      </w:r>
      <w:r>
        <w:rPr>
          <w:noProof/>
        </w:rPr>
        <w:t>30</w:t>
      </w:r>
      <w:r>
        <w:t xml:space="preserve"> см выше куска пропитываемой ткани</w:t>
      </w:r>
      <w:r>
        <w:sym w:font="Symbol" w:char="F03B"/>
      </w:r>
    </w:p>
    <w:p w:rsidR="00000000" w:rsidRDefault="00DF7212">
      <w:pPr>
        <w:widowControl w:val="0"/>
        <w:ind w:firstLine="284"/>
        <w:jc w:val="both"/>
      </w:pPr>
      <w:r>
        <w:t>ткань выдерживают в антисептике не менее</w:t>
      </w:r>
      <w:r>
        <w:rPr>
          <w:noProof/>
        </w:rPr>
        <w:t xml:space="preserve"> 30</w:t>
      </w:r>
      <w:r>
        <w:t xml:space="preserve"> мин</w:t>
      </w:r>
      <w:r>
        <w:sym w:font="Symbol" w:char="F03B"/>
      </w:r>
    </w:p>
    <w:p w:rsidR="00000000" w:rsidRDefault="00DF7212">
      <w:pPr>
        <w:widowControl w:val="0"/>
        <w:ind w:firstLine="284"/>
        <w:jc w:val="both"/>
      </w:pPr>
      <w:r>
        <w:t xml:space="preserve">по окончании пропитки куски ткани извлекают из емкости и немедленно отжимают от избытка антисептика, который </w:t>
      </w:r>
      <w:r>
        <w:t>можно использовать повторно.</w:t>
      </w:r>
    </w:p>
    <w:p w:rsidR="00000000" w:rsidRDefault="00DF7212">
      <w:pPr>
        <w:widowControl w:val="0"/>
        <w:ind w:firstLine="284"/>
        <w:jc w:val="both"/>
      </w:pPr>
      <w:r>
        <w:t>Отжим пропитываемой ткани выполняют под нагрузкой, составляющей около</w:t>
      </w:r>
      <w:r>
        <w:rPr>
          <w:noProof/>
        </w:rPr>
        <w:t xml:space="preserve"> 1</w:t>
      </w:r>
      <w:r>
        <w:t xml:space="preserve"> тс/м</w:t>
      </w:r>
      <w:r>
        <w:rPr>
          <w:vertAlign w:val="superscript"/>
        </w:rPr>
        <w:t>2</w:t>
      </w:r>
      <w:r>
        <w:t>, в специальном противне с сетчатой крышкой из перфорированного стального листа с ячейками</w:t>
      </w:r>
      <w:r>
        <w:rPr>
          <w:noProof/>
        </w:rPr>
        <w:t xml:space="preserve"> 2</w:t>
      </w:r>
      <w:r>
        <w:t>-</w:t>
      </w:r>
      <w:r>
        <w:rPr>
          <w:noProof/>
        </w:rPr>
        <w:t>3</w:t>
      </w:r>
      <w:r>
        <w:t xml:space="preserve"> мм.</w:t>
      </w:r>
    </w:p>
    <w:p w:rsidR="00000000" w:rsidRDefault="00DF7212">
      <w:pPr>
        <w:widowControl w:val="0"/>
        <w:ind w:firstLine="284"/>
        <w:jc w:val="both"/>
      </w:pPr>
      <w:r>
        <w:rPr>
          <w:noProof/>
        </w:rPr>
        <w:t>5.</w:t>
      </w:r>
      <w:r>
        <w:t xml:space="preserve"> Прочностные показатели антисептированной ткани льно-джуто-кенафной паковочной и технического назначения, испытанной в соответствии с ГОСТ</w:t>
      </w:r>
      <w:r>
        <w:rPr>
          <w:noProof/>
        </w:rPr>
        <w:t xml:space="preserve"> 2678</w:t>
      </w:r>
      <w:r>
        <w:t>-</w:t>
      </w:r>
      <w:r>
        <w:rPr>
          <w:noProof/>
        </w:rPr>
        <w:t>76,</w:t>
      </w:r>
      <w:r>
        <w:t xml:space="preserve"> должны быть не ниже аналогичных показателей, присущих исходной ткани.</w:t>
      </w:r>
    </w:p>
    <w:p w:rsidR="00000000" w:rsidRDefault="00DF7212">
      <w:pPr>
        <w:widowControl w:val="0"/>
        <w:ind w:firstLine="284"/>
        <w:jc w:val="both"/>
      </w:pPr>
      <w:r>
        <w:rPr>
          <w:noProof/>
        </w:rPr>
        <w:t>6.</w:t>
      </w:r>
      <w:r>
        <w:t xml:space="preserve"> Хранить рулоны антисептированной ткани следует на стеллажах в горизонтальном положен</w:t>
      </w:r>
      <w:r>
        <w:t>ии.</w:t>
      </w:r>
    </w:p>
    <w:p w:rsidR="00000000" w:rsidRDefault="00DF7212">
      <w:pPr>
        <w:widowControl w:val="0"/>
        <w:ind w:firstLine="284"/>
        <w:jc w:val="both"/>
      </w:pPr>
      <w:r>
        <w:t>При хранении и транспортировании рулоны антисептированной ткани необходимо защищать от загрязнения, увлажнения, непосредственного воздействия солнечных лучей.</w:t>
      </w:r>
    </w:p>
    <w:p w:rsidR="00000000" w:rsidRDefault="00DF7212">
      <w:pPr>
        <w:jc w:val="center"/>
        <w:sectPr w:rsidR="00000000">
          <w:pgSz w:w="11907" w:h="16840"/>
          <w:pgMar w:top="1440" w:right="1797" w:bottom="1440" w:left="1797" w:header="720" w:footer="720" w:gutter="0"/>
          <w:cols w:space="720"/>
          <w:noEndnote/>
        </w:sectPr>
      </w:pPr>
    </w:p>
    <w:p w:rsidR="00000000" w:rsidRDefault="00DF7212">
      <w:pPr>
        <w:pStyle w:val="1"/>
        <w:spacing w:before="0" w:after="0"/>
        <w:ind w:right="7723"/>
        <w:jc w:val="right"/>
        <w:rPr>
          <w:rFonts w:ascii="Times New Roman" w:hAnsi="Times New Roman"/>
          <w:b w:val="0"/>
          <w:i/>
          <w:sz w:val="20"/>
        </w:rPr>
      </w:pPr>
      <w:r>
        <w:rPr>
          <w:rFonts w:ascii="Times New Roman" w:hAnsi="Times New Roman"/>
          <w:b w:val="0"/>
          <w:i/>
          <w:sz w:val="20"/>
        </w:rPr>
        <w:lastRenderedPageBreak/>
        <w:t>Приложение 3</w:t>
      </w:r>
    </w:p>
    <w:p w:rsidR="00000000" w:rsidRDefault="00DF7212">
      <w:pPr>
        <w:pStyle w:val="1"/>
        <w:spacing w:before="120" w:after="120"/>
        <w:ind w:right="7723"/>
        <w:jc w:val="center"/>
        <w:rPr>
          <w:rFonts w:ascii="Times New Roman" w:hAnsi="Times New Roman"/>
          <w:sz w:val="20"/>
        </w:rPr>
      </w:pPr>
      <w:r>
        <w:rPr>
          <w:rFonts w:ascii="Times New Roman" w:hAnsi="Times New Roman"/>
          <w:sz w:val="20"/>
        </w:rPr>
        <w:t>ОБОРУДОВАНИЕ</w:t>
      </w:r>
      <w:r>
        <w:rPr>
          <w:rFonts w:ascii="Times New Roman" w:hAnsi="Times New Roman"/>
          <w:sz w:val="20"/>
        </w:rPr>
        <w:sym w:font="Symbol" w:char="F02C"/>
      </w:r>
      <w:r>
        <w:rPr>
          <w:rFonts w:ascii="Times New Roman" w:hAnsi="Times New Roman"/>
          <w:sz w:val="20"/>
        </w:rPr>
        <w:t xml:space="preserve"> МЕХАНИЗМЫ И ИНВЕНТАРЬ ДЛЯ ПРОИЗВОДСТВА ИЗОЛЯЦИОННЫХ РАБОТ</w:t>
      </w:r>
    </w:p>
    <w:p w:rsidR="00000000" w:rsidRDefault="00DF7212">
      <w:pPr>
        <w:ind w:right="7723"/>
        <w:jc w:val="right"/>
        <w:rPr>
          <w:spacing w:val="20"/>
        </w:rPr>
      </w:pPr>
      <w:r>
        <w:rPr>
          <w:spacing w:val="20"/>
        </w:rPr>
        <w:t>Таблица 1</w:t>
      </w:r>
    </w:p>
    <w:p w:rsidR="00000000" w:rsidRDefault="00DF7212">
      <w:pPr>
        <w:spacing w:before="120"/>
        <w:ind w:right="7723"/>
        <w:jc w:val="center"/>
        <w:rPr>
          <w:b/>
        </w:rPr>
      </w:pPr>
      <w:r>
        <w:rPr>
          <w:b/>
        </w:rPr>
        <w:t>Оборудование и инвентарь для подготовки изолируемой</w:t>
      </w:r>
    </w:p>
    <w:p w:rsidR="00000000" w:rsidRDefault="00DF7212">
      <w:pPr>
        <w:spacing w:after="120"/>
        <w:ind w:right="7723"/>
        <w:jc w:val="center"/>
        <w:rPr>
          <w:b/>
        </w:rPr>
      </w:pPr>
      <w:r>
        <w:rPr>
          <w:b/>
        </w:rPr>
        <w:t>поверхности и грунтовки основания</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81"/>
        <w:gridCol w:w="2784"/>
        <w:gridCol w:w="2122"/>
      </w:tblGrid>
      <w:tr w:rsidR="00000000">
        <w:tblPrEx>
          <w:tblCellMar>
            <w:top w:w="0" w:type="dxa"/>
            <w:bottom w:w="0" w:type="dxa"/>
          </w:tblCellMar>
        </w:tblPrEx>
        <w:tc>
          <w:tcPr>
            <w:tcW w:w="2127" w:type="dxa"/>
          </w:tcPr>
          <w:p w:rsidR="00000000" w:rsidRDefault="00DF7212">
            <w:pPr>
              <w:jc w:val="center"/>
            </w:pPr>
            <w:r>
              <w:t>Тип механизма</w:t>
            </w:r>
          </w:p>
          <w:p w:rsidR="00000000" w:rsidRDefault="00DF7212">
            <w:pPr>
              <w:jc w:val="center"/>
            </w:pPr>
            <w:r>
              <w:t>или инвентаря</w:t>
            </w:r>
          </w:p>
        </w:tc>
        <w:tc>
          <w:tcPr>
            <w:tcW w:w="2181" w:type="dxa"/>
          </w:tcPr>
          <w:p w:rsidR="00000000" w:rsidRDefault="00DF7212">
            <w:pPr>
              <w:jc w:val="center"/>
            </w:pPr>
            <w:r>
              <w:t>Организация-изготовитель или калькодержатель</w:t>
            </w:r>
          </w:p>
        </w:tc>
        <w:tc>
          <w:tcPr>
            <w:tcW w:w="2784" w:type="dxa"/>
          </w:tcPr>
          <w:p w:rsidR="00000000" w:rsidRDefault="00DF7212">
            <w:pPr>
              <w:jc w:val="center"/>
            </w:pPr>
            <w:r>
              <w:t>Техническая характеристика</w:t>
            </w:r>
          </w:p>
        </w:tc>
        <w:tc>
          <w:tcPr>
            <w:tcW w:w="2122" w:type="dxa"/>
          </w:tcPr>
          <w:p w:rsidR="00000000" w:rsidRDefault="00DF7212">
            <w:pPr>
              <w:jc w:val="center"/>
            </w:pPr>
            <w:r>
              <w:t>Назначение</w:t>
            </w:r>
          </w:p>
        </w:tc>
      </w:tr>
      <w:tr w:rsidR="00000000">
        <w:tblPrEx>
          <w:tblCellMar>
            <w:top w:w="0" w:type="dxa"/>
            <w:bottom w:w="0" w:type="dxa"/>
          </w:tblCellMar>
        </w:tblPrEx>
        <w:tc>
          <w:tcPr>
            <w:tcW w:w="2127" w:type="dxa"/>
          </w:tcPr>
          <w:p w:rsidR="00000000" w:rsidRDefault="00DF7212">
            <w:r>
              <w:t>Виброрейка СО-47</w:t>
            </w:r>
          </w:p>
        </w:tc>
        <w:tc>
          <w:tcPr>
            <w:tcW w:w="2181" w:type="dxa"/>
          </w:tcPr>
          <w:p w:rsidR="00000000" w:rsidRDefault="00DF7212">
            <w:r>
              <w:t xml:space="preserve">Одесский завод строительно-отделочных </w:t>
            </w:r>
            <w:r>
              <w:t>машин</w:t>
            </w:r>
          </w:p>
        </w:tc>
        <w:tc>
          <w:tcPr>
            <w:tcW w:w="2784" w:type="dxa"/>
          </w:tcPr>
          <w:p w:rsidR="00000000" w:rsidRDefault="00DF7212">
            <w:r>
              <w:t>Производительность 40-50 м</w:t>
            </w:r>
            <w:r>
              <w:rPr>
                <w:vertAlign w:val="superscript"/>
              </w:rPr>
              <w:t>2</w:t>
            </w:r>
            <w:r>
              <w:rPr>
                <w:lang w:val="en-US"/>
              </w:rPr>
              <w:t>/</w:t>
            </w:r>
            <w:r>
              <w:t>ч</w:t>
            </w:r>
            <w:r>
              <w:sym w:font="Symbol" w:char="F02C"/>
            </w:r>
            <w:r>
              <w:t xml:space="preserve"> ширина рабочей полосы 2 м</w:t>
            </w:r>
            <w:r>
              <w:sym w:font="Symbol" w:char="F02C"/>
            </w:r>
            <w:r>
              <w:t xml:space="preserve"> габариты 2300</w:t>
            </w:r>
            <w:r>
              <w:sym w:font="Symbol" w:char="F0B4"/>
            </w:r>
            <w:r>
              <w:t>1020</w:t>
            </w:r>
            <w:r>
              <w:sym w:font="Symbol" w:char="F0B4"/>
            </w:r>
            <w:r>
              <w:t>475 мм</w:t>
            </w:r>
            <w:r>
              <w:sym w:font="Symbol" w:char="F02C"/>
            </w:r>
            <w:r>
              <w:t xml:space="preserve"> масса 80 кг</w:t>
            </w:r>
          </w:p>
        </w:tc>
        <w:tc>
          <w:tcPr>
            <w:tcW w:w="2122" w:type="dxa"/>
          </w:tcPr>
          <w:p w:rsidR="00000000" w:rsidRDefault="00DF7212">
            <w:r>
              <w:t>Устройство подготовительного слоя</w:t>
            </w:r>
          </w:p>
        </w:tc>
      </w:tr>
      <w:tr w:rsidR="00000000">
        <w:tblPrEx>
          <w:tblCellMar>
            <w:top w:w="0" w:type="dxa"/>
            <w:bottom w:w="0" w:type="dxa"/>
          </w:tblCellMar>
        </w:tblPrEx>
        <w:tc>
          <w:tcPr>
            <w:tcW w:w="2127" w:type="dxa"/>
          </w:tcPr>
          <w:p w:rsidR="00000000" w:rsidRDefault="00DF7212">
            <w:r>
              <w:t>Машина СО-107</w:t>
            </w:r>
          </w:p>
        </w:tc>
        <w:tc>
          <w:tcPr>
            <w:tcW w:w="2181" w:type="dxa"/>
          </w:tcPr>
          <w:p w:rsidR="00000000" w:rsidRDefault="00DF7212">
            <w:r>
              <w:t>Минский филиал ВНИИСМИ</w:t>
            </w:r>
            <w:r>
              <w:sym w:font="Symbol" w:char="F02C"/>
            </w:r>
            <w:r>
              <w:t xml:space="preserve"> заводы Минстройдормаша</w:t>
            </w:r>
          </w:p>
        </w:tc>
        <w:tc>
          <w:tcPr>
            <w:tcW w:w="2784" w:type="dxa"/>
          </w:tcPr>
          <w:p w:rsidR="00000000" w:rsidRDefault="00DF7212">
            <w:r>
              <w:t>Производительность 100-120 м</w:t>
            </w:r>
            <w:r>
              <w:rPr>
                <w:vertAlign w:val="superscript"/>
              </w:rPr>
              <w:t>2</w:t>
            </w:r>
            <w:r>
              <w:rPr>
                <w:lang w:val="en-US"/>
              </w:rPr>
              <w:t>/</w:t>
            </w:r>
            <w:r>
              <w:t>ч</w:t>
            </w:r>
            <w:r>
              <w:sym w:font="Symbol" w:char="F02C"/>
            </w:r>
            <w:r>
              <w:t xml:space="preserve"> габариты 2000</w:t>
            </w:r>
            <w:r>
              <w:sym w:font="Symbol" w:char="F0B4"/>
            </w:r>
            <w:r>
              <w:t>900</w:t>
            </w:r>
            <w:r>
              <w:sym w:font="Symbol" w:char="F0B4"/>
            </w:r>
            <w:r>
              <w:t>1100 мм</w:t>
            </w:r>
            <w:r>
              <w:sym w:font="Symbol" w:char="F02C"/>
            </w:r>
            <w:r>
              <w:t xml:space="preserve"> масса 105 кг</w:t>
            </w:r>
          </w:p>
        </w:tc>
        <w:tc>
          <w:tcPr>
            <w:tcW w:w="2122" w:type="dxa"/>
          </w:tcPr>
          <w:p w:rsidR="00000000" w:rsidRDefault="00DF7212">
            <w:r>
              <w:t>Сушка поверхности основания</w:t>
            </w:r>
            <w:r>
              <w:sym w:font="Symbol" w:char="F02C"/>
            </w:r>
            <w:r>
              <w:t xml:space="preserve"> удаление наледи</w:t>
            </w:r>
          </w:p>
        </w:tc>
      </w:tr>
      <w:tr w:rsidR="00000000">
        <w:tblPrEx>
          <w:tblCellMar>
            <w:top w:w="0" w:type="dxa"/>
            <w:bottom w:w="0" w:type="dxa"/>
          </w:tblCellMar>
        </w:tblPrEx>
        <w:tc>
          <w:tcPr>
            <w:tcW w:w="2127" w:type="dxa"/>
          </w:tcPr>
          <w:p w:rsidR="00000000" w:rsidRDefault="00DF7212">
            <w:r>
              <w:t>Агрегат с инфракрасным излучением</w:t>
            </w:r>
          </w:p>
        </w:tc>
        <w:tc>
          <w:tcPr>
            <w:tcW w:w="2181" w:type="dxa"/>
          </w:tcPr>
          <w:p w:rsidR="00000000" w:rsidRDefault="00DF7212">
            <w:r>
              <w:t>Киевский Оргтехстрой Минпромстроя УССР</w:t>
            </w:r>
          </w:p>
        </w:tc>
        <w:tc>
          <w:tcPr>
            <w:tcW w:w="2784" w:type="dxa"/>
          </w:tcPr>
          <w:p w:rsidR="00000000" w:rsidRDefault="00DF7212">
            <w:pPr>
              <w:jc w:val="center"/>
            </w:pPr>
            <w:r>
              <w:t>-</w:t>
            </w:r>
          </w:p>
        </w:tc>
        <w:tc>
          <w:tcPr>
            <w:tcW w:w="2122" w:type="dxa"/>
          </w:tcPr>
          <w:p w:rsidR="00000000" w:rsidRDefault="00DF7212">
            <w:r>
              <w:t>Сушка поверхности основания</w:t>
            </w:r>
          </w:p>
        </w:tc>
      </w:tr>
      <w:tr w:rsidR="00000000">
        <w:tblPrEx>
          <w:tblCellMar>
            <w:top w:w="0" w:type="dxa"/>
            <w:bottom w:w="0" w:type="dxa"/>
          </w:tblCellMar>
        </w:tblPrEx>
        <w:tc>
          <w:tcPr>
            <w:tcW w:w="2127" w:type="dxa"/>
          </w:tcPr>
          <w:p w:rsidR="00000000" w:rsidRDefault="00DF7212">
            <w:r>
              <w:t>Компрессор</w:t>
            </w:r>
          </w:p>
        </w:tc>
        <w:tc>
          <w:tcPr>
            <w:tcW w:w="2181" w:type="dxa"/>
          </w:tcPr>
          <w:p w:rsidR="00000000" w:rsidRDefault="00DF7212">
            <w:r>
              <w:t>Вильнюсский завод строительно-отделочных машин</w:t>
            </w:r>
          </w:p>
        </w:tc>
        <w:tc>
          <w:tcPr>
            <w:tcW w:w="2784" w:type="dxa"/>
          </w:tcPr>
          <w:p w:rsidR="00000000" w:rsidRDefault="00DF7212">
            <w:r>
              <w:t>Производительность 40-50 м</w:t>
            </w:r>
            <w:r>
              <w:rPr>
                <w:vertAlign w:val="superscript"/>
              </w:rPr>
              <w:t>3</w:t>
            </w:r>
            <w:r>
              <w:rPr>
                <w:lang w:val="en-US"/>
              </w:rPr>
              <w:t>/</w:t>
            </w:r>
            <w:r>
              <w:t>ч</w:t>
            </w:r>
            <w:r>
              <w:sym w:font="Symbol" w:char="F02C"/>
            </w:r>
            <w:r>
              <w:t xml:space="preserve"> р</w:t>
            </w:r>
            <w:r>
              <w:t>абочее давление 0</w:t>
            </w:r>
            <w:r>
              <w:sym w:font="Symbol" w:char="F02C"/>
            </w:r>
            <w:r>
              <w:t>7 МПа</w:t>
            </w:r>
            <w:r>
              <w:sym w:font="Symbol" w:char="F02C"/>
            </w:r>
            <w:r>
              <w:t xml:space="preserve"> габариты 380</w:t>
            </w:r>
            <w:r>
              <w:sym w:font="Symbol" w:char="F0B4"/>
            </w:r>
            <w:r>
              <w:t>310</w:t>
            </w:r>
            <w:r>
              <w:sym w:font="Symbol" w:char="F0B4"/>
            </w:r>
            <w:r>
              <w:t>520 мм</w:t>
            </w:r>
            <w:r>
              <w:sym w:font="Symbol" w:char="F02C"/>
            </w:r>
            <w:r>
              <w:t xml:space="preserve"> масса 46 кг</w:t>
            </w:r>
          </w:p>
        </w:tc>
        <w:tc>
          <w:tcPr>
            <w:tcW w:w="2122" w:type="dxa"/>
          </w:tcPr>
          <w:p w:rsidR="00000000" w:rsidRDefault="00DF7212">
            <w:r>
              <w:t>Сушка и очистка основания от пыли и грязи</w:t>
            </w:r>
          </w:p>
        </w:tc>
      </w:tr>
      <w:tr w:rsidR="00000000">
        <w:tblPrEx>
          <w:tblCellMar>
            <w:top w:w="0" w:type="dxa"/>
            <w:bottom w:w="0" w:type="dxa"/>
          </w:tblCellMar>
        </w:tblPrEx>
        <w:tc>
          <w:tcPr>
            <w:tcW w:w="2127" w:type="dxa"/>
          </w:tcPr>
          <w:p w:rsidR="00000000" w:rsidRDefault="00DF7212">
            <w:r>
              <w:t>Бачки</w:t>
            </w:r>
          </w:p>
        </w:tc>
        <w:tc>
          <w:tcPr>
            <w:tcW w:w="2181" w:type="dxa"/>
          </w:tcPr>
          <w:p w:rsidR="00000000" w:rsidRDefault="00DF7212">
            <w:r>
              <w:t>Оргтехстрой Минпромстроя БССР</w:t>
            </w:r>
          </w:p>
        </w:tc>
        <w:tc>
          <w:tcPr>
            <w:tcW w:w="2784" w:type="dxa"/>
          </w:tcPr>
          <w:p w:rsidR="00000000" w:rsidRDefault="00DF7212">
            <w:pPr>
              <w:jc w:val="center"/>
            </w:pPr>
            <w:r>
              <w:t>-</w:t>
            </w:r>
          </w:p>
        </w:tc>
        <w:tc>
          <w:tcPr>
            <w:tcW w:w="2122" w:type="dxa"/>
          </w:tcPr>
          <w:p w:rsidR="00000000" w:rsidRDefault="00DF7212">
            <w:r>
              <w:t>Транспортирование грунтовки</w:t>
            </w:r>
          </w:p>
        </w:tc>
      </w:tr>
      <w:tr w:rsidR="00000000">
        <w:tblPrEx>
          <w:tblCellMar>
            <w:top w:w="0" w:type="dxa"/>
            <w:bottom w:w="0" w:type="dxa"/>
          </w:tblCellMar>
        </w:tblPrEx>
        <w:tc>
          <w:tcPr>
            <w:tcW w:w="2127" w:type="dxa"/>
          </w:tcPr>
          <w:p w:rsidR="00000000" w:rsidRDefault="00DF7212">
            <w:r>
              <w:t>Тележка ручная со сменными емкостями для перевозки битумной грунтовки</w:t>
            </w:r>
          </w:p>
        </w:tc>
        <w:tc>
          <w:tcPr>
            <w:tcW w:w="2181" w:type="dxa"/>
          </w:tcPr>
          <w:p w:rsidR="00000000" w:rsidRDefault="00DF7212">
            <w:r>
              <w:t>Оргтехстрой Минпромстроя БССР</w:t>
            </w:r>
          </w:p>
        </w:tc>
        <w:tc>
          <w:tcPr>
            <w:tcW w:w="2784" w:type="dxa"/>
          </w:tcPr>
          <w:p w:rsidR="00000000" w:rsidRDefault="00DF7212">
            <w:r>
              <w:t>Грузоподъемность 250 кг</w:t>
            </w:r>
          </w:p>
        </w:tc>
        <w:tc>
          <w:tcPr>
            <w:tcW w:w="2122" w:type="dxa"/>
          </w:tcPr>
          <w:p w:rsidR="00000000" w:rsidRDefault="00DF7212">
            <w:r>
              <w:t>Транспортирование грунтовки</w:t>
            </w:r>
          </w:p>
        </w:tc>
      </w:tr>
      <w:tr w:rsidR="00000000">
        <w:tblPrEx>
          <w:tblCellMar>
            <w:top w:w="0" w:type="dxa"/>
            <w:bottom w:w="0" w:type="dxa"/>
          </w:tblCellMar>
        </w:tblPrEx>
        <w:tc>
          <w:tcPr>
            <w:tcW w:w="2127" w:type="dxa"/>
          </w:tcPr>
          <w:p w:rsidR="00000000" w:rsidRDefault="00DF7212">
            <w:r>
              <w:t>Огрунтовочный агрегат (комплект)</w:t>
            </w:r>
          </w:p>
        </w:tc>
        <w:tc>
          <w:tcPr>
            <w:tcW w:w="2181" w:type="dxa"/>
          </w:tcPr>
          <w:p w:rsidR="00000000" w:rsidRDefault="00DF7212">
            <w:r>
              <w:t>Оргтехстрой Минпромстроя БССР</w:t>
            </w:r>
          </w:p>
        </w:tc>
        <w:tc>
          <w:tcPr>
            <w:tcW w:w="2784" w:type="dxa"/>
          </w:tcPr>
          <w:p w:rsidR="00000000" w:rsidRDefault="00DF7212">
            <w:r>
              <w:t>Производительность 3000-3500 м</w:t>
            </w:r>
            <w:r>
              <w:rPr>
                <w:vertAlign w:val="superscript"/>
              </w:rPr>
              <w:t>2</w:t>
            </w:r>
            <w:r>
              <w:rPr>
                <w:lang w:val="en-US"/>
              </w:rPr>
              <w:t>/</w:t>
            </w:r>
            <w:r>
              <w:t>см</w:t>
            </w:r>
          </w:p>
        </w:tc>
        <w:tc>
          <w:tcPr>
            <w:tcW w:w="2122" w:type="dxa"/>
          </w:tcPr>
          <w:p w:rsidR="00000000" w:rsidRDefault="00DF7212">
            <w:r>
              <w:t>Огрунтовка основания</w:t>
            </w:r>
          </w:p>
        </w:tc>
      </w:tr>
      <w:tr w:rsidR="00000000">
        <w:tblPrEx>
          <w:tblCellMar>
            <w:top w:w="0" w:type="dxa"/>
            <w:bottom w:w="0" w:type="dxa"/>
          </w:tblCellMar>
        </w:tblPrEx>
        <w:tc>
          <w:tcPr>
            <w:tcW w:w="2127" w:type="dxa"/>
          </w:tcPr>
          <w:p w:rsidR="00000000" w:rsidRDefault="00DF7212">
            <w:r>
              <w:t>Битумопульт О-45</w:t>
            </w:r>
            <w:r>
              <w:sym w:font="Symbol" w:char="F02C"/>
            </w:r>
            <w:r>
              <w:t xml:space="preserve"> С-562</w:t>
            </w:r>
          </w:p>
        </w:tc>
        <w:tc>
          <w:tcPr>
            <w:tcW w:w="2181" w:type="dxa"/>
          </w:tcPr>
          <w:p w:rsidR="00000000" w:rsidRDefault="00DF7212">
            <w:r>
              <w:t>Вильнюсский завод строительно-отделочных ма</w:t>
            </w:r>
            <w:r>
              <w:t>шин</w:t>
            </w:r>
          </w:p>
        </w:tc>
        <w:tc>
          <w:tcPr>
            <w:tcW w:w="2784" w:type="dxa"/>
          </w:tcPr>
          <w:p w:rsidR="00000000" w:rsidRDefault="00DF7212">
            <w:r>
              <w:t>Производительность 1200 м</w:t>
            </w:r>
            <w:r>
              <w:rPr>
                <w:vertAlign w:val="superscript"/>
              </w:rPr>
              <w:t>2</w:t>
            </w:r>
            <w:r>
              <w:rPr>
                <w:lang w:val="en-US"/>
              </w:rPr>
              <w:t>/</w:t>
            </w:r>
            <w:r>
              <w:t>см</w:t>
            </w:r>
          </w:p>
        </w:tc>
        <w:tc>
          <w:tcPr>
            <w:tcW w:w="2122" w:type="dxa"/>
          </w:tcPr>
          <w:p w:rsidR="00000000" w:rsidRDefault="00DF7212">
            <w:r>
              <w:t>Огрунтовка основания</w:t>
            </w:r>
          </w:p>
        </w:tc>
      </w:tr>
    </w:tbl>
    <w:p w:rsidR="00000000" w:rsidRDefault="00DF7212">
      <w:pPr>
        <w:spacing w:before="240"/>
        <w:ind w:right="7723"/>
        <w:jc w:val="right"/>
        <w:rPr>
          <w:spacing w:val="20"/>
        </w:rPr>
      </w:pPr>
    </w:p>
    <w:p w:rsidR="00000000" w:rsidRDefault="00DF7212">
      <w:pPr>
        <w:spacing w:before="240"/>
        <w:ind w:right="7723"/>
        <w:jc w:val="right"/>
        <w:rPr>
          <w:spacing w:val="20"/>
        </w:rPr>
      </w:pPr>
      <w:r>
        <w:rPr>
          <w:spacing w:val="20"/>
        </w:rPr>
        <w:lastRenderedPageBreak/>
        <w:t>Таблица 2</w:t>
      </w:r>
    </w:p>
    <w:p w:rsidR="00000000" w:rsidRDefault="00DF7212">
      <w:pPr>
        <w:spacing w:before="120"/>
        <w:ind w:right="7723"/>
        <w:jc w:val="center"/>
        <w:rPr>
          <w:b/>
        </w:rPr>
      </w:pPr>
      <w:r>
        <w:rPr>
          <w:b/>
        </w:rPr>
        <w:t>Оборудование и инвентарь для устройства</w:t>
      </w:r>
    </w:p>
    <w:p w:rsidR="00000000" w:rsidRDefault="00DF7212">
      <w:pPr>
        <w:spacing w:after="120"/>
        <w:ind w:right="7723"/>
        <w:jc w:val="center"/>
        <w:rPr>
          <w:b/>
        </w:rPr>
      </w:pPr>
      <w:r>
        <w:rPr>
          <w:b/>
        </w:rPr>
        <w:t>битумной мастичной изоляции</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81"/>
        <w:gridCol w:w="2784"/>
        <w:gridCol w:w="2122"/>
      </w:tblGrid>
      <w:tr w:rsidR="00000000">
        <w:tblPrEx>
          <w:tblCellMar>
            <w:top w:w="0" w:type="dxa"/>
            <w:bottom w:w="0" w:type="dxa"/>
          </w:tblCellMar>
        </w:tblPrEx>
        <w:tc>
          <w:tcPr>
            <w:tcW w:w="2127" w:type="dxa"/>
          </w:tcPr>
          <w:p w:rsidR="00000000" w:rsidRDefault="00DF7212">
            <w:pPr>
              <w:jc w:val="center"/>
            </w:pPr>
            <w:r>
              <w:t>Тип механизма</w:t>
            </w:r>
          </w:p>
          <w:p w:rsidR="00000000" w:rsidRDefault="00DF7212">
            <w:pPr>
              <w:jc w:val="center"/>
            </w:pPr>
            <w:r>
              <w:t>или инвентаря</w:t>
            </w:r>
          </w:p>
        </w:tc>
        <w:tc>
          <w:tcPr>
            <w:tcW w:w="2181" w:type="dxa"/>
          </w:tcPr>
          <w:p w:rsidR="00000000" w:rsidRDefault="00DF7212">
            <w:pPr>
              <w:jc w:val="center"/>
            </w:pPr>
            <w:r>
              <w:t>Организация-изготовитель или калькодержатель</w:t>
            </w:r>
          </w:p>
        </w:tc>
        <w:tc>
          <w:tcPr>
            <w:tcW w:w="2784" w:type="dxa"/>
          </w:tcPr>
          <w:p w:rsidR="00000000" w:rsidRDefault="00DF7212">
            <w:pPr>
              <w:jc w:val="center"/>
            </w:pPr>
            <w:r>
              <w:t>Техническая характеристика</w:t>
            </w:r>
          </w:p>
        </w:tc>
        <w:tc>
          <w:tcPr>
            <w:tcW w:w="2122" w:type="dxa"/>
          </w:tcPr>
          <w:p w:rsidR="00000000" w:rsidRDefault="00DF7212">
            <w:pPr>
              <w:jc w:val="center"/>
            </w:pPr>
            <w:r>
              <w:t>Назначение</w:t>
            </w:r>
          </w:p>
        </w:tc>
      </w:tr>
      <w:tr w:rsidR="00000000">
        <w:tblPrEx>
          <w:tblCellMar>
            <w:top w:w="0" w:type="dxa"/>
            <w:bottom w:w="0" w:type="dxa"/>
          </w:tblCellMar>
        </w:tblPrEx>
        <w:tc>
          <w:tcPr>
            <w:tcW w:w="2127" w:type="dxa"/>
          </w:tcPr>
          <w:p w:rsidR="00000000" w:rsidRDefault="00DF7212">
            <w:r>
              <w:t>Битумоварочный агрегат с котлом типа УБ-1</w:t>
            </w:r>
          </w:p>
        </w:tc>
        <w:tc>
          <w:tcPr>
            <w:tcW w:w="2181" w:type="dxa"/>
          </w:tcPr>
          <w:p w:rsidR="00000000" w:rsidRDefault="00DF7212">
            <w:r>
              <w:t>Пермский механический завод</w:t>
            </w:r>
          </w:p>
        </w:tc>
        <w:tc>
          <w:tcPr>
            <w:tcW w:w="2784" w:type="dxa"/>
          </w:tcPr>
          <w:p w:rsidR="00000000" w:rsidRDefault="00DF7212">
            <w:r>
              <w:t>Производительность 6-8 т</w:t>
            </w:r>
            <w:r>
              <w:rPr>
                <w:lang w:val="en-US"/>
              </w:rPr>
              <w:t>/</w:t>
            </w:r>
            <w:r>
              <w:t>см</w:t>
            </w:r>
            <w:r>
              <w:sym w:font="Symbol" w:char="F02C"/>
            </w:r>
            <w:r>
              <w:t xml:space="preserve"> вместимость котла 8 м</w:t>
            </w:r>
            <w:r>
              <w:rPr>
                <w:vertAlign w:val="superscript"/>
              </w:rPr>
              <w:t>3</w:t>
            </w:r>
            <w:r>
              <w:sym w:font="Symbol" w:char="F02C"/>
            </w:r>
            <w:r>
              <w:t xml:space="preserve"> масса 13-17 т</w:t>
            </w:r>
          </w:p>
        </w:tc>
        <w:tc>
          <w:tcPr>
            <w:tcW w:w="2122" w:type="dxa"/>
          </w:tcPr>
          <w:p w:rsidR="00000000" w:rsidRDefault="00DF7212">
            <w:r>
              <w:t>Приготовление и разогрев битумных мастик</w:t>
            </w:r>
          </w:p>
        </w:tc>
      </w:tr>
      <w:tr w:rsidR="00000000">
        <w:tblPrEx>
          <w:tblCellMar>
            <w:top w:w="0" w:type="dxa"/>
            <w:bottom w:w="0" w:type="dxa"/>
          </w:tblCellMar>
        </w:tblPrEx>
        <w:tc>
          <w:tcPr>
            <w:tcW w:w="2127" w:type="dxa"/>
          </w:tcPr>
          <w:p w:rsidR="00000000" w:rsidRDefault="00DF7212">
            <w:r>
              <w:t>Автоматизированная установка МЭРБ-500 с электроразогревом</w:t>
            </w:r>
          </w:p>
        </w:tc>
        <w:tc>
          <w:tcPr>
            <w:tcW w:w="2181" w:type="dxa"/>
          </w:tcPr>
          <w:p w:rsidR="00000000" w:rsidRDefault="00DF7212">
            <w:r>
              <w:t>Симферопольский эксперимента</w:t>
            </w:r>
            <w:r>
              <w:t>льный ремонтно-механический завод</w:t>
            </w:r>
          </w:p>
        </w:tc>
        <w:tc>
          <w:tcPr>
            <w:tcW w:w="2784" w:type="dxa"/>
          </w:tcPr>
          <w:p w:rsidR="00000000" w:rsidRDefault="00DF7212">
            <w:r>
              <w:t>Производительность 3</w:t>
            </w:r>
            <w:r>
              <w:sym w:font="Symbol" w:char="F02C"/>
            </w:r>
            <w:r>
              <w:t>2-4 т</w:t>
            </w:r>
            <w:r>
              <w:rPr>
                <w:lang w:val="en-US"/>
              </w:rPr>
              <w:t>/</w:t>
            </w:r>
            <w:r>
              <w:t>см</w:t>
            </w:r>
            <w:r>
              <w:sym w:font="Symbol" w:char="F02C"/>
            </w:r>
            <w:r>
              <w:t xml:space="preserve"> вместимость котла 1</w:t>
            </w:r>
            <w:r>
              <w:sym w:font="Symbol" w:char="F02C"/>
            </w:r>
            <w:r>
              <w:t>2 м</w:t>
            </w:r>
            <w:r>
              <w:rPr>
                <w:vertAlign w:val="superscript"/>
              </w:rPr>
              <w:t>3</w:t>
            </w:r>
            <w:r>
              <w:sym w:font="Symbol" w:char="F02C"/>
            </w:r>
            <w:r>
              <w:t xml:space="preserve"> масса 800 кг</w:t>
            </w:r>
          </w:p>
        </w:tc>
        <w:tc>
          <w:tcPr>
            <w:tcW w:w="2122" w:type="dxa"/>
          </w:tcPr>
          <w:p w:rsidR="00000000" w:rsidRDefault="00DF7212">
            <w:r>
              <w:t>Приготовление и разогрев битумных мастик</w:t>
            </w:r>
          </w:p>
        </w:tc>
      </w:tr>
      <w:tr w:rsidR="00000000">
        <w:tblPrEx>
          <w:tblCellMar>
            <w:top w:w="0" w:type="dxa"/>
            <w:bottom w:w="0" w:type="dxa"/>
          </w:tblCellMar>
        </w:tblPrEx>
        <w:tc>
          <w:tcPr>
            <w:tcW w:w="2127" w:type="dxa"/>
          </w:tcPr>
          <w:p w:rsidR="00000000" w:rsidRDefault="00DF7212">
            <w:r>
              <w:t>Битумоварочный котел</w:t>
            </w:r>
          </w:p>
        </w:tc>
        <w:tc>
          <w:tcPr>
            <w:tcW w:w="2181" w:type="dxa"/>
          </w:tcPr>
          <w:p w:rsidR="00000000" w:rsidRDefault="00DF7212">
            <w:r>
              <w:t>Союзспецстрой</w:t>
            </w:r>
          </w:p>
        </w:tc>
        <w:tc>
          <w:tcPr>
            <w:tcW w:w="2784" w:type="dxa"/>
          </w:tcPr>
          <w:p w:rsidR="00000000" w:rsidRDefault="00DF7212">
            <w:r>
              <w:t>Вместимость котла 1</w:t>
            </w:r>
            <w:r>
              <w:sym w:font="Symbol" w:char="F02C"/>
            </w:r>
            <w:r>
              <w:t>8 м</w:t>
            </w:r>
            <w:r>
              <w:rPr>
                <w:vertAlign w:val="superscript"/>
              </w:rPr>
              <w:t>3</w:t>
            </w:r>
            <w:r>
              <w:sym w:font="Symbol" w:char="F02C"/>
            </w:r>
            <w:r>
              <w:t xml:space="preserve"> производительность 6</w:t>
            </w:r>
            <w:r>
              <w:sym w:font="Symbol" w:char="F02C"/>
            </w:r>
            <w:r>
              <w:t>5 т</w:t>
            </w:r>
            <w:r>
              <w:rPr>
                <w:lang w:val="en-US"/>
              </w:rPr>
              <w:t>/</w:t>
            </w:r>
            <w:r>
              <w:t>ч</w:t>
            </w:r>
          </w:p>
        </w:tc>
        <w:tc>
          <w:tcPr>
            <w:tcW w:w="2122" w:type="dxa"/>
          </w:tcPr>
          <w:p w:rsidR="00000000" w:rsidRDefault="00DF7212">
            <w:r>
              <w:t>Приготовление горячих битумных мастик в заводских условиях</w:t>
            </w:r>
          </w:p>
        </w:tc>
      </w:tr>
      <w:tr w:rsidR="00000000">
        <w:tblPrEx>
          <w:tblCellMar>
            <w:top w:w="0" w:type="dxa"/>
            <w:bottom w:w="0" w:type="dxa"/>
          </w:tblCellMar>
        </w:tblPrEx>
        <w:tc>
          <w:tcPr>
            <w:tcW w:w="2127" w:type="dxa"/>
          </w:tcPr>
          <w:p w:rsidR="00000000" w:rsidRDefault="00DF7212">
            <w:r>
              <w:t>Автогудронатор Д-251 (ДС-53А) с подогревом и обратной циркуляцией</w:t>
            </w:r>
          </w:p>
        </w:tc>
        <w:tc>
          <w:tcPr>
            <w:tcW w:w="2181" w:type="dxa"/>
          </w:tcPr>
          <w:p w:rsidR="00000000" w:rsidRDefault="00DF7212">
            <w:r>
              <w:t>Курганский завод дорожных машин</w:t>
            </w:r>
          </w:p>
        </w:tc>
        <w:tc>
          <w:tcPr>
            <w:tcW w:w="2784" w:type="dxa"/>
          </w:tcPr>
          <w:p w:rsidR="00000000" w:rsidRDefault="00DF7212">
            <w:r>
              <w:t>Производительность 2000 м</w:t>
            </w:r>
            <w:r>
              <w:rPr>
                <w:vertAlign w:val="superscript"/>
              </w:rPr>
              <w:t>2</w:t>
            </w:r>
            <w:r>
              <w:rPr>
                <w:lang w:val="en-US"/>
              </w:rPr>
              <w:t>/</w:t>
            </w:r>
            <w:r>
              <w:t>см</w:t>
            </w:r>
            <w:r>
              <w:sym w:font="Symbol" w:char="F02C"/>
            </w:r>
            <w:r>
              <w:t xml:space="preserve"> вместимость резервуара 3</w:t>
            </w:r>
            <w:r>
              <w:sym w:font="Symbol" w:char="F02C"/>
            </w:r>
            <w:r>
              <w:t>5-6 м</w:t>
            </w:r>
            <w:r>
              <w:rPr>
                <w:vertAlign w:val="superscript"/>
              </w:rPr>
              <w:t>3</w:t>
            </w:r>
            <w:r>
              <w:sym w:font="Symbol" w:char="F02C"/>
            </w:r>
            <w:r>
              <w:t xml:space="preserve"> масса 9100 кг</w:t>
            </w:r>
          </w:p>
        </w:tc>
        <w:tc>
          <w:tcPr>
            <w:tcW w:w="2122" w:type="dxa"/>
          </w:tcPr>
          <w:p w:rsidR="00000000" w:rsidRDefault="00DF7212">
            <w:r>
              <w:t>Приготовление</w:t>
            </w:r>
            <w:r>
              <w:sym w:font="Symbol" w:char="F02C"/>
            </w:r>
            <w:r>
              <w:t xml:space="preserve"> доставка и нанесение горячи</w:t>
            </w:r>
            <w:r>
              <w:t>х битумных мастик</w:t>
            </w:r>
          </w:p>
        </w:tc>
      </w:tr>
      <w:tr w:rsidR="00000000">
        <w:tblPrEx>
          <w:tblCellMar>
            <w:top w:w="0" w:type="dxa"/>
            <w:bottom w:w="0" w:type="dxa"/>
          </w:tblCellMar>
        </w:tblPrEx>
        <w:tc>
          <w:tcPr>
            <w:tcW w:w="2127" w:type="dxa"/>
          </w:tcPr>
          <w:p w:rsidR="00000000" w:rsidRDefault="00DF7212">
            <w:r>
              <w:t>Котел-термос</w:t>
            </w:r>
          </w:p>
        </w:tc>
        <w:tc>
          <w:tcPr>
            <w:tcW w:w="2181" w:type="dxa"/>
          </w:tcPr>
          <w:p w:rsidR="00000000" w:rsidRDefault="00DF7212">
            <w:r>
              <w:t>СКБ Мосстроя Главмосстроя</w:t>
            </w:r>
          </w:p>
        </w:tc>
        <w:tc>
          <w:tcPr>
            <w:tcW w:w="2784" w:type="dxa"/>
          </w:tcPr>
          <w:p w:rsidR="00000000" w:rsidRDefault="00DF7212">
            <w:r>
              <w:t>Вместимость 2 м</w:t>
            </w:r>
            <w:r>
              <w:rPr>
                <w:vertAlign w:val="superscript"/>
              </w:rPr>
              <w:t>3</w:t>
            </w:r>
            <w:r>
              <w:sym w:font="Symbol" w:char="F02C"/>
            </w:r>
            <w:r>
              <w:t xml:space="preserve"> время подогрева битумной мастики при 0</w:t>
            </w:r>
            <w:r>
              <w:sym w:font="Symbol" w:char="F0B0"/>
            </w:r>
            <w:r>
              <w:t>С составляет 25-30 мин</w:t>
            </w:r>
            <w:r>
              <w:sym w:font="Symbol" w:char="F02C"/>
            </w:r>
            <w:r>
              <w:t xml:space="preserve"> давление 0</w:t>
            </w:r>
            <w:r>
              <w:sym w:font="Symbol" w:char="F02C"/>
            </w:r>
            <w:r>
              <w:t>3 МПа</w:t>
            </w:r>
            <w:r>
              <w:sym w:font="Symbol" w:char="F02C"/>
            </w:r>
            <w:r>
              <w:t xml:space="preserve"> габариты 3410</w:t>
            </w:r>
            <w:r>
              <w:sym w:font="Symbol" w:char="F0B4"/>
            </w:r>
            <w:r>
              <w:t>1300</w:t>
            </w:r>
            <w:r>
              <w:sym w:font="Symbol" w:char="F0B4"/>
            </w:r>
            <w:r>
              <w:t>1080</w:t>
            </w:r>
            <w:r>
              <w:sym w:font="Symbol" w:char="F0B4"/>
            </w:r>
            <w:r>
              <w:t xml:space="preserve"> </w:t>
            </w:r>
            <w:r>
              <w:sym w:font="Symbol" w:char="F0B4"/>
            </w:r>
            <w:r>
              <w:t>2400 мм</w:t>
            </w:r>
            <w:r>
              <w:sym w:font="Symbol" w:char="F02C"/>
            </w:r>
            <w:r>
              <w:t xml:space="preserve"> масса 1450 кг</w:t>
            </w:r>
          </w:p>
        </w:tc>
        <w:tc>
          <w:tcPr>
            <w:tcW w:w="2122" w:type="dxa"/>
          </w:tcPr>
          <w:p w:rsidR="00000000" w:rsidRDefault="00DF7212">
            <w:r>
              <w:t>Приемка</w:t>
            </w:r>
            <w:r>
              <w:sym w:font="Symbol" w:char="F02C"/>
            </w:r>
            <w:r>
              <w:t xml:space="preserve"> хранение с подогревом</w:t>
            </w:r>
            <w:r>
              <w:sym w:font="Symbol" w:char="F02C"/>
            </w:r>
            <w:r>
              <w:t xml:space="preserve"> раздача горячей битумной мастики</w:t>
            </w:r>
          </w:p>
        </w:tc>
      </w:tr>
      <w:tr w:rsidR="00000000">
        <w:tblPrEx>
          <w:tblCellMar>
            <w:top w:w="0" w:type="dxa"/>
            <w:bottom w:w="0" w:type="dxa"/>
          </w:tblCellMar>
        </w:tblPrEx>
        <w:tc>
          <w:tcPr>
            <w:tcW w:w="2127" w:type="dxa"/>
          </w:tcPr>
          <w:p w:rsidR="00000000" w:rsidRDefault="00DF7212">
            <w:r>
              <w:t>Термос с тележкой</w:t>
            </w:r>
          </w:p>
        </w:tc>
        <w:tc>
          <w:tcPr>
            <w:tcW w:w="2181" w:type="dxa"/>
          </w:tcPr>
          <w:p w:rsidR="00000000" w:rsidRDefault="00DF7212">
            <w:r>
              <w:t>Управление механизации отделочных работ Главмосстроя</w:t>
            </w:r>
          </w:p>
        </w:tc>
        <w:tc>
          <w:tcPr>
            <w:tcW w:w="2784" w:type="dxa"/>
          </w:tcPr>
          <w:p w:rsidR="00000000" w:rsidRDefault="00DF7212">
            <w:r>
              <w:t>Вместимость 46 л</w:t>
            </w:r>
            <w:r>
              <w:sym w:font="Symbol" w:char="F02C"/>
            </w:r>
            <w:r>
              <w:t xml:space="preserve"> масса с тележкой 48 кг</w:t>
            </w:r>
          </w:p>
        </w:tc>
        <w:tc>
          <w:tcPr>
            <w:tcW w:w="2122" w:type="dxa"/>
          </w:tcPr>
          <w:p w:rsidR="00000000" w:rsidRDefault="00DF7212">
            <w:r>
              <w:t>Транспортирование горячих битумных мастик</w:t>
            </w:r>
          </w:p>
        </w:tc>
      </w:tr>
      <w:tr w:rsidR="00000000">
        <w:tblPrEx>
          <w:tblCellMar>
            <w:top w:w="0" w:type="dxa"/>
            <w:bottom w:w="0" w:type="dxa"/>
          </w:tblCellMar>
        </w:tblPrEx>
        <w:tc>
          <w:tcPr>
            <w:tcW w:w="2127" w:type="dxa"/>
          </w:tcPr>
          <w:p w:rsidR="00000000" w:rsidRDefault="00DF7212">
            <w:r>
              <w:t>Бачок-термос битумораспылительный</w:t>
            </w:r>
          </w:p>
        </w:tc>
        <w:tc>
          <w:tcPr>
            <w:tcW w:w="2181" w:type="dxa"/>
          </w:tcPr>
          <w:p w:rsidR="00000000" w:rsidRDefault="00DF7212">
            <w:r>
              <w:t xml:space="preserve">Ленинградский завод строительных механизмов треста </w:t>
            </w:r>
            <w:r>
              <w:t>“Энергомеханизация”</w:t>
            </w:r>
          </w:p>
        </w:tc>
        <w:tc>
          <w:tcPr>
            <w:tcW w:w="2784" w:type="dxa"/>
          </w:tcPr>
          <w:p w:rsidR="00000000" w:rsidRDefault="00DF7212">
            <w:r>
              <w:t>Производительность 1200 м</w:t>
            </w:r>
            <w:r>
              <w:rPr>
                <w:vertAlign w:val="superscript"/>
              </w:rPr>
              <w:t>2</w:t>
            </w:r>
            <w:r>
              <w:rPr>
                <w:lang w:val="en-US"/>
              </w:rPr>
              <w:t>/</w:t>
            </w:r>
            <w:r>
              <w:t>см</w:t>
            </w:r>
            <w:r>
              <w:sym w:font="Symbol" w:char="F02C"/>
            </w:r>
            <w:r>
              <w:t xml:space="preserve"> вместимость 0</w:t>
            </w:r>
            <w:r>
              <w:sym w:font="Symbol" w:char="F02C"/>
            </w:r>
            <w:r>
              <w:t>1 м</w:t>
            </w:r>
            <w:r>
              <w:rPr>
                <w:vertAlign w:val="superscript"/>
              </w:rPr>
              <w:t>3</w:t>
            </w:r>
            <w:r>
              <w:sym w:font="Symbol" w:char="F02C"/>
            </w:r>
            <w:r>
              <w:t xml:space="preserve"> габариты 9244</w:t>
            </w:r>
            <w:r>
              <w:sym w:font="Symbol" w:char="F0B4"/>
            </w:r>
            <w:r>
              <w:t>1456</w:t>
            </w:r>
            <w:r>
              <w:sym w:font="Symbol" w:char="F0B4"/>
            </w:r>
            <w:r>
              <w:t>1800 мм</w:t>
            </w:r>
            <w:r>
              <w:sym w:font="Symbol" w:char="F02C"/>
            </w:r>
            <w:r>
              <w:t xml:space="preserve"> масса 220 кг</w:t>
            </w:r>
          </w:p>
        </w:tc>
        <w:tc>
          <w:tcPr>
            <w:tcW w:w="2122" w:type="dxa"/>
          </w:tcPr>
          <w:p w:rsidR="00000000" w:rsidRDefault="00DF7212">
            <w:r>
              <w:t>Механизированное нанесение горячих битумных мастик</w:t>
            </w:r>
          </w:p>
        </w:tc>
      </w:tr>
      <w:tr w:rsidR="00000000">
        <w:tblPrEx>
          <w:tblCellMar>
            <w:top w:w="0" w:type="dxa"/>
            <w:bottom w:w="0" w:type="dxa"/>
          </w:tblCellMar>
        </w:tblPrEx>
        <w:tc>
          <w:tcPr>
            <w:tcW w:w="2127" w:type="dxa"/>
          </w:tcPr>
          <w:p w:rsidR="00000000" w:rsidRDefault="00DF7212">
            <w:r>
              <w:t xml:space="preserve">Бескомпрессорный агрегат конструкции </w:t>
            </w:r>
            <w:r>
              <w:lastRenderedPageBreak/>
              <w:t>В. Кораблева и Л. Куца</w:t>
            </w:r>
          </w:p>
        </w:tc>
        <w:tc>
          <w:tcPr>
            <w:tcW w:w="2181" w:type="dxa"/>
          </w:tcPr>
          <w:p w:rsidR="00000000" w:rsidRDefault="00DF7212">
            <w:r>
              <w:lastRenderedPageBreak/>
              <w:t>Заводы Главстроймеханизаци</w:t>
            </w:r>
            <w:r>
              <w:lastRenderedPageBreak/>
              <w:t>и</w:t>
            </w:r>
          </w:p>
        </w:tc>
        <w:tc>
          <w:tcPr>
            <w:tcW w:w="2784" w:type="dxa"/>
          </w:tcPr>
          <w:p w:rsidR="00000000" w:rsidRDefault="00DF7212">
            <w:r>
              <w:lastRenderedPageBreak/>
              <w:t>Производительность 400-600 м</w:t>
            </w:r>
            <w:r>
              <w:rPr>
                <w:vertAlign w:val="superscript"/>
              </w:rPr>
              <w:t>2</w:t>
            </w:r>
            <w:r>
              <w:rPr>
                <w:lang w:val="en-US"/>
              </w:rPr>
              <w:t>/</w:t>
            </w:r>
            <w:r>
              <w:t>см</w:t>
            </w:r>
            <w:r>
              <w:sym w:font="Symbol" w:char="F02C"/>
            </w:r>
            <w:r>
              <w:t xml:space="preserve"> вместимость котла 0</w:t>
            </w:r>
            <w:r>
              <w:sym w:font="Symbol" w:char="F02C"/>
            </w:r>
            <w:r>
              <w:t xml:space="preserve">2 </w:t>
            </w:r>
            <w:r>
              <w:lastRenderedPageBreak/>
              <w:t>м</w:t>
            </w:r>
            <w:r>
              <w:rPr>
                <w:vertAlign w:val="superscript"/>
              </w:rPr>
              <w:t>3</w:t>
            </w:r>
            <w:r>
              <w:sym w:font="Symbol" w:char="F02C"/>
            </w:r>
            <w:r>
              <w:t xml:space="preserve"> габариты 2100</w:t>
            </w:r>
            <w:r>
              <w:sym w:font="Symbol" w:char="F0B4"/>
            </w:r>
            <w:r>
              <w:t>1100</w:t>
            </w:r>
            <w:r>
              <w:sym w:font="Symbol" w:char="F0B4"/>
            </w:r>
            <w:r>
              <w:t>1300 мм</w:t>
            </w:r>
          </w:p>
        </w:tc>
        <w:tc>
          <w:tcPr>
            <w:tcW w:w="2122" w:type="dxa"/>
          </w:tcPr>
          <w:p w:rsidR="00000000" w:rsidRDefault="00DF7212">
            <w:r>
              <w:lastRenderedPageBreak/>
              <w:t>То же при малых объемах</w:t>
            </w:r>
          </w:p>
        </w:tc>
      </w:tr>
      <w:tr w:rsidR="00000000">
        <w:tblPrEx>
          <w:tblCellMar>
            <w:top w:w="0" w:type="dxa"/>
            <w:bottom w:w="0" w:type="dxa"/>
          </w:tblCellMar>
        </w:tblPrEx>
        <w:tc>
          <w:tcPr>
            <w:tcW w:w="2127" w:type="dxa"/>
          </w:tcPr>
          <w:p w:rsidR="00000000" w:rsidRDefault="00DF7212">
            <w:r>
              <w:lastRenderedPageBreak/>
              <w:t>Агрегат конструкции А. Сальникова и К. Галкина</w:t>
            </w:r>
          </w:p>
        </w:tc>
        <w:tc>
          <w:tcPr>
            <w:tcW w:w="2181" w:type="dxa"/>
          </w:tcPr>
          <w:p w:rsidR="00000000" w:rsidRDefault="00DF7212">
            <w:r>
              <w:t>Мостопоезд № 435 Главмосстроя</w:t>
            </w:r>
          </w:p>
        </w:tc>
        <w:tc>
          <w:tcPr>
            <w:tcW w:w="2784" w:type="dxa"/>
          </w:tcPr>
          <w:p w:rsidR="00000000" w:rsidRDefault="00DF7212">
            <w:r>
              <w:t>Производительность 2500 м</w:t>
            </w:r>
            <w:r>
              <w:rPr>
                <w:vertAlign w:val="superscript"/>
              </w:rPr>
              <w:t>2</w:t>
            </w:r>
            <w:r>
              <w:rPr>
                <w:lang w:val="en-US"/>
              </w:rPr>
              <w:t>/</w:t>
            </w:r>
            <w:r>
              <w:t>см</w:t>
            </w:r>
          </w:p>
        </w:tc>
        <w:tc>
          <w:tcPr>
            <w:tcW w:w="2122" w:type="dxa"/>
          </w:tcPr>
          <w:p w:rsidR="00000000" w:rsidRDefault="00DF7212">
            <w:r>
              <w:t>Механизированное устройство битумной маст</w:t>
            </w:r>
            <w:r>
              <w:t>ичной армированной гидроизоляции</w:t>
            </w:r>
          </w:p>
        </w:tc>
      </w:tr>
    </w:tbl>
    <w:p w:rsidR="00000000" w:rsidRDefault="00DF7212">
      <w:pPr>
        <w:spacing w:before="240"/>
        <w:ind w:right="7723"/>
        <w:jc w:val="right"/>
        <w:rPr>
          <w:spacing w:val="20"/>
        </w:rPr>
      </w:pPr>
      <w:r>
        <w:rPr>
          <w:spacing w:val="20"/>
        </w:rPr>
        <w:t>Таблица 3</w:t>
      </w:r>
    </w:p>
    <w:p w:rsidR="00000000" w:rsidRDefault="00DF7212">
      <w:pPr>
        <w:spacing w:before="120"/>
        <w:ind w:right="7723"/>
        <w:jc w:val="center"/>
        <w:rPr>
          <w:b/>
        </w:rPr>
      </w:pPr>
      <w:r>
        <w:rPr>
          <w:b/>
        </w:rPr>
        <w:t>Оборудование и инвентарь для устройства гидроизоляции</w:t>
      </w:r>
    </w:p>
    <w:p w:rsidR="00000000" w:rsidRDefault="00DF7212">
      <w:pPr>
        <w:spacing w:after="120"/>
        <w:ind w:right="7723"/>
        <w:jc w:val="center"/>
        <w:rPr>
          <w:b/>
        </w:rPr>
      </w:pPr>
      <w:r>
        <w:rPr>
          <w:b/>
        </w:rPr>
        <w:t>из рулонных безосновных материалов</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81"/>
        <w:gridCol w:w="2784"/>
        <w:gridCol w:w="2122"/>
      </w:tblGrid>
      <w:tr w:rsidR="00000000">
        <w:tblPrEx>
          <w:tblCellMar>
            <w:top w:w="0" w:type="dxa"/>
            <w:bottom w:w="0" w:type="dxa"/>
          </w:tblCellMar>
        </w:tblPrEx>
        <w:tc>
          <w:tcPr>
            <w:tcW w:w="2127" w:type="dxa"/>
          </w:tcPr>
          <w:p w:rsidR="00000000" w:rsidRDefault="00DF7212">
            <w:pPr>
              <w:jc w:val="center"/>
            </w:pPr>
            <w:r>
              <w:t>Тип механизма</w:t>
            </w:r>
          </w:p>
          <w:p w:rsidR="00000000" w:rsidRDefault="00DF7212">
            <w:pPr>
              <w:jc w:val="center"/>
            </w:pPr>
            <w:r>
              <w:t>или инвентаря</w:t>
            </w:r>
          </w:p>
        </w:tc>
        <w:tc>
          <w:tcPr>
            <w:tcW w:w="2181" w:type="dxa"/>
          </w:tcPr>
          <w:p w:rsidR="00000000" w:rsidRDefault="00DF7212">
            <w:pPr>
              <w:jc w:val="center"/>
            </w:pPr>
            <w:r>
              <w:t>Организация-изготовитель или калькодержатель</w:t>
            </w:r>
          </w:p>
        </w:tc>
        <w:tc>
          <w:tcPr>
            <w:tcW w:w="2784" w:type="dxa"/>
          </w:tcPr>
          <w:p w:rsidR="00000000" w:rsidRDefault="00DF7212">
            <w:pPr>
              <w:jc w:val="center"/>
            </w:pPr>
            <w:r>
              <w:t>Техническая характеристика</w:t>
            </w:r>
          </w:p>
        </w:tc>
        <w:tc>
          <w:tcPr>
            <w:tcW w:w="2122" w:type="dxa"/>
          </w:tcPr>
          <w:p w:rsidR="00000000" w:rsidRDefault="00DF7212">
            <w:pPr>
              <w:jc w:val="center"/>
            </w:pPr>
            <w:r>
              <w:t>Назначение</w:t>
            </w:r>
          </w:p>
        </w:tc>
      </w:tr>
      <w:tr w:rsidR="00000000">
        <w:tblPrEx>
          <w:tblCellMar>
            <w:top w:w="0" w:type="dxa"/>
            <w:bottom w:w="0" w:type="dxa"/>
          </w:tblCellMar>
        </w:tblPrEx>
        <w:tc>
          <w:tcPr>
            <w:tcW w:w="2127" w:type="dxa"/>
          </w:tcPr>
          <w:p w:rsidR="00000000" w:rsidRDefault="00DF7212">
            <w:r>
              <w:t>Устройство СО-108</w:t>
            </w:r>
          </w:p>
        </w:tc>
        <w:tc>
          <w:tcPr>
            <w:tcW w:w="2181" w:type="dxa"/>
          </w:tcPr>
          <w:p w:rsidR="00000000" w:rsidRDefault="00DF7212">
            <w:r>
              <w:t>Минский филиал ВНИИСМИ</w:t>
            </w:r>
          </w:p>
        </w:tc>
        <w:tc>
          <w:tcPr>
            <w:tcW w:w="2784" w:type="dxa"/>
          </w:tcPr>
          <w:p w:rsidR="00000000" w:rsidRDefault="00DF7212">
            <w:r>
              <w:t>Производительность 3200 м</w:t>
            </w:r>
            <w:r>
              <w:rPr>
                <w:vertAlign w:val="superscript"/>
              </w:rPr>
              <w:t>2</w:t>
            </w:r>
            <w:r>
              <w:rPr>
                <w:lang w:val="en-US"/>
              </w:rPr>
              <w:t>/</w:t>
            </w:r>
            <w:r>
              <w:t>см</w:t>
            </w:r>
            <w:r>
              <w:sym w:font="Symbol" w:char="F02C"/>
            </w:r>
            <w:r>
              <w:t xml:space="preserve"> габариты 1065</w:t>
            </w:r>
            <w:r>
              <w:sym w:font="Symbol" w:char="F0B4"/>
            </w:r>
            <w:r>
              <w:t>950</w:t>
            </w:r>
            <w:r>
              <w:sym w:font="Symbol" w:char="F0B4"/>
            </w:r>
            <w:r>
              <w:t>950 мм</w:t>
            </w:r>
            <w:r>
              <w:sym w:font="Symbol" w:char="F02C"/>
            </w:r>
            <w:r>
              <w:t xml:space="preserve"> масса 57 кг</w:t>
            </w:r>
          </w:p>
        </w:tc>
        <w:tc>
          <w:tcPr>
            <w:tcW w:w="2122" w:type="dxa"/>
          </w:tcPr>
          <w:p w:rsidR="00000000" w:rsidRDefault="00DF7212">
            <w:r>
              <w:t>Раскатка и прикатка рулонного материала</w:t>
            </w:r>
          </w:p>
        </w:tc>
      </w:tr>
      <w:tr w:rsidR="00000000">
        <w:tblPrEx>
          <w:tblCellMar>
            <w:top w:w="0" w:type="dxa"/>
            <w:bottom w:w="0" w:type="dxa"/>
          </w:tblCellMar>
        </w:tblPrEx>
        <w:tc>
          <w:tcPr>
            <w:tcW w:w="2127" w:type="dxa"/>
          </w:tcPr>
          <w:p w:rsidR="00000000" w:rsidRDefault="00DF7212">
            <w:r>
              <w:t>Установка для наклейки рулонных материалов</w:t>
            </w:r>
          </w:p>
        </w:tc>
        <w:tc>
          <w:tcPr>
            <w:tcW w:w="2181" w:type="dxa"/>
          </w:tcPr>
          <w:p w:rsidR="00000000" w:rsidRDefault="00DF7212">
            <w:r>
              <w:t>ЦЭКБ Строймехавтоматика</w:t>
            </w:r>
            <w:r>
              <w:sym w:font="Symbol" w:char="F02C"/>
            </w:r>
            <w:r>
              <w:t xml:space="preserve"> ЦНИИ-ОМТП Госстроя СССР</w:t>
            </w:r>
          </w:p>
        </w:tc>
        <w:tc>
          <w:tcPr>
            <w:tcW w:w="2784" w:type="dxa"/>
          </w:tcPr>
          <w:p w:rsidR="00000000" w:rsidRDefault="00DF7212">
            <w:r>
              <w:t xml:space="preserve">Производительность 1500 </w:t>
            </w:r>
            <w:r>
              <w:t>м</w:t>
            </w:r>
            <w:r>
              <w:rPr>
                <w:vertAlign w:val="superscript"/>
              </w:rPr>
              <w:t>2</w:t>
            </w:r>
            <w:r>
              <w:rPr>
                <w:lang w:val="en-US"/>
              </w:rPr>
              <w:t>/</w:t>
            </w:r>
            <w:r>
              <w:t>см</w:t>
            </w:r>
            <w:r>
              <w:sym w:font="Symbol" w:char="F02C"/>
            </w:r>
            <w:r>
              <w:t xml:space="preserve"> вместимость бака для мастики 100 л</w:t>
            </w:r>
            <w:r>
              <w:sym w:font="Symbol" w:char="F02C"/>
            </w:r>
            <w:r>
              <w:t xml:space="preserve"> габариты 1340</w:t>
            </w:r>
            <w:r>
              <w:sym w:font="Symbol" w:char="F0B4"/>
            </w:r>
            <w:r>
              <w:t>1688</w:t>
            </w:r>
            <w:r>
              <w:sym w:font="Symbol" w:char="F0B4"/>
            </w:r>
            <w:r>
              <w:t>977 мм</w:t>
            </w:r>
            <w:r>
              <w:sym w:font="Symbol" w:char="F02C"/>
            </w:r>
            <w:r>
              <w:t xml:space="preserve"> масса 307 кг</w:t>
            </w:r>
          </w:p>
        </w:tc>
        <w:tc>
          <w:tcPr>
            <w:tcW w:w="2122" w:type="dxa"/>
          </w:tcPr>
          <w:p w:rsidR="00000000" w:rsidRDefault="00DF7212">
            <w:r>
              <w:t>Наклейка рулонного материала на горячей и холодной мастиках</w:t>
            </w:r>
          </w:p>
        </w:tc>
      </w:tr>
      <w:tr w:rsidR="00000000">
        <w:tblPrEx>
          <w:tblCellMar>
            <w:top w:w="0" w:type="dxa"/>
            <w:bottom w:w="0" w:type="dxa"/>
          </w:tblCellMar>
        </w:tblPrEx>
        <w:tc>
          <w:tcPr>
            <w:tcW w:w="2127" w:type="dxa"/>
          </w:tcPr>
          <w:p w:rsidR="00000000" w:rsidRDefault="00DF7212">
            <w:r>
              <w:t>Укладчик рулонных материалов</w:t>
            </w:r>
          </w:p>
        </w:tc>
        <w:tc>
          <w:tcPr>
            <w:tcW w:w="2181" w:type="dxa"/>
          </w:tcPr>
          <w:p w:rsidR="00000000" w:rsidRDefault="00DF7212">
            <w:r>
              <w:t>СКБ Главмостроя</w:t>
            </w:r>
          </w:p>
        </w:tc>
        <w:tc>
          <w:tcPr>
            <w:tcW w:w="2784" w:type="dxa"/>
          </w:tcPr>
          <w:p w:rsidR="00000000" w:rsidRDefault="00DF7212">
            <w:r>
              <w:t>Производительность 1200-1500 м</w:t>
            </w:r>
            <w:r>
              <w:rPr>
                <w:vertAlign w:val="superscript"/>
              </w:rPr>
              <w:t>2</w:t>
            </w:r>
            <w:r>
              <w:rPr>
                <w:lang w:val="en-US"/>
              </w:rPr>
              <w:t>/</w:t>
            </w:r>
            <w:r>
              <w:t>см</w:t>
            </w:r>
            <w:r>
              <w:sym w:font="Symbol" w:char="F02C"/>
            </w:r>
            <w:r>
              <w:t xml:space="preserve"> габариты 1540</w:t>
            </w:r>
            <w:r>
              <w:sym w:font="Symbol" w:char="F0B4"/>
            </w:r>
            <w:r>
              <w:t>1320</w:t>
            </w:r>
            <w:r>
              <w:sym w:font="Symbol" w:char="F0B4"/>
            </w:r>
            <w:r>
              <w:t>1100 мм</w:t>
            </w:r>
            <w:r>
              <w:sym w:font="Symbol" w:char="F02C"/>
            </w:r>
            <w:r>
              <w:t xml:space="preserve"> масса 46 кг</w:t>
            </w:r>
          </w:p>
        </w:tc>
        <w:tc>
          <w:tcPr>
            <w:tcW w:w="2122" w:type="dxa"/>
          </w:tcPr>
          <w:p w:rsidR="00000000" w:rsidRDefault="00DF7212">
            <w:r>
              <w:t>Наклейка рулонного материала на горячей и холодной мастиках</w:t>
            </w:r>
          </w:p>
        </w:tc>
      </w:tr>
      <w:tr w:rsidR="00000000">
        <w:tblPrEx>
          <w:tblCellMar>
            <w:top w:w="0" w:type="dxa"/>
            <w:bottom w:w="0" w:type="dxa"/>
          </w:tblCellMar>
        </w:tblPrEx>
        <w:tc>
          <w:tcPr>
            <w:tcW w:w="2127" w:type="dxa"/>
          </w:tcPr>
          <w:p w:rsidR="00000000" w:rsidRDefault="00DF7212">
            <w:r>
              <w:t>Бачок рабочий</w:t>
            </w:r>
          </w:p>
        </w:tc>
        <w:tc>
          <w:tcPr>
            <w:tcW w:w="2181" w:type="dxa"/>
          </w:tcPr>
          <w:p w:rsidR="00000000" w:rsidRDefault="00DF7212">
            <w:r>
              <w:t>Завод Главстроймеханизация Главмосстроя</w:t>
            </w:r>
          </w:p>
        </w:tc>
        <w:tc>
          <w:tcPr>
            <w:tcW w:w="2784" w:type="dxa"/>
          </w:tcPr>
          <w:p w:rsidR="00000000" w:rsidRDefault="00DF7212">
            <w:r>
              <w:t>Вместимость 40 л</w:t>
            </w:r>
            <w:r>
              <w:sym w:font="Symbol" w:char="F02C"/>
            </w:r>
            <w:r>
              <w:t xml:space="preserve"> габариты 520</w:t>
            </w:r>
            <w:r>
              <w:sym w:font="Symbol" w:char="F0B4"/>
            </w:r>
            <w:r>
              <w:t xml:space="preserve"> </w:t>
            </w:r>
            <w:r>
              <w:sym w:font="Symbol" w:char="F0B4"/>
            </w:r>
            <w:r>
              <w:t>380 мм</w:t>
            </w:r>
            <w:r>
              <w:sym w:font="Symbol" w:char="F02C"/>
            </w:r>
            <w:r>
              <w:t xml:space="preserve"> масса 6 кг</w:t>
            </w:r>
          </w:p>
        </w:tc>
        <w:tc>
          <w:tcPr>
            <w:tcW w:w="2122" w:type="dxa"/>
          </w:tcPr>
          <w:p w:rsidR="00000000" w:rsidRDefault="00DF7212">
            <w:r>
              <w:t>Подача мастики к рабочему месту</w:t>
            </w:r>
          </w:p>
        </w:tc>
      </w:tr>
      <w:tr w:rsidR="00000000">
        <w:tblPrEx>
          <w:tblCellMar>
            <w:top w:w="0" w:type="dxa"/>
            <w:bottom w:w="0" w:type="dxa"/>
          </w:tblCellMar>
        </w:tblPrEx>
        <w:tc>
          <w:tcPr>
            <w:tcW w:w="2127" w:type="dxa"/>
          </w:tcPr>
          <w:p w:rsidR="00000000" w:rsidRDefault="00DF7212">
            <w:r>
              <w:t>Бачок утепленный</w:t>
            </w:r>
          </w:p>
        </w:tc>
        <w:tc>
          <w:tcPr>
            <w:tcW w:w="2181" w:type="dxa"/>
          </w:tcPr>
          <w:p w:rsidR="00000000" w:rsidRDefault="00DF7212">
            <w:r>
              <w:t>Завод Главстроймеханизация Гла</w:t>
            </w:r>
            <w:r>
              <w:t>вмосстроя</w:t>
            </w:r>
          </w:p>
        </w:tc>
        <w:tc>
          <w:tcPr>
            <w:tcW w:w="2784" w:type="dxa"/>
          </w:tcPr>
          <w:p w:rsidR="00000000" w:rsidRDefault="00DF7212">
            <w:r>
              <w:t>Вместимость 40 л</w:t>
            </w:r>
            <w:r>
              <w:sym w:font="Symbol" w:char="F02C"/>
            </w:r>
            <w:r>
              <w:t xml:space="preserve"> габариты 585</w:t>
            </w:r>
            <w:r>
              <w:sym w:font="Symbol" w:char="F0B4"/>
            </w:r>
            <w:r>
              <w:t xml:space="preserve"> </w:t>
            </w:r>
            <w:r>
              <w:sym w:font="Symbol" w:char="F0B4"/>
            </w:r>
            <w:r>
              <w:t>452 мм</w:t>
            </w:r>
            <w:r>
              <w:sym w:font="Symbol" w:char="F02C"/>
            </w:r>
            <w:r>
              <w:t xml:space="preserve"> масса 15 кг</w:t>
            </w:r>
          </w:p>
        </w:tc>
        <w:tc>
          <w:tcPr>
            <w:tcW w:w="2122" w:type="dxa"/>
          </w:tcPr>
          <w:p w:rsidR="00000000" w:rsidRDefault="00DF7212">
            <w:r>
              <w:t>Подача мастики при ведении работ в холодное время</w:t>
            </w:r>
          </w:p>
        </w:tc>
      </w:tr>
      <w:tr w:rsidR="00000000">
        <w:tblPrEx>
          <w:tblCellMar>
            <w:top w:w="0" w:type="dxa"/>
            <w:bottom w:w="0" w:type="dxa"/>
          </w:tblCellMar>
        </w:tblPrEx>
        <w:tc>
          <w:tcPr>
            <w:tcW w:w="2127" w:type="dxa"/>
          </w:tcPr>
          <w:p w:rsidR="00000000" w:rsidRDefault="00DF7212">
            <w:r>
              <w:t>Бачок транспортный</w:t>
            </w:r>
          </w:p>
        </w:tc>
        <w:tc>
          <w:tcPr>
            <w:tcW w:w="2181" w:type="dxa"/>
          </w:tcPr>
          <w:p w:rsidR="00000000" w:rsidRDefault="00DF7212">
            <w:r>
              <w:t>Завод Главстроймеханизация Главмосстроя</w:t>
            </w:r>
          </w:p>
        </w:tc>
        <w:tc>
          <w:tcPr>
            <w:tcW w:w="2784" w:type="dxa"/>
          </w:tcPr>
          <w:p w:rsidR="00000000" w:rsidRDefault="00DF7212">
            <w:r>
              <w:t>Вместимость 20 л</w:t>
            </w:r>
            <w:r>
              <w:sym w:font="Symbol" w:char="F02C"/>
            </w:r>
            <w:r>
              <w:t xml:space="preserve"> габариты 390</w:t>
            </w:r>
            <w:r>
              <w:sym w:font="Symbol" w:char="F0B4"/>
            </w:r>
            <w:r>
              <w:t xml:space="preserve"> </w:t>
            </w:r>
            <w:r>
              <w:sym w:font="Symbol" w:char="F0B4"/>
            </w:r>
            <w:r>
              <w:t>460 мм</w:t>
            </w:r>
            <w:r>
              <w:sym w:font="Symbol" w:char="F02C"/>
            </w:r>
            <w:r>
              <w:t xml:space="preserve"> масса 4 кг</w:t>
            </w:r>
          </w:p>
        </w:tc>
        <w:tc>
          <w:tcPr>
            <w:tcW w:w="2122" w:type="dxa"/>
          </w:tcPr>
          <w:p w:rsidR="00000000" w:rsidRDefault="00DF7212">
            <w:r>
              <w:t>Доставка мастики к рабочему месту</w:t>
            </w:r>
          </w:p>
        </w:tc>
      </w:tr>
      <w:tr w:rsidR="00000000">
        <w:tblPrEx>
          <w:tblCellMar>
            <w:top w:w="0" w:type="dxa"/>
            <w:bottom w:w="0" w:type="dxa"/>
          </w:tblCellMar>
        </w:tblPrEx>
        <w:tc>
          <w:tcPr>
            <w:tcW w:w="2127" w:type="dxa"/>
          </w:tcPr>
          <w:p w:rsidR="00000000" w:rsidRDefault="00DF7212">
            <w:r>
              <w:t>Тележка</w:t>
            </w:r>
          </w:p>
        </w:tc>
        <w:tc>
          <w:tcPr>
            <w:tcW w:w="2181" w:type="dxa"/>
          </w:tcPr>
          <w:p w:rsidR="00000000" w:rsidRDefault="00DF7212">
            <w:r>
              <w:t xml:space="preserve">Завод Главстроймеханизация </w:t>
            </w:r>
            <w:r>
              <w:lastRenderedPageBreak/>
              <w:t>Главмосстроя</w:t>
            </w:r>
          </w:p>
        </w:tc>
        <w:tc>
          <w:tcPr>
            <w:tcW w:w="2784" w:type="dxa"/>
          </w:tcPr>
          <w:p w:rsidR="00000000" w:rsidRDefault="00DF7212">
            <w:r>
              <w:lastRenderedPageBreak/>
              <w:t>Производительность 100 кг</w:t>
            </w:r>
            <w:r>
              <w:sym w:font="Symbol" w:char="F02C"/>
            </w:r>
            <w:r>
              <w:t xml:space="preserve"> габариты 1500</w:t>
            </w:r>
            <w:r>
              <w:sym w:font="Symbol" w:char="F0B4"/>
            </w:r>
            <w:r>
              <w:t>840</w:t>
            </w:r>
            <w:r>
              <w:sym w:font="Symbol" w:char="F0B4"/>
            </w:r>
            <w:r>
              <w:t>750 мм</w:t>
            </w:r>
            <w:r>
              <w:sym w:font="Symbol" w:char="F02C"/>
            </w:r>
            <w:r>
              <w:t xml:space="preserve"> </w:t>
            </w:r>
            <w:r>
              <w:lastRenderedPageBreak/>
              <w:t>масса 22</w:t>
            </w:r>
            <w:r>
              <w:sym w:font="Symbol" w:char="F02C"/>
            </w:r>
            <w:r>
              <w:t>5 кг</w:t>
            </w:r>
          </w:p>
        </w:tc>
        <w:tc>
          <w:tcPr>
            <w:tcW w:w="2122" w:type="dxa"/>
          </w:tcPr>
          <w:p w:rsidR="00000000" w:rsidRDefault="00DF7212">
            <w:r>
              <w:lastRenderedPageBreak/>
              <w:t xml:space="preserve">Перевозка двух транспортных бачков </w:t>
            </w:r>
            <w:r>
              <w:lastRenderedPageBreak/>
              <w:t>с мастикой или четырех рулонов</w:t>
            </w:r>
          </w:p>
        </w:tc>
      </w:tr>
      <w:tr w:rsidR="00000000">
        <w:tblPrEx>
          <w:tblCellMar>
            <w:top w:w="0" w:type="dxa"/>
            <w:bottom w:w="0" w:type="dxa"/>
          </w:tblCellMar>
        </w:tblPrEx>
        <w:tc>
          <w:tcPr>
            <w:tcW w:w="2127" w:type="dxa"/>
          </w:tcPr>
          <w:p w:rsidR="00000000" w:rsidRDefault="00DF7212">
            <w:r>
              <w:lastRenderedPageBreak/>
              <w:t>Футляр</w:t>
            </w:r>
          </w:p>
        </w:tc>
        <w:tc>
          <w:tcPr>
            <w:tcW w:w="2181" w:type="dxa"/>
          </w:tcPr>
          <w:p w:rsidR="00000000" w:rsidRDefault="00DF7212">
            <w:r>
              <w:t>Завод Главстроймеханизация Главмосстроя</w:t>
            </w:r>
          </w:p>
        </w:tc>
        <w:tc>
          <w:tcPr>
            <w:tcW w:w="2784" w:type="dxa"/>
          </w:tcPr>
          <w:p w:rsidR="00000000" w:rsidRDefault="00DF7212">
            <w:r>
              <w:t>Вместимость для двух ру</w:t>
            </w:r>
            <w:r>
              <w:t>лонов</w:t>
            </w:r>
            <w:r>
              <w:sym w:font="Symbol" w:char="F02C"/>
            </w:r>
            <w:r>
              <w:t xml:space="preserve"> габариты 1100</w:t>
            </w:r>
            <w:r>
              <w:sym w:font="Symbol" w:char="F0B4"/>
            </w:r>
            <w:r>
              <w:t>575</w:t>
            </w:r>
            <w:r>
              <w:sym w:font="Symbol" w:char="F0B4"/>
            </w:r>
            <w:r>
              <w:t>316 мм</w:t>
            </w:r>
            <w:r>
              <w:sym w:font="Symbol" w:char="F02C"/>
            </w:r>
            <w:r>
              <w:t xml:space="preserve"> масса 18 кг</w:t>
            </w:r>
          </w:p>
        </w:tc>
        <w:tc>
          <w:tcPr>
            <w:tcW w:w="2122" w:type="dxa"/>
          </w:tcPr>
          <w:p w:rsidR="00000000" w:rsidRDefault="00DF7212">
            <w:r>
              <w:t>Подача к месту работы</w:t>
            </w:r>
            <w:r>
              <w:sym w:font="Symbol" w:char="F02C"/>
            </w:r>
            <w:r>
              <w:t xml:space="preserve"> хранение рулонных материалов в зимнее время</w:t>
            </w:r>
          </w:p>
        </w:tc>
      </w:tr>
      <w:tr w:rsidR="00000000">
        <w:tblPrEx>
          <w:tblCellMar>
            <w:top w:w="0" w:type="dxa"/>
            <w:bottom w:w="0" w:type="dxa"/>
          </w:tblCellMar>
        </w:tblPrEx>
        <w:tc>
          <w:tcPr>
            <w:tcW w:w="2127" w:type="dxa"/>
          </w:tcPr>
          <w:p w:rsidR="00000000" w:rsidRDefault="00DF7212">
            <w:r>
              <w:t>Контейнер</w:t>
            </w:r>
          </w:p>
        </w:tc>
        <w:tc>
          <w:tcPr>
            <w:tcW w:w="2181" w:type="dxa"/>
          </w:tcPr>
          <w:p w:rsidR="00000000" w:rsidRDefault="00DF7212">
            <w:r>
              <w:t>Завод Главстроймеханизация Главмосстроя</w:t>
            </w:r>
          </w:p>
        </w:tc>
        <w:tc>
          <w:tcPr>
            <w:tcW w:w="2784" w:type="dxa"/>
          </w:tcPr>
          <w:p w:rsidR="00000000" w:rsidRDefault="00DF7212">
            <w:r>
              <w:t>Вместимость 12 транспортных бачков по 20 л</w:t>
            </w:r>
            <w:r>
              <w:sym w:font="Symbol" w:char="F02C"/>
            </w:r>
            <w:r>
              <w:t xml:space="preserve"> грузоподъемностью 300 кг</w:t>
            </w:r>
            <w:r>
              <w:sym w:font="Symbol" w:char="F02C"/>
            </w:r>
            <w:r>
              <w:t xml:space="preserve"> габариты 2370</w:t>
            </w:r>
            <w:r>
              <w:sym w:font="Symbol" w:char="F0B4"/>
            </w:r>
            <w:r>
              <w:t>860</w:t>
            </w:r>
            <w:r>
              <w:sym w:font="Symbol" w:char="F0B4"/>
            </w:r>
            <w:r>
              <w:t>600 мм</w:t>
            </w:r>
            <w:r>
              <w:sym w:font="Symbol" w:char="F02C"/>
            </w:r>
            <w:r>
              <w:t xml:space="preserve"> масса 140 кг</w:t>
            </w:r>
          </w:p>
        </w:tc>
        <w:tc>
          <w:tcPr>
            <w:tcW w:w="2122" w:type="dxa"/>
          </w:tcPr>
          <w:p w:rsidR="00000000" w:rsidRDefault="00DF7212">
            <w:r>
              <w:t>Подача к месту работ транспортных бачков</w:t>
            </w:r>
          </w:p>
        </w:tc>
      </w:tr>
      <w:tr w:rsidR="00000000">
        <w:tblPrEx>
          <w:tblCellMar>
            <w:top w:w="0" w:type="dxa"/>
            <w:bottom w:w="0" w:type="dxa"/>
          </w:tblCellMar>
        </w:tblPrEx>
        <w:tc>
          <w:tcPr>
            <w:tcW w:w="2127" w:type="dxa"/>
          </w:tcPr>
          <w:p w:rsidR="00000000" w:rsidRDefault="00DF7212">
            <w:r>
              <w:t>Нож для резки</w:t>
            </w:r>
          </w:p>
        </w:tc>
        <w:tc>
          <w:tcPr>
            <w:tcW w:w="2181" w:type="dxa"/>
          </w:tcPr>
          <w:p w:rsidR="00000000" w:rsidRDefault="00DF7212">
            <w:r>
              <w:t>КБ треста “Росинструмент” Минместпрома РСФСР</w:t>
            </w:r>
          </w:p>
        </w:tc>
        <w:tc>
          <w:tcPr>
            <w:tcW w:w="2784" w:type="dxa"/>
          </w:tcPr>
          <w:p w:rsidR="00000000" w:rsidRDefault="00DF7212">
            <w:pPr>
              <w:jc w:val="center"/>
            </w:pPr>
            <w:r>
              <w:t>-</w:t>
            </w:r>
          </w:p>
        </w:tc>
        <w:tc>
          <w:tcPr>
            <w:tcW w:w="2122" w:type="dxa"/>
          </w:tcPr>
          <w:p w:rsidR="00000000" w:rsidRDefault="00DF7212">
            <w:r>
              <w:t>Резка рулонных материалов</w:t>
            </w:r>
          </w:p>
        </w:tc>
      </w:tr>
    </w:tbl>
    <w:p w:rsidR="00000000" w:rsidRDefault="00DF7212">
      <w:pPr>
        <w:spacing w:before="240"/>
        <w:ind w:right="7723"/>
        <w:jc w:val="right"/>
        <w:rPr>
          <w:spacing w:val="20"/>
        </w:rPr>
      </w:pPr>
      <w:r>
        <w:rPr>
          <w:spacing w:val="20"/>
        </w:rPr>
        <w:t>Таблица 4</w:t>
      </w:r>
    </w:p>
    <w:p w:rsidR="00000000" w:rsidRDefault="00DF7212">
      <w:pPr>
        <w:spacing w:before="120"/>
        <w:ind w:right="7723"/>
        <w:jc w:val="center"/>
        <w:rPr>
          <w:b/>
        </w:rPr>
      </w:pPr>
      <w:r>
        <w:rPr>
          <w:b/>
        </w:rPr>
        <w:t>Оборудование и инвентарь для устройства гидроизоляции</w:t>
      </w:r>
    </w:p>
    <w:p w:rsidR="00000000" w:rsidRDefault="00DF7212">
      <w:pPr>
        <w:spacing w:after="120"/>
        <w:ind w:right="7723"/>
        <w:jc w:val="center"/>
        <w:rPr>
          <w:b/>
        </w:rPr>
      </w:pPr>
      <w:r>
        <w:rPr>
          <w:b/>
        </w:rPr>
        <w:t>из наплавляемых рулонных материалов</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81"/>
        <w:gridCol w:w="2784"/>
        <w:gridCol w:w="2122"/>
      </w:tblGrid>
      <w:tr w:rsidR="00000000">
        <w:tblPrEx>
          <w:tblCellMar>
            <w:top w:w="0" w:type="dxa"/>
            <w:bottom w:w="0" w:type="dxa"/>
          </w:tblCellMar>
        </w:tblPrEx>
        <w:tc>
          <w:tcPr>
            <w:tcW w:w="2127" w:type="dxa"/>
          </w:tcPr>
          <w:p w:rsidR="00000000" w:rsidRDefault="00DF7212">
            <w:pPr>
              <w:jc w:val="center"/>
            </w:pPr>
            <w:r>
              <w:t>Тип механи</w:t>
            </w:r>
            <w:r>
              <w:t>зма</w:t>
            </w:r>
          </w:p>
          <w:p w:rsidR="00000000" w:rsidRDefault="00DF7212">
            <w:pPr>
              <w:jc w:val="center"/>
            </w:pPr>
            <w:r>
              <w:t>или инвентаря</w:t>
            </w:r>
          </w:p>
        </w:tc>
        <w:tc>
          <w:tcPr>
            <w:tcW w:w="2181" w:type="dxa"/>
          </w:tcPr>
          <w:p w:rsidR="00000000" w:rsidRDefault="00DF7212">
            <w:pPr>
              <w:jc w:val="center"/>
            </w:pPr>
            <w:r>
              <w:t>Организация-изготовитель или калькодержатель</w:t>
            </w:r>
          </w:p>
        </w:tc>
        <w:tc>
          <w:tcPr>
            <w:tcW w:w="2784" w:type="dxa"/>
          </w:tcPr>
          <w:p w:rsidR="00000000" w:rsidRDefault="00DF7212">
            <w:pPr>
              <w:jc w:val="center"/>
            </w:pPr>
            <w:r>
              <w:t>Техническая характеристика</w:t>
            </w:r>
          </w:p>
        </w:tc>
        <w:tc>
          <w:tcPr>
            <w:tcW w:w="2122" w:type="dxa"/>
          </w:tcPr>
          <w:p w:rsidR="00000000" w:rsidRDefault="00DF7212">
            <w:pPr>
              <w:jc w:val="center"/>
            </w:pPr>
            <w:r>
              <w:t>Назначение</w:t>
            </w:r>
          </w:p>
        </w:tc>
      </w:tr>
      <w:tr w:rsidR="00000000">
        <w:tblPrEx>
          <w:tblCellMar>
            <w:top w:w="0" w:type="dxa"/>
            <w:bottom w:w="0" w:type="dxa"/>
          </w:tblCellMar>
        </w:tblPrEx>
        <w:tc>
          <w:tcPr>
            <w:tcW w:w="2127" w:type="dxa"/>
          </w:tcPr>
          <w:p w:rsidR="00000000" w:rsidRDefault="00DF7212">
            <w:r>
              <w:t>Агрегат типа укладчика ЦНИИС</w:t>
            </w:r>
          </w:p>
        </w:tc>
        <w:tc>
          <w:tcPr>
            <w:tcW w:w="2181" w:type="dxa"/>
          </w:tcPr>
          <w:p w:rsidR="00000000" w:rsidRDefault="00DF7212">
            <w:r>
              <w:t>ЦНИИС</w:t>
            </w:r>
            <w:r>
              <w:sym w:font="Symbol" w:char="F02C"/>
            </w:r>
            <w:r>
              <w:t xml:space="preserve"> ПКБ</w:t>
            </w:r>
          </w:p>
        </w:tc>
        <w:tc>
          <w:tcPr>
            <w:tcW w:w="2784" w:type="dxa"/>
          </w:tcPr>
          <w:p w:rsidR="00000000" w:rsidRDefault="00DF7212">
            <w:r>
              <w:t>Производительность 1000 м</w:t>
            </w:r>
            <w:r>
              <w:rPr>
                <w:vertAlign w:val="superscript"/>
              </w:rPr>
              <w:t>2</w:t>
            </w:r>
            <w:r>
              <w:rPr>
                <w:lang w:val="en-US"/>
              </w:rPr>
              <w:t>/</w:t>
            </w:r>
            <w:r>
              <w:t>см</w:t>
            </w:r>
            <w:r>
              <w:sym w:font="Symbol" w:char="F02C"/>
            </w:r>
            <w:r>
              <w:t xml:space="preserve"> габариты 1745</w:t>
            </w:r>
            <w:r>
              <w:sym w:font="Symbol" w:char="F0B4"/>
            </w:r>
            <w:r>
              <w:t>1624</w:t>
            </w:r>
            <w:r>
              <w:sym w:font="Symbol" w:char="F0B4"/>
            </w:r>
            <w:r>
              <w:t>1135 мм</w:t>
            </w:r>
            <w:r>
              <w:sym w:font="Symbol" w:char="F02C"/>
            </w:r>
            <w:r>
              <w:t xml:space="preserve"> масса 600 кг</w:t>
            </w:r>
            <w:r>
              <w:sym w:font="Symbol" w:char="F02C"/>
            </w:r>
            <w:r>
              <w:t xml:space="preserve"> скорость перемещения 9</w:t>
            </w:r>
            <w:r>
              <w:sym w:font="Symbol" w:char="F02C"/>
            </w:r>
            <w:r>
              <w:t>65 м</w:t>
            </w:r>
            <w:r>
              <w:rPr>
                <w:lang w:val="en-US"/>
              </w:rPr>
              <w:t>/</w:t>
            </w:r>
            <w:r>
              <w:t>мин</w:t>
            </w:r>
          </w:p>
        </w:tc>
        <w:tc>
          <w:tcPr>
            <w:tcW w:w="2122" w:type="dxa"/>
          </w:tcPr>
          <w:p w:rsidR="00000000" w:rsidRDefault="00DF7212">
            <w:r>
              <w:t>Оплавление покровного слоя утяжеленных рулонных материалов</w:t>
            </w:r>
            <w:r>
              <w:sym w:font="Symbol" w:char="F02C"/>
            </w:r>
            <w:r>
              <w:t xml:space="preserve"> наклейка его и прикатка</w:t>
            </w:r>
          </w:p>
        </w:tc>
      </w:tr>
      <w:tr w:rsidR="00000000">
        <w:tblPrEx>
          <w:tblCellMar>
            <w:top w:w="0" w:type="dxa"/>
            <w:bottom w:w="0" w:type="dxa"/>
          </w:tblCellMar>
        </w:tblPrEx>
        <w:tc>
          <w:tcPr>
            <w:tcW w:w="2127" w:type="dxa"/>
          </w:tcPr>
          <w:p w:rsidR="00000000" w:rsidRDefault="00DF7212">
            <w:r>
              <w:t>Агрегат типа АОМ-11</w:t>
            </w:r>
          </w:p>
        </w:tc>
        <w:tc>
          <w:tcPr>
            <w:tcW w:w="2181" w:type="dxa"/>
          </w:tcPr>
          <w:p w:rsidR="00000000" w:rsidRDefault="00DF7212">
            <w:r>
              <w:t>Оргтехстрой Центротяжстроя</w:t>
            </w:r>
          </w:p>
        </w:tc>
        <w:tc>
          <w:tcPr>
            <w:tcW w:w="2784" w:type="dxa"/>
          </w:tcPr>
          <w:p w:rsidR="00000000" w:rsidRDefault="00DF7212">
            <w:r>
              <w:t>Производительность 450-550 м</w:t>
            </w:r>
            <w:r>
              <w:rPr>
                <w:vertAlign w:val="superscript"/>
              </w:rPr>
              <w:t>2</w:t>
            </w:r>
            <w:r>
              <w:rPr>
                <w:lang w:val="en-US"/>
              </w:rPr>
              <w:t>/</w:t>
            </w:r>
            <w:r>
              <w:t>см</w:t>
            </w:r>
            <w:r>
              <w:sym w:font="Symbol" w:char="F02C"/>
            </w:r>
            <w:r>
              <w:t xml:space="preserve"> габариты 1090</w:t>
            </w:r>
            <w:r>
              <w:sym w:font="Symbol" w:char="F0B4"/>
            </w:r>
            <w:r>
              <w:t>1495</w:t>
            </w:r>
            <w:r>
              <w:sym w:font="Symbol" w:char="F0B4"/>
            </w:r>
            <w:r>
              <w:t>970 мм</w:t>
            </w:r>
            <w:r>
              <w:sym w:font="Symbol" w:char="F02C"/>
            </w:r>
            <w:r>
              <w:t xml:space="preserve"> масса 49</w:t>
            </w:r>
            <w:r>
              <w:sym w:font="Symbol" w:char="F02C"/>
            </w:r>
            <w:r>
              <w:t>5 кг</w:t>
            </w:r>
          </w:p>
        </w:tc>
        <w:tc>
          <w:tcPr>
            <w:tcW w:w="2122" w:type="dxa"/>
          </w:tcPr>
          <w:p w:rsidR="00000000" w:rsidRDefault="00DF7212">
            <w:r>
              <w:t>Оплавление покровного слоя утяжеленных рулонных материалов</w:t>
            </w:r>
            <w:r>
              <w:sym w:font="Symbol" w:char="F02C"/>
            </w:r>
            <w:r>
              <w:t xml:space="preserve"> наклейка его и прикатка</w:t>
            </w:r>
          </w:p>
        </w:tc>
      </w:tr>
      <w:tr w:rsidR="00000000">
        <w:tblPrEx>
          <w:tblCellMar>
            <w:top w:w="0" w:type="dxa"/>
            <w:bottom w:w="0" w:type="dxa"/>
          </w:tblCellMar>
        </w:tblPrEx>
        <w:tc>
          <w:tcPr>
            <w:tcW w:w="2127" w:type="dxa"/>
          </w:tcPr>
          <w:p w:rsidR="00000000" w:rsidRDefault="00DF7212">
            <w:r>
              <w:t>Многофакельная пропановая горелка типа ГВПЛ</w:t>
            </w:r>
          </w:p>
        </w:tc>
        <w:tc>
          <w:tcPr>
            <w:tcW w:w="2181" w:type="dxa"/>
          </w:tcPr>
          <w:p w:rsidR="00000000" w:rsidRDefault="00DF7212">
            <w:r>
              <w:t>ВНИИАвтогенмаш</w:t>
            </w:r>
          </w:p>
        </w:tc>
        <w:tc>
          <w:tcPr>
            <w:tcW w:w="2784" w:type="dxa"/>
          </w:tcPr>
          <w:p w:rsidR="00000000" w:rsidRDefault="00DF7212">
            <w:r>
              <w:t>Производительность 1000-800 м</w:t>
            </w:r>
            <w:r>
              <w:rPr>
                <w:vertAlign w:val="superscript"/>
              </w:rPr>
              <w:t>2</w:t>
            </w:r>
            <w:r>
              <w:rPr>
                <w:lang w:val="en-US"/>
              </w:rPr>
              <w:t>/</w:t>
            </w:r>
            <w:r>
              <w:t>см</w:t>
            </w:r>
            <w:r>
              <w:sym w:font="Symbol" w:char="F02C"/>
            </w:r>
            <w:r>
              <w:t xml:space="preserve"> ширина зоны нагрева 1090 мм</w:t>
            </w:r>
            <w:r>
              <w:sym w:font="Symbol" w:char="F02C"/>
            </w:r>
            <w:r>
              <w:t xml:space="preserve"> количество факелов 19 шт.</w:t>
            </w:r>
            <w:r>
              <w:sym w:font="Symbol" w:char="F02C"/>
            </w:r>
            <w:r>
              <w:t xml:space="preserve"> масса 11 кг</w:t>
            </w:r>
          </w:p>
        </w:tc>
        <w:tc>
          <w:tcPr>
            <w:tcW w:w="2122" w:type="dxa"/>
          </w:tcPr>
          <w:p w:rsidR="00000000" w:rsidRDefault="00DF7212">
            <w:r>
              <w:t>Оплавление покровного слоя утяжеленного рулонного материала</w:t>
            </w:r>
          </w:p>
        </w:tc>
      </w:tr>
      <w:tr w:rsidR="00000000">
        <w:tblPrEx>
          <w:tblCellMar>
            <w:top w:w="0" w:type="dxa"/>
            <w:bottom w:w="0" w:type="dxa"/>
          </w:tblCellMar>
        </w:tblPrEx>
        <w:tc>
          <w:tcPr>
            <w:tcW w:w="2127" w:type="dxa"/>
          </w:tcPr>
          <w:p w:rsidR="00000000" w:rsidRDefault="00DF7212">
            <w:r>
              <w:lastRenderedPageBreak/>
              <w:t>Воздушно-пропановая нагревательная горелка ГВПН-1 ГВПН</w:t>
            </w:r>
          </w:p>
        </w:tc>
        <w:tc>
          <w:tcPr>
            <w:tcW w:w="2181" w:type="dxa"/>
          </w:tcPr>
          <w:p w:rsidR="00000000" w:rsidRDefault="00DF7212">
            <w:r>
              <w:t>ВНИИАвтогенмаш</w:t>
            </w:r>
          </w:p>
        </w:tc>
        <w:tc>
          <w:tcPr>
            <w:tcW w:w="2784" w:type="dxa"/>
          </w:tcPr>
          <w:p w:rsidR="00000000" w:rsidRDefault="00DF7212">
            <w:r>
              <w:t>Производительность 480 м</w:t>
            </w:r>
            <w:r>
              <w:rPr>
                <w:vertAlign w:val="superscript"/>
              </w:rPr>
              <w:t>2</w:t>
            </w:r>
            <w:r>
              <w:rPr>
                <w:lang w:val="en-US"/>
              </w:rPr>
              <w:t>/</w:t>
            </w:r>
            <w:r>
              <w:t>см</w:t>
            </w:r>
            <w:r>
              <w:sym w:font="Symbol" w:char="F02C"/>
            </w:r>
            <w:r>
              <w:t xml:space="preserve"> длина 630 мм</w:t>
            </w:r>
            <w:r>
              <w:sym w:font="Symbol" w:char="F02C"/>
            </w:r>
            <w:r>
              <w:t xml:space="preserve"> масса 1</w:t>
            </w:r>
            <w:r>
              <w:sym w:font="Symbol" w:char="F02C"/>
            </w:r>
            <w:r>
              <w:t>5 кг</w:t>
            </w:r>
          </w:p>
        </w:tc>
        <w:tc>
          <w:tcPr>
            <w:tcW w:w="2122" w:type="dxa"/>
          </w:tcPr>
          <w:p w:rsidR="00000000" w:rsidRDefault="00DF7212">
            <w:r>
              <w:t>Оплавление покровного слоя утяжеленного рулонного материала</w:t>
            </w:r>
          </w:p>
        </w:tc>
      </w:tr>
      <w:tr w:rsidR="00000000">
        <w:tblPrEx>
          <w:tblCellMar>
            <w:top w:w="0" w:type="dxa"/>
            <w:bottom w:w="0" w:type="dxa"/>
          </w:tblCellMar>
        </w:tblPrEx>
        <w:tc>
          <w:tcPr>
            <w:tcW w:w="2127" w:type="dxa"/>
          </w:tcPr>
          <w:p w:rsidR="00000000" w:rsidRDefault="00DF7212">
            <w:r>
              <w:t>Баллоны пропановые с запорным вентилем</w:t>
            </w:r>
          </w:p>
        </w:tc>
        <w:tc>
          <w:tcPr>
            <w:tcW w:w="2181" w:type="dxa"/>
          </w:tcPr>
          <w:p w:rsidR="00000000" w:rsidRDefault="00DF7212">
            <w:r>
              <w:t>ВНИИАвтогенмаш</w:t>
            </w:r>
          </w:p>
        </w:tc>
        <w:tc>
          <w:tcPr>
            <w:tcW w:w="2784" w:type="dxa"/>
          </w:tcPr>
          <w:p w:rsidR="00000000" w:rsidRDefault="00DF7212">
            <w:r>
              <w:t xml:space="preserve">Рабочее давление до </w:t>
            </w:r>
            <w:r>
              <w:t>1</w:t>
            </w:r>
            <w:r>
              <w:sym w:font="Symbol" w:char="F02C"/>
            </w:r>
            <w:r>
              <w:t>6 МПа</w:t>
            </w:r>
            <w:r>
              <w:sym w:font="Symbol" w:char="F02C"/>
            </w:r>
            <w:r>
              <w:t xml:space="preserve"> емкость 27-50 л</w:t>
            </w:r>
          </w:p>
        </w:tc>
        <w:tc>
          <w:tcPr>
            <w:tcW w:w="2122" w:type="dxa"/>
          </w:tcPr>
          <w:p w:rsidR="00000000" w:rsidRDefault="00DF7212">
            <w:r>
              <w:t>Создание горючей смеси для горелок</w:t>
            </w:r>
          </w:p>
        </w:tc>
      </w:tr>
      <w:tr w:rsidR="00000000">
        <w:tblPrEx>
          <w:tblCellMar>
            <w:top w:w="0" w:type="dxa"/>
            <w:bottom w:w="0" w:type="dxa"/>
          </w:tblCellMar>
        </w:tblPrEx>
        <w:tc>
          <w:tcPr>
            <w:tcW w:w="2127" w:type="dxa"/>
          </w:tcPr>
          <w:p w:rsidR="00000000" w:rsidRDefault="00DF7212">
            <w:r>
              <w:t>Редуктор ДПП-1 или РД1-БМ</w:t>
            </w:r>
          </w:p>
        </w:tc>
        <w:tc>
          <w:tcPr>
            <w:tcW w:w="2181" w:type="dxa"/>
          </w:tcPr>
          <w:p w:rsidR="00000000" w:rsidRDefault="00DF7212">
            <w:r>
              <w:t>ВНИИАвтогенмаш</w:t>
            </w:r>
          </w:p>
        </w:tc>
        <w:tc>
          <w:tcPr>
            <w:tcW w:w="2784" w:type="dxa"/>
          </w:tcPr>
          <w:p w:rsidR="00000000" w:rsidRDefault="00DF7212">
            <w:r>
              <w:t>Рабочее давление от 0</w:t>
            </w:r>
            <w:r>
              <w:sym w:font="Symbol" w:char="F02C"/>
            </w:r>
            <w:r>
              <w:t>05 до 1</w:t>
            </w:r>
            <w:r>
              <w:sym w:font="Symbol" w:char="F02C"/>
            </w:r>
            <w:r>
              <w:t>5 кг</w:t>
            </w:r>
            <w:r>
              <w:rPr>
                <w:lang w:val="en-US"/>
              </w:rPr>
              <w:t>/</w:t>
            </w:r>
            <w:r>
              <w:t>см</w:t>
            </w:r>
            <w:r>
              <w:rPr>
                <w:vertAlign w:val="superscript"/>
              </w:rPr>
              <w:t>2</w:t>
            </w:r>
            <w:r>
              <w:sym w:font="Symbol" w:char="F02C"/>
            </w:r>
            <w:r>
              <w:t xml:space="preserve"> пропускная способность 5 м</w:t>
            </w:r>
            <w:r>
              <w:rPr>
                <w:vertAlign w:val="superscript"/>
              </w:rPr>
              <w:t>3</w:t>
            </w:r>
            <w:r>
              <w:rPr>
                <w:lang w:val="en-US"/>
              </w:rPr>
              <w:t>/</w:t>
            </w:r>
            <w:r>
              <w:t>ч</w:t>
            </w:r>
          </w:p>
        </w:tc>
        <w:tc>
          <w:tcPr>
            <w:tcW w:w="2122" w:type="dxa"/>
          </w:tcPr>
          <w:p w:rsidR="00000000" w:rsidRDefault="00DF7212">
            <w:r>
              <w:t>Регулирование рабочего давления пропана</w:t>
            </w:r>
          </w:p>
        </w:tc>
      </w:tr>
      <w:tr w:rsidR="00000000">
        <w:tblPrEx>
          <w:tblCellMar>
            <w:top w:w="0" w:type="dxa"/>
            <w:bottom w:w="0" w:type="dxa"/>
          </w:tblCellMar>
        </w:tblPrEx>
        <w:tc>
          <w:tcPr>
            <w:tcW w:w="2127" w:type="dxa"/>
          </w:tcPr>
          <w:p w:rsidR="00000000" w:rsidRDefault="00DF7212">
            <w:r>
              <w:t>Шланги резиновые ГОСТ 9856-60 или ГОСТ 8818-57</w:t>
            </w:r>
          </w:p>
        </w:tc>
        <w:tc>
          <w:tcPr>
            <w:tcW w:w="2181" w:type="dxa"/>
          </w:tcPr>
          <w:p w:rsidR="00000000" w:rsidRDefault="00DF7212">
            <w:r>
              <w:t>ВНИИАвтогенмаш</w:t>
            </w:r>
          </w:p>
        </w:tc>
        <w:tc>
          <w:tcPr>
            <w:tcW w:w="2784" w:type="dxa"/>
          </w:tcPr>
          <w:p w:rsidR="00000000" w:rsidRDefault="00DF7212">
            <w:r>
              <w:t>Диаметр 9 мм</w:t>
            </w:r>
            <w:r>
              <w:sym w:font="Symbol" w:char="F02C"/>
            </w:r>
            <w:r>
              <w:t xml:space="preserve"> длина 20 м</w:t>
            </w:r>
          </w:p>
        </w:tc>
        <w:tc>
          <w:tcPr>
            <w:tcW w:w="2122" w:type="dxa"/>
          </w:tcPr>
          <w:p w:rsidR="00000000" w:rsidRDefault="00DF7212">
            <w:r>
              <w:t>Подача газа из баллона к горелке</w:t>
            </w:r>
          </w:p>
        </w:tc>
      </w:tr>
    </w:tbl>
    <w:p w:rsidR="00000000" w:rsidRDefault="00DF7212">
      <w:pPr>
        <w:ind w:firstLine="284"/>
        <w:jc w:val="both"/>
        <w:sectPr w:rsidR="00000000">
          <w:pgSz w:w="16840" w:h="11907" w:orient="landscape"/>
          <w:pgMar w:top="1134" w:right="1134" w:bottom="1134" w:left="1134" w:header="720" w:footer="720" w:gutter="0"/>
          <w:cols w:space="720"/>
          <w:noEndnote/>
        </w:sectPr>
      </w:pPr>
    </w:p>
    <w:p w:rsidR="00000000" w:rsidRDefault="00DF7212">
      <w:pPr>
        <w:pStyle w:val="1"/>
        <w:spacing w:before="0" w:after="120"/>
        <w:jc w:val="right"/>
        <w:rPr>
          <w:rFonts w:ascii="Times New Roman" w:hAnsi="Times New Roman"/>
          <w:b w:val="0"/>
          <w:i/>
          <w:noProof/>
          <w:sz w:val="20"/>
        </w:rPr>
      </w:pPr>
      <w:r>
        <w:rPr>
          <w:rFonts w:ascii="Times New Roman" w:hAnsi="Times New Roman"/>
          <w:b w:val="0"/>
          <w:i/>
          <w:sz w:val="20"/>
        </w:rPr>
        <w:lastRenderedPageBreak/>
        <w:t>Приложение</w:t>
      </w:r>
      <w:r>
        <w:rPr>
          <w:rFonts w:ascii="Times New Roman" w:hAnsi="Times New Roman"/>
          <w:b w:val="0"/>
          <w:i/>
          <w:noProof/>
          <w:sz w:val="20"/>
        </w:rPr>
        <w:t xml:space="preserve"> 4</w:t>
      </w:r>
    </w:p>
    <w:p w:rsidR="00000000" w:rsidRDefault="00DF7212">
      <w:pPr>
        <w:pStyle w:val="1"/>
        <w:spacing w:before="0" w:after="0"/>
        <w:jc w:val="center"/>
        <w:rPr>
          <w:rFonts w:ascii="Times New Roman" w:hAnsi="Times New Roman"/>
          <w:sz w:val="20"/>
        </w:rPr>
      </w:pPr>
      <w:r>
        <w:rPr>
          <w:rFonts w:ascii="Times New Roman" w:hAnsi="Times New Roman"/>
          <w:sz w:val="20"/>
        </w:rPr>
        <w:t>ПРИГОТОВЛЕНИЕ И НАНЕСЕНИЕ ГОРЯЧЕЙ</w:t>
      </w:r>
    </w:p>
    <w:p w:rsidR="00000000" w:rsidRDefault="00DF7212">
      <w:pPr>
        <w:pStyle w:val="1"/>
        <w:spacing w:before="0" w:after="240"/>
        <w:jc w:val="center"/>
        <w:rPr>
          <w:rFonts w:ascii="Times New Roman" w:hAnsi="Times New Roman"/>
          <w:sz w:val="20"/>
        </w:rPr>
      </w:pPr>
      <w:r>
        <w:rPr>
          <w:rFonts w:ascii="Times New Roman" w:hAnsi="Times New Roman"/>
          <w:sz w:val="20"/>
        </w:rPr>
        <w:t>БИТУМНОЙ МАСТИКИ В УСЛОВИЯХ ЗАВОДОВ МЖБК</w:t>
      </w:r>
    </w:p>
    <w:p w:rsidR="00000000" w:rsidRDefault="00DF7212">
      <w:pPr>
        <w:ind w:firstLine="284"/>
        <w:jc w:val="both"/>
      </w:pPr>
      <w:r>
        <w:rPr>
          <w:noProof/>
        </w:rPr>
        <w:t>1.</w:t>
      </w:r>
      <w:r>
        <w:t xml:space="preserve"> Битумная мастика для гидроизоляции балластных корыт должна приготовляться с применение</w:t>
      </w:r>
      <w:r>
        <w:t>м нефтяного битума (пластбит) и других имеющих паспорта материалов, дозируемых по массе в соотношениях, предусмотренных табл.</w:t>
      </w:r>
      <w:r>
        <w:rPr>
          <w:noProof/>
        </w:rPr>
        <w:t xml:space="preserve"> </w:t>
      </w:r>
      <w:r>
        <w:t>3 приложения</w:t>
      </w:r>
      <w:r>
        <w:rPr>
          <w:noProof/>
        </w:rPr>
        <w:t xml:space="preserve"> 1,</w:t>
      </w:r>
      <w:r>
        <w:t xml:space="preserve"> применительно к составу для соответствующей климатической зоны.</w:t>
      </w:r>
    </w:p>
    <w:p w:rsidR="00000000" w:rsidRDefault="00DF7212">
      <w:pPr>
        <w:spacing w:after="120"/>
        <w:ind w:firstLine="284"/>
        <w:jc w:val="both"/>
      </w:pPr>
      <w:r>
        <w:rPr>
          <w:noProof/>
        </w:rPr>
        <w:t>2.</w:t>
      </w:r>
      <w:r>
        <w:t xml:space="preserve"> Приготавливать битумную мастику следует в битумоварочном закрытом котле-смесителе треста </w:t>
      </w:r>
      <w:bookmarkStart w:id="1085" w:name="OCRUncertain301"/>
      <w:r>
        <w:t>“Союзспецстрой”</w:t>
      </w:r>
      <w:bookmarkEnd w:id="1085"/>
      <w:r>
        <w:t xml:space="preserve"> (рис.</w:t>
      </w:r>
      <w:r>
        <w:rPr>
          <w:noProof/>
        </w:rPr>
        <w:t xml:space="preserve"> 1)</w:t>
      </w:r>
      <w:r>
        <w:t xml:space="preserve"> ил</w:t>
      </w:r>
      <w:bookmarkStart w:id="1086" w:name="OCRUncertain302"/>
      <w:r>
        <w:t>и</w:t>
      </w:r>
      <w:bookmarkEnd w:id="1086"/>
      <w:r>
        <w:t xml:space="preserve"> другом аналогичного типа с огневым или электрическим обогревом. Котел-смеситель должен обеспечить: плавление, обезвоживание битума, его нагрев до</w:t>
      </w:r>
      <w:r>
        <w:rPr>
          <w:noProof/>
        </w:rPr>
        <w:t xml:space="preserve"> 160</w:t>
      </w:r>
      <w:r>
        <w:t>-170°С, а также смешивание с вводимы</w:t>
      </w:r>
      <w:r>
        <w:t>ми в мастику добавками индустриального масла и порошкообразного наполнителя.</w:t>
      </w:r>
    </w:p>
    <w:p w:rsidR="00000000" w:rsidRDefault="00DF7212">
      <w:pPr>
        <w:jc w:val="center"/>
      </w:pPr>
    </w:p>
    <w:p w:rsidR="00000000" w:rsidRDefault="008E225F">
      <w:pPr>
        <w:jc w:val="center"/>
      </w:pPr>
      <w:r>
        <w:rPr>
          <w:noProof/>
        </w:rPr>
        <w:drawing>
          <wp:inline distT="0" distB="0" distL="0" distR="0">
            <wp:extent cx="3952875" cy="21526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2875" cy="2152650"/>
                    </a:xfrm>
                    <a:prstGeom prst="rect">
                      <a:avLst/>
                    </a:prstGeom>
                    <a:noFill/>
                    <a:ln>
                      <a:noFill/>
                    </a:ln>
                  </pic:spPr>
                </pic:pic>
              </a:graphicData>
            </a:graphic>
          </wp:inline>
        </w:drawing>
      </w:r>
    </w:p>
    <w:p w:rsidR="00000000" w:rsidRDefault="00DF7212">
      <w:pPr>
        <w:jc w:val="center"/>
      </w:pPr>
    </w:p>
    <w:p w:rsidR="00000000" w:rsidRDefault="00DF7212">
      <w:pPr>
        <w:spacing w:before="120"/>
        <w:jc w:val="center"/>
      </w:pPr>
      <w:r>
        <w:t>Рис.</w:t>
      </w:r>
      <w:r>
        <w:rPr>
          <w:noProof/>
        </w:rPr>
        <w:t xml:space="preserve"> 1.</w:t>
      </w:r>
      <w:r>
        <w:t xml:space="preserve"> Битумоварочный котел конструкции Союзспецстроя:</w:t>
      </w:r>
    </w:p>
    <w:p w:rsidR="00000000" w:rsidRDefault="00DF7212">
      <w:pPr>
        <w:jc w:val="center"/>
      </w:pPr>
      <w:r>
        <w:rPr>
          <w:i/>
        </w:rPr>
        <w:t>1</w:t>
      </w:r>
      <w:r>
        <w:t xml:space="preserve"> - кран;</w:t>
      </w:r>
      <w:r>
        <w:rPr>
          <w:noProof/>
        </w:rPr>
        <w:t xml:space="preserve"> </w:t>
      </w:r>
      <w:r>
        <w:rPr>
          <w:i/>
        </w:rPr>
        <w:t>2</w:t>
      </w:r>
      <w:r>
        <w:t xml:space="preserve"> - рукоятка</w:t>
      </w:r>
      <w:r>
        <w:sym w:font="Symbol" w:char="F03B"/>
      </w:r>
      <w:r>
        <w:rPr>
          <w:noProof/>
        </w:rPr>
        <w:t xml:space="preserve"> </w:t>
      </w:r>
      <w:r>
        <w:rPr>
          <w:i/>
          <w:noProof/>
        </w:rPr>
        <w:t>3</w:t>
      </w:r>
      <w:r>
        <w:t xml:space="preserve"> - шестерня;</w:t>
      </w:r>
      <w:r>
        <w:rPr>
          <w:noProof/>
        </w:rPr>
        <w:t xml:space="preserve"> </w:t>
      </w:r>
      <w:r>
        <w:rPr>
          <w:i/>
          <w:noProof/>
        </w:rPr>
        <w:t>4</w:t>
      </w:r>
      <w:r>
        <w:t xml:space="preserve"> - вал</w:t>
      </w:r>
      <w:r>
        <w:sym w:font="Symbol" w:char="F03B"/>
      </w:r>
      <w:r>
        <w:rPr>
          <w:noProof/>
        </w:rPr>
        <w:t xml:space="preserve"> </w:t>
      </w:r>
      <w:r>
        <w:rPr>
          <w:i/>
          <w:noProof/>
        </w:rPr>
        <w:t>5</w:t>
      </w:r>
      <w:r>
        <w:t xml:space="preserve"> - металлическая крышка</w:t>
      </w:r>
      <w:r>
        <w:sym w:font="Symbol" w:char="F03B"/>
      </w:r>
    </w:p>
    <w:p w:rsidR="00000000" w:rsidRDefault="00DF7212">
      <w:pPr>
        <w:jc w:val="center"/>
      </w:pPr>
      <w:r>
        <w:rPr>
          <w:i/>
        </w:rPr>
        <w:t>6</w:t>
      </w:r>
      <w:r>
        <w:t xml:space="preserve"> - лопасти;</w:t>
      </w:r>
      <w:r>
        <w:rPr>
          <w:noProof/>
        </w:rPr>
        <w:t xml:space="preserve"> </w:t>
      </w:r>
      <w:r>
        <w:rPr>
          <w:i/>
          <w:noProof/>
        </w:rPr>
        <w:t>7</w:t>
      </w:r>
      <w:r>
        <w:t xml:space="preserve"> - дымовая труба</w:t>
      </w:r>
      <w:r>
        <w:sym w:font="Symbol" w:char="F03B"/>
      </w:r>
      <w:r>
        <w:rPr>
          <w:noProof/>
        </w:rPr>
        <w:t xml:space="preserve"> </w:t>
      </w:r>
      <w:r>
        <w:rPr>
          <w:i/>
        </w:rPr>
        <w:t>8</w:t>
      </w:r>
      <w:r>
        <w:t xml:space="preserve"> - топка</w:t>
      </w:r>
      <w:r>
        <w:sym w:font="Symbol" w:char="F03B"/>
      </w:r>
      <w:r>
        <w:t xml:space="preserve"> </w:t>
      </w:r>
      <w:r>
        <w:rPr>
          <w:i/>
        </w:rPr>
        <w:t>9</w:t>
      </w:r>
      <w:r>
        <w:t xml:space="preserve"> - салазки</w:t>
      </w:r>
      <w:r>
        <w:sym w:font="Symbol" w:char="F03B"/>
      </w:r>
      <w:r>
        <w:rPr>
          <w:noProof/>
        </w:rPr>
        <w:t xml:space="preserve"> </w:t>
      </w:r>
      <w:r>
        <w:rPr>
          <w:i/>
        </w:rPr>
        <w:t>1</w:t>
      </w:r>
      <w:r>
        <w:rPr>
          <w:i/>
          <w:noProof/>
        </w:rPr>
        <w:t>0</w:t>
      </w:r>
      <w:r>
        <w:t xml:space="preserve"> </w:t>
      </w:r>
      <w:r>
        <w:rPr>
          <w:noProof/>
        </w:rPr>
        <w:t>-</w:t>
      </w:r>
      <w:r>
        <w:t xml:space="preserve"> колосниковые решетки</w:t>
      </w:r>
      <w:r>
        <w:sym w:font="Symbol" w:char="F03B"/>
      </w:r>
    </w:p>
    <w:p w:rsidR="00000000" w:rsidRDefault="00DF7212">
      <w:pPr>
        <w:jc w:val="center"/>
      </w:pPr>
      <w:r>
        <w:rPr>
          <w:i/>
        </w:rPr>
        <w:t>11</w:t>
      </w:r>
      <w:r>
        <w:t xml:space="preserve"> - металлическая сетка;</w:t>
      </w:r>
      <w:r>
        <w:rPr>
          <w:noProof/>
        </w:rPr>
        <w:t xml:space="preserve"> </w:t>
      </w:r>
      <w:r>
        <w:rPr>
          <w:i/>
          <w:noProof/>
        </w:rPr>
        <w:t>12</w:t>
      </w:r>
      <w:r>
        <w:t xml:space="preserve"> - газовые трубы</w:t>
      </w:r>
      <w:r>
        <w:sym w:font="Symbol" w:char="F03B"/>
      </w:r>
      <w:r>
        <w:t xml:space="preserve"> </w:t>
      </w:r>
      <w:r>
        <w:rPr>
          <w:i/>
        </w:rPr>
        <w:t>13</w:t>
      </w:r>
      <w:r>
        <w:t xml:space="preserve"> - горизонтальная мешалка</w:t>
      </w:r>
      <w:r>
        <w:sym w:font="Symbol" w:char="F03B"/>
      </w:r>
    </w:p>
    <w:p w:rsidR="00000000" w:rsidRDefault="00DF7212">
      <w:pPr>
        <w:jc w:val="center"/>
      </w:pPr>
      <w:r>
        <w:rPr>
          <w:i/>
          <w:noProof/>
        </w:rPr>
        <w:t>1</w:t>
      </w:r>
      <w:r>
        <w:rPr>
          <w:i/>
        </w:rPr>
        <w:t>4</w:t>
      </w:r>
      <w:r>
        <w:t xml:space="preserve"> - внутренние емкости</w:t>
      </w:r>
      <w:r>
        <w:sym w:font="Symbol" w:char="F03B"/>
      </w:r>
      <w:r>
        <w:rPr>
          <w:noProof/>
        </w:rPr>
        <w:t xml:space="preserve"> </w:t>
      </w:r>
      <w:r>
        <w:rPr>
          <w:i/>
        </w:rPr>
        <w:t>1</w:t>
      </w:r>
      <w:r>
        <w:rPr>
          <w:i/>
          <w:noProof/>
        </w:rPr>
        <w:t>5</w:t>
      </w:r>
      <w:r>
        <w:t xml:space="preserve"> - трос; </w:t>
      </w:r>
      <w:r>
        <w:rPr>
          <w:i/>
        </w:rPr>
        <w:t>16</w:t>
      </w:r>
      <w:r>
        <w:t xml:space="preserve"> - блок;</w:t>
      </w:r>
      <w:r>
        <w:rPr>
          <w:noProof/>
        </w:rPr>
        <w:t xml:space="preserve"> </w:t>
      </w:r>
      <w:r>
        <w:rPr>
          <w:i/>
        </w:rPr>
        <w:t>17</w:t>
      </w:r>
      <w:r>
        <w:t xml:space="preserve"> - наружные емкости;</w:t>
      </w:r>
    </w:p>
    <w:p w:rsidR="00000000" w:rsidRDefault="00DF7212">
      <w:pPr>
        <w:jc w:val="center"/>
      </w:pPr>
      <w:r>
        <w:rPr>
          <w:i/>
        </w:rPr>
        <w:t>1</w:t>
      </w:r>
      <w:r>
        <w:rPr>
          <w:i/>
          <w:noProof/>
        </w:rPr>
        <w:t>8</w:t>
      </w:r>
      <w:r>
        <w:t xml:space="preserve"> - опорные стойки</w:t>
      </w:r>
    </w:p>
    <w:p w:rsidR="00000000" w:rsidRDefault="00DF7212">
      <w:pPr>
        <w:spacing w:before="120"/>
        <w:ind w:firstLine="284"/>
        <w:jc w:val="both"/>
      </w:pPr>
      <w:r>
        <w:rPr>
          <w:noProof/>
        </w:rPr>
        <w:t>3.</w:t>
      </w:r>
      <w:r>
        <w:t xml:space="preserve"> Технология приготовления битумной мастики должна вк</w:t>
      </w:r>
      <w:r>
        <w:t>лючать:</w:t>
      </w:r>
    </w:p>
    <w:p w:rsidR="00000000" w:rsidRDefault="00DF7212">
      <w:pPr>
        <w:ind w:firstLine="284"/>
        <w:jc w:val="both"/>
      </w:pPr>
      <w:r>
        <w:t>измельчение нефтяного битума на куски размером</w:t>
      </w:r>
      <w:r>
        <w:rPr>
          <w:noProof/>
        </w:rPr>
        <w:t xml:space="preserve"> 10</w:t>
      </w:r>
      <w:r>
        <w:t>-</w:t>
      </w:r>
      <w:r>
        <w:rPr>
          <w:noProof/>
        </w:rPr>
        <w:t>12</w:t>
      </w:r>
      <w:r>
        <w:t xml:space="preserve"> см;</w:t>
      </w:r>
    </w:p>
    <w:p w:rsidR="00000000" w:rsidRDefault="00DF7212">
      <w:pPr>
        <w:ind w:firstLine="284"/>
        <w:jc w:val="both"/>
      </w:pPr>
      <w:r>
        <w:t>дозировку битума в кол</w:t>
      </w:r>
      <w:bookmarkStart w:id="1087" w:name="OCRUncertain310"/>
      <w:r>
        <w:t>и</w:t>
      </w:r>
      <w:bookmarkEnd w:id="1087"/>
      <w:r>
        <w:t>чествах, требуемых для запол</w:t>
      </w:r>
      <w:bookmarkStart w:id="1088" w:name="OCRUncertain311"/>
      <w:r>
        <w:t>н</w:t>
      </w:r>
      <w:bookmarkEnd w:id="1088"/>
      <w:r>
        <w:t>ения котла на</w:t>
      </w:r>
      <w:bookmarkStart w:id="1089" w:name="OCRUncertain312"/>
      <w:r>
        <w:t xml:space="preserve"> </w:t>
      </w:r>
      <w:r>
        <w:rPr>
          <w:vertAlign w:val="superscript"/>
        </w:rPr>
        <w:t>3</w:t>
      </w:r>
      <w:r>
        <w:rPr>
          <w:noProof/>
        </w:rPr>
        <w:t>/</w:t>
      </w:r>
      <w:bookmarkEnd w:id="1089"/>
      <w:r>
        <w:rPr>
          <w:vertAlign w:val="subscript"/>
        </w:rPr>
        <w:t>4</w:t>
      </w:r>
      <w:r>
        <w:t xml:space="preserve"> его высоты</w:t>
      </w:r>
      <w:r>
        <w:sym w:font="Symbol" w:char="F03B"/>
      </w:r>
    </w:p>
    <w:p w:rsidR="00000000" w:rsidRDefault="00DF7212">
      <w:pPr>
        <w:ind w:firstLine="284"/>
        <w:jc w:val="both"/>
      </w:pPr>
      <w:r>
        <w:t xml:space="preserve">загрузку котла битумом на </w:t>
      </w:r>
      <w:r>
        <w:rPr>
          <w:vertAlign w:val="superscript"/>
        </w:rPr>
        <w:t>1</w:t>
      </w:r>
      <w:r>
        <w:t>/</w:t>
      </w:r>
      <w:r>
        <w:rPr>
          <w:vertAlign w:val="subscript"/>
        </w:rPr>
        <w:t>3</w:t>
      </w:r>
      <w:r>
        <w:t xml:space="preserve"> его высоты</w:t>
      </w:r>
      <w:r>
        <w:sym w:font="Symbol" w:char="F03B"/>
      </w:r>
    </w:p>
    <w:p w:rsidR="00000000" w:rsidRDefault="00DF7212">
      <w:pPr>
        <w:ind w:firstLine="284"/>
        <w:jc w:val="both"/>
      </w:pPr>
      <w:r>
        <w:t>нагрев котла с указанным количеством битума и его обезвоживание</w:t>
      </w:r>
      <w:r>
        <w:sym w:font="Symbol" w:char="F03B"/>
      </w:r>
    </w:p>
    <w:p w:rsidR="00000000" w:rsidRDefault="00DF7212">
      <w:pPr>
        <w:ind w:firstLine="284"/>
        <w:jc w:val="both"/>
      </w:pPr>
      <w:r>
        <w:t>загрузку в расплавленный, обезвоженный битум остального дозированного его количества;</w:t>
      </w:r>
    </w:p>
    <w:p w:rsidR="00000000" w:rsidRDefault="00DF7212">
      <w:pPr>
        <w:ind w:firstLine="284"/>
        <w:jc w:val="both"/>
      </w:pPr>
      <w:r>
        <w:t>форс</w:t>
      </w:r>
      <w:bookmarkStart w:id="1090" w:name="OCRUncertain316"/>
      <w:r>
        <w:t>и</w:t>
      </w:r>
      <w:bookmarkEnd w:id="1090"/>
      <w:r>
        <w:t>рованный нагрев обезвоженного битума до рабочей температуры</w:t>
      </w:r>
      <w:r>
        <w:sym w:font="Symbol" w:char="F03B"/>
      </w:r>
    </w:p>
    <w:p w:rsidR="00000000" w:rsidRDefault="00DF7212">
      <w:pPr>
        <w:ind w:firstLine="284"/>
        <w:jc w:val="both"/>
      </w:pPr>
      <w:r>
        <w:t>доз</w:t>
      </w:r>
      <w:bookmarkStart w:id="1091" w:name="OCRUncertain317"/>
      <w:r>
        <w:t>и</w:t>
      </w:r>
      <w:bookmarkEnd w:id="1091"/>
      <w:r>
        <w:t>ровку пластифицирующей добавки индустриального масла и заливку его при вращающихся лопастях в котел-см</w:t>
      </w:r>
      <w:r>
        <w:t>еситель</w:t>
      </w:r>
      <w:r>
        <w:sym w:font="Symbol" w:char="F03B"/>
      </w:r>
    </w:p>
    <w:p w:rsidR="00000000" w:rsidRDefault="00DF7212">
      <w:pPr>
        <w:ind w:firstLine="284"/>
        <w:jc w:val="both"/>
      </w:pPr>
      <w:r>
        <w:t>высушивание на электроплите с нагревом до</w:t>
      </w:r>
      <w:r>
        <w:rPr>
          <w:noProof/>
        </w:rPr>
        <w:t xml:space="preserve"> 170°С</w:t>
      </w:r>
      <w:r>
        <w:t xml:space="preserve"> наполнителя асбеста</w:t>
      </w:r>
      <w:r>
        <w:rPr>
          <w:noProof/>
        </w:rPr>
        <w:t xml:space="preserve"> № 7</w:t>
      </w:r>
      <w:r>
        <w:t xml:space="preserve"> (в необходимом случае) и дозировку его в количестве, требуемом на одну загрузку;</w:t>
      </w:r>
    </w:p>
    <w:p w:rsidR="00000000" w:rsidRDefault="00DF7212">
      <w:pPr>
        <w:ind w:firstLine="284"/>
        <w:jc w:val="both"/>
      </w:pPr>
      <w:r>
        <w:t>загрузку в котел при вращающихся лопастях необходимого количества указанного наполнителя.</w:t>
      </w:r>
    </w:p>
    <w:p w:rsidR="00000000" w:rsidRDefault="00DF7212">
      <w:pPr>
        <w:ind w:firstLine="284"/>
        <w:jc w:val="both"/>
      </w:pPr>
      <w:r>
        <w:rPr>
          <w:noProof/>
        </w:rPr>
        <w:t>4.</w:t>
      </w:r>
      <w:r>
        <w:t xml:space="preserve"> Нагретая до температуры</w:t>
      </w:r>
      <w:r>
        <w:rPr>
          <w:noProof/>
        </w:rPr>
        <w:t xml:space="preserve"> 170°С</w:t>
      </w:r>
      <w:r>
        <w:t xml:space="preserve"> битумная мастика однородной сметанообразной консистенции при отсутствии на ее поверхности пены считается готовой.</w:t>
      </w:r>
    </w:p>
    <w:p w:rsidR="00000000" w:rsidRDefault="00DF7212">
      <w:pPr>
        <w:ind w:firstLine="284"/>
        <w:jc w:val="both"/>
      </w:pPr>
      <w:r>
        <w:rPr>
          <w:noProof/>
        </w:rPr>
        <w:t>5.</w:t>
      </w:r>
      <w:r>
        <w:t xml:space="preserve"> Битумная мастика может быть применена после проверки соответствия ее свойств требованиям табл.</w:t>
      </w:r>
      <w:r>
        <w:rPr>
          <w:noProof/>
        </w:rPr>
        <w:t xml:space="preserve"> </w:t>
      </w:r>
      <w:r>
        <w:t>1 настоящей Инс</w:t>
      </w:r>
      <w:r>
        <w:t>трукции, предусмотренным для соответствующей марки.</w:t>
      </w:r>
    </w:p>
    <w:p w:rsidR="00000000" w:rsidRDefault="00DF7212">
      <w:pPr>
        <w:ind w:firstLine="284"/>
        <w:jc w:val="both"/>
        <w:rPr>
          <w:noProof/>
        </w:rPr>
      </w:pPr>
      <w:r>
        <w:rPr>
          <w:noProof/>
        </w:rPr>
        <w:t>6.</w:t>
      </w:r>
      <w:r>
        <w:t xml:space="preserve"> Приготовленную битумную мастику транспортируют на тележках к месту гидроизоляционных работ в металлических расходных бачках, вместимостью до</w:t>
      </w:r>
      <w:r>
        <w:rPr>
          <w:noProof/>
        </w:rPr>
        <w:t xml:space="preserve"> 25</w:t>
      </w:r>
      <w:r>
        <w:t xml:space="preserve"> л (летом) (рис.</w:t>
      </w:r>
      <w:r>
        <w:rPr>
          <w:noProof/>
        </w:rPr>
        <w:t xml:space="preserve"> 2),</w:t>
      </w:r>
      <w:r>
        <w:t xml:space="preserve"> а зимой - в термосах (рис.</w:t>
      </w:r>
      <w:r>
        <w:rPr>
          <w:noProof/>
        </w:rPr>
        <w:t xml:space="preserve"> 2</w:t>
      </w:r>
      <w:r>
        <w:rPr>
          <w:noProof/>
        </w:rPr>
        <w:sym w:font="Symbol" w:char="F02C"/>
      </w:r>
      <w:r>
        <w:t xml:space="preserve"> </w:t>
      </w:r>
      <w:r>
        <w:rPr>
          <w:i/>
        </w:rPr>
        <w:t>б</w:t>
      </w:r>
      <w:r>
        <w:t>), наполненных на</w:t>
      </w:r>
      <w:r>
        <w:rPr>
          <w:noProof/>
        </w:rPr>
        <w:t xml:space="preserve"> </w:t>
      </w:r>
      <w:r>
        <w:rPr>
          <w:vertAlign w:val="superscript"/>
        </w:rPr>
        <w:t>3</w:t>
      </w:r>
      <w:r>
        <w:rPr>
          <w:noProof/>
        </w:rPr>
        <w:t>/</w:t>
      </w:r>
      <w:r>
        <w:rPr>
          <w:vertAlign w:val="subscript"/>
        </w:rPr>
        <w:t>4</w:t>
      </w:r>
      <w:r>
        <w:t xml:space="preserve"> их высоты.</w:t>
      </w:r>
    </w:p>
    <w:p w:rsidR="00000000" w:rsidRDefault="00DF7212">
      <w:pPr>
        <w:spacing w:after="120"/>
        <w:ind w:firstLine="284"/>
        <w:jc w:val="both"/>
      </w:pPr>
      <w:r>
        <w:t>Бачки и термосы должны иметь откидные, плотно закрывающиеся крышки и две ручки.</w:t>
      </w:r>
    </w:p>
    <w:tbl>
      <w:tblPr>
        <w:tblW w:w="0" w:type="auto"/>
        <w:tblLayout w:type="fixed"/>
        <w:tblLook w:val="0000" w:firstRow="0" w:lastRow="0" w:firstColumn="0" w:lastColumn="0" w:noHBand="0" w:noVBand="0"/>
      </w:tblPr>
      <w:tblGrid>
        <w:gridCol w:w="4503"/>
        <w:gridCol w:w="3969"/>
      </w:tblGrid>
      <w:tr w:rsidR="00000000">
        <w:tblPrEx>
          <w:tblCellMar>
            <w:top w:w="0" w:type="dxa"/>
            <w:bottom w:w="0" w:type="dxa"/>
          </w:tblCellMar>
        </w:tblPrEx>
        <w:tc>
          <w:tcPr>
            <w:tcW w:w="4503" w:type="dxa"/>
          </w:tcPr>
          <w:p w:rsidR="00000000" w:rsidRDefault="008E225F">
            <w:pPr>
              <w:jc w:val="center"/>
            </w:pPr>
            <w:r>
              <w:rPr>
                <w:noProof/>
              </w:rPr>
              <w:lastRenderedPageBreak/>
              <w:drawing>
                <wp:inline distT="0" distB="0" distL="0" distR="0">
                  <wp:extent cx="1085850" cy="1333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5850" cy="1333500"/>
                          </a:xfrm>
                          <a:prstGeom prst="rect">
                            <a:avLst/>
                          </a:prstGeom>
                          <a:noFill/>
                          <a:ln>
                            <a:noFill/>
                          </a:ln>
                        </pic:spPr>
                      </pic:pic>
                    </a:graphicData>
                  </a:graphic>
                </wp:inline>
              </w:drawing>
            </w:r>
          </w:p>
        </w:tc>
        <w:tc>
          <w:tcPr>
            <w:tcW w:w="3969" w:type="dxa"/>
          </w:tcPr>
          <w:p w:rsidR="00000000" w:rsidRDefault="008E225F">
            <w:pPr>
              <w:jc w:val="center"/>
              <w:rPr>
                <w:lang w:val="en-US"/>
              </w:rPr>
            </w:pPr>
            <w:r>
              <w:rPr>
                <w:noProof/>
              </w:rPr>
              <w:drawing>
                <wp:inline distT="0" distB="0" distL="0" distR="0">
                  <wp:extent cx="1781175" cy="8001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81175" cy="800100"/>
                          </a:xfrm>
                          <a:prstGeom prst="rect">
                            <a:avLst/>
                          </a:prstGeom>
                          <a:noFill/>
                          <a:ln>
                            <a:noFill/>
                          </a:ln>
                        </pic:spPr>
                      </pic:pic>
                    </a:graphicData>
                  </a:graphic>
                </wp:inline>
              </w:drawing>
            </w:r>
          </w:p>
          <w:p w:rsidR="00000000" w:rsidRDefault="008E225F">
            <w:pPr>
              <w:jc w:val="right"/>
            </w:pPr>
            <w:r>
              <w:rPr>
                <w:noProof/>
              </w:rPr>
              <w:drawing>
                <wp:inline distT="0" distB="0" distL="0" distR="0">
                  <wp:extent cx="981075" cy="4191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p>
        </w:tc>
      </w:tr>
      <w:tr w:rsidR="00000000">
        <w:tblPrEx>
          <w:tblCellMar>
            <w:top w:w="0" w:type="dxa"/>
            <w:bottom w:w="0" w:type="dxa"/>
          </w:tblCellMar>
        </w:tblPrEx>
        <w:tc>
          <w:tcPr>
            <w:tcW w:w="4503" w:type="dxa"/>
          </w:tcPr>
          <w:p w:rsidR="00000000" w:rsidRDefault="008E225F">
            <w:pPr>
              <w:jc w:val="center"/>
            </w:pPr>
            <w:r>
              <w:rPr>
                <w:noProof/>
              </w:rPr>
              <w:drawing>
                <wp:inline distT="0" distB="0" distL="0" distR="0">
                  <wp:extent cx="1685925" cy="13239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5925" cy="1323975"/>
                          </a:xfrm>
                          <a:prstGeom prst="rect">
                            <a:avLst/>
                          </a:prstGeom>
                          <a:noFill/>
                          <a:ln>
                            <a:noFill/>
                          </a:ln>
                        </pic:spPr>
                      </pic:pic>
                    </a:graphicData>
                  </a:graphic>
                </wp:inline>
              </w:drawing>
            </w:r>
          </w:p>
        </w:tc>
        <w:tc>
          <w:tcPr>
            <w:tcW w:w="3969" w:type="dxa"/>
          </w:tcPr>
          <w:p w:rsidR="00000000" w:rsidRDefault="008E225F">
            <w:pPr>
              <w:jc w:val="center"/>
              <w:rPr>
                <w:lang w:val="en-US"/>
              </w:rPr>
            </w:pPr>
            <w:r>
              <w:rPr>
                <w:noProof/>
              </w:rPr>
              <w:drawing>
                <wp:inline distT="0" distB="0" distL="0" distR="0">
                  <wp:extent cx="1600200" cy="7810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0200" cy="781050"/>
                          </a:xfrm>
                          <a:prstGeom prst="rect">
                            <a:avLst/>
                          </a:prstGeom>
                          <a:noFill/>
                          <a:ln>
                            <a:noFill/>
                          </a:ln>
                        </pic:spPr>
                      </pic:pic>
                    </a:graphicData>
                  </a:graphic>
                </wp:inline>
              </w:drawing>
            </w:r>
          </w:p>
          <w:p w:rsidR="00000000" w:rsidRDefault="008E225F">
            <w:pPr>
              <w:jc w:val="center"/>
            </w:pPr>
            <w:r>
              <w:rPr>
                <w:noProof/>
              </w:rPr>
              <w:drawing>
                <wp:inline distT="0" distB="0" distL="0" distR="0">
                  <wp:extent cx="1714500" cy="7715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0" cy="771525"/>
                          </a:xfrm>
                          <a:prstGeom prst="rect">
                            <a:avLst/>
                          </a:prstGeom>
                          <a:noFill/>
                          <a:ln>
                            <a:noFill/>
                          </a:ln>
                        </pic:spPr>
                      </pic:pic>
                    </a:graphicData>
                  </a:graphic>
                </wp:inline>
              </w:drawing>
            </w:r>
          </w:p>
        </w:tc>
      </w:tr>
      <w:tr w:rsidR="00000000">
        <w:tblPrEx>
          <w:tblCellMar>
            <w:top w:w="0" w:type="dxa"/>
            <w:bottom w:w="0" w:type="dxa"/>
          </w:tblCellMar>
        </w:tblPrEx>
        <w:tc>
          <w:tcPr>
            <w:tcW w:w="4503" w:type="dxa"/>
          </w:tcPr>
          <w:p w:rsidR="00000000" w:rsidRDefault="008E225F">
            <w:pPr>
              <w:jc w:val="center"/>
            </w:pPr>
            <w:r>
              <w:rPr>
                <w:noProof/>
              </w:rPr>
              <w:drawing>
                <wp:inline distT="0" distB="0" distL="0" distR="0">
                  <wp:extent cx="1343025" cy="8382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3025" cy="838200"/>
                          </a:xfrm>
                          <a:prstGeom prst="rect">
                            <a:avLst/>
                          </a:prstGeom>
                          <a:noFill/>
                          <a:ln>
                            <a:noFill/>
                          </a:ln>
                        </pic:spPr>
                      </pic:pic>
                    </a:graphicData>
                  </a:graphic>
                </wp:inline>
              </w:drawing>
            </w:r>
          </w:p>
        </w:tc>
        <w:tc>
          <w:tcPr>
            <w:tcW w:w="3969" w:type="dxa"/>
          </w:tcPr>
          <w:p w:rsidR="00000000" w:rsidRDefault="008E225F">
            <w:pPr>
              <w:jc w:val="center"/>
            </w:pPr>
            <w:r>
              <w:rPr>
                <w:noProof/>
              </w:rPr>
              <w:drawing>
                <wp:inline distT="0" distB="0" distL="0" distR="0">
                  <wp:extent cx="1133475" cy="14859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33475" cy="1485900"/>
                          </a:xfrm>
                          <a:prstGeom prst="rect">
                            <a:avLst/>
                          </a:prstGeom>
                          <a:noFill/>
                          <a:ln>
                            <a:noFill/>
                          </a:ln>
                        </pic:spPr>
                      </pic:pic>
                    </a:graphicData>
                  </a:graphic>
                </wp:inline>
              </w:drawing>
            </w:r>
          </w:p>
        </w:tc>
      </w:tr>
      <w:tr w:rsidR="00000000">
        <w:tblPrEx>
          <w:tblCellMar>
            <w:top w:w="0" w:type="dxa"/>
            <w:bottom w:w="0" w:type="dxa"/>
          </w:tblCellMar>
        </w:tblPrEx>
        <w:tc>
          <w:tcPr>
            <w:tcW w:w="4503" w:type="dxa"/>
          </w:tcPr>
          <w:p w:rsidR="00000000" w:rsidRDefault="00DF7212">
            <w:pPr>
              <w:spacing w:before="120"/>
              <w:jc w:val="center"/>
            </w:pPr>
            <w:r>
              <w:t>Рис.</w:t>
            </w:r>
            <w:r>
              <w:rPr>
                <w:noProof/>
              </w:rPr>
              <w:t xml:space="preserve"> 2.</w:t>
            </w:r>
            <w:r>
              <w:t xml:space="preserve"> Инвентарь для транспортировки битумной мастики:</w:t>
            </w:r>
          </w:p>
          <w:p w:rsidR="00000000" w:rsidRDefault="00DF7212">
            <w:pPr>
              <w:jc w:val="center"/>
            </w:pPr>
            <w:r>
              <w:rPr>
                <w:i/>
              </w:rPr>
              <w:t>а</w:t>
            </w:r>
            <w:r>
              <w:t xml:space="preserve"> - раздаточный бачок для работ а летних уровнях</w:t>
            </w:r>
            <w:r>
              <w:sym w:font="Symbol" w:char="F03B"/>
            </w:r>
            <w:r>
              <w:t xml:space="preserve"> </w:t>
            </w:r>
            <w:r>
              <w:rPr>
                <w:i/>
              </w:rPr>
              <w:t>б</w:t>
            </w:r>
            <w:r>
              <w:t xml:space="preserve"> - электротермос для ра</w:t>
            </w:r>
            <w:r>
              <w:t xml:space="preserve">бот в зимних условиях; </w:t>
            </w:r>
            <w:r>
              <w:rPr>
                <w:i/>
              </w:rPr>
              <w:t>в</w:t>
            </w:r>
            <w:r>
              <w:t xml:space="preserve"> - черпак для подлива мастик</w:t>
            </w:r>
            <w:r>
              <w:sym w:font="Symbol" w:char="F03B"/>
            </w:r>
            <w:r>
              <w:rPr>
                <w:noProof/>
              </w:rPr>
              <w:t xml:space="preserve"> </w:t>
            </w:r>
            <w:r>
              <w:rPr>
                <w:i/>
                <w:noProof/>
              </w:rPr>
              <w:t>1</w:t>
            </w:r>
            <w:r>
              <w:t xml:space="preserve"> - цилиндрический сосуд из листовок стали </w:t>
            </w:r>
            <w:r>
              <w:sym w:font="Symbol" w:char="F064"/>
            </w:r>
            <w:r>
              <w:t>=2 мм;</w:t>
            </w:r>
            <w:r>
              <w:rPr>
                <w:noProof/>
              </w:rPr>
              <w:t xml:space="preserve"> </w:t>
            </w:r>
            <w:r>
              <w:rPr>
                <w:i/>
              </w:rPr>
              <w:t>2</w:t>
            </w:r>
            <w:r>
              <w:t xml:space="preserve"> - электроизолирующая обмазка; </w:t>
            </w:r>
            <w:r>
              <w:rPr>
                <w:i/>
              </w:rPr>
              <w:t>3</w:t>
            </w:r>
            <w:r>
              <w:t xml:space="preserve"> - электронагревательная обмотка;</w:t>
            </w:r>
            <w:r>
              <w:rPr>
                <w:noProof/>
              </w:rPr>
              <w:t xml:space="preserve"> </w:t>
            </w:r>
            <w:r>
              <w:rPr>
                <w:i/>
                <w:noProof/>
              </w:rPr>
              <w:t>4</w:t>
            </w:r>
            <w:r>
              <w:t xml:space="preserve"> - теплоизоляция</w:t>
            </w:r>
            <w:r>
              <w:sym w:font="Symbol" w:char="F03B"/>
            </w:r>
            <w:r>
              <w:rPr>
                <w:noProof/>
              </w:rPr>
              <w:t xml:space="preserve"> </w:t>
            </w:r>
            <w:r>
              <w:rPr>
                <w:i/>
              </w:rPr>
              <w:t>5</w:t>
            </w:r>
            <w:r>
              <w:t xml:space="preserve"> - кожух из листовой стали </w:t>
            </w:r>
            <w:r>
              <w:sym w:font="Symbol" w:char="F064"/>
            </w:r>
            <w:r>
              <w:t>=1,5 мм;</w:t>
            </w:r>
            <w:r>
              <w:rPr>
                <w:noProof/>
              </w:rPr>
              <w:t xml:space="preserve"> </w:t>
            </w:r>
            <w:r>
              <w:rPr>
                <w:i/>
                <w:noProof/>
              </w:rPr>
              <w:t>6</w:t>
            </w:r>
            <w:r>
              <w:t xml:space="preserve"> - ручка;</w:t>
            </w:r>
            <w:r>
              <w:rPr>
                <w:i/>
                <w:noProof/>
              </w:rPr>
              <w:t>7</w:t>
            </w:r>
            <w:r>
              <w:t xml:space="preserve"> - крышка</w:t>
            </w:r>
          </w:p>
        </w:tc>
        <w:tc>
          <w:tcPr>
            <w:tcW w:w="3969" w:type="dxa"/>
          </w:tcPr>
          <w:p w:rsidR="00000000" w:rsidRDefault="00DF7212">
            <w:pPr>
              <w:spacing w:before="120"/>
              <w:jc w:val="center"/>
            </w:pPr>
            <w:r>
              <w:t>Рис.</w:t>
            </w:r>
            <w:r>
              <w:rPr>
                <w:noProof/>
              </w:rPr>
              <w:t xml:space="preserve"> 3.</w:t>
            </w:r>
            <w:r>
              <w:t xml:space="preserve"> Инвентарь дли нанесения, разравнивания мастики, прижима и прикатки изоляционного слоя:</w:t>
            </w:r>
          </w:p>
          <w:p w:rsidR="00000000" w:rsidRDefault="00DF7212">
            <w:pPr>
              <w:jc w:val="center"/>
            </w:pPr>
            <w:r>
              <w:rPr>
                <w:i/>
              </w:rPr>
              <w:t>а</w:t>
            </w:r>
            <w:r>
              <w:t xml:space="preserve"> - ковш-шпатель; </w:t>
            </w:r>
            <w:r>
              <w:rPr>
                <w:i/>
              </w:rPr>
              <w:t>б</w:t>
            </w:r>
            <w:r>
              <w:t xml:space="preserve"> - гребок</w:t>
            </w:r>
            <w:r>
              <w:sym w:font="Symbol" w:char="F03B"/>
            </w:r>
            <w:r>
              <w:t xml:space="preserve"> </w:t>
            </w:r>
            <w:r>
              <w:rPr>
                <w:i/>
              </w:rPr>
              <w:t>в</w:t>
            </w:r>
            <w:r>
              <w:t xml:space="preserve"> - шпатель-лопатка</w:t>
            </w:r>
            <w:r>
              <w:sym w:font="Symbol" w:char="F03B"/>
            </w:r>
            <w:r>
              <w:t xml:space="preserve"> </w:t>
            </w:r>
            <w:r>
              <w:rPr>
                <w:i/>
              </w:rPr>
              <w:t>г</w:t>
            </w:r>
            <w:r>
              <w:t xml:space="preserve"> - каток</w:t>
            </w:r>
          </w:p>
        </w:tc>
      </w:tr>
    </w:tbl>
    <w:p w:rsidR="00000000" w:rsidRDefault="00DF7212">
      <w:pPr>
        <w:jc w:val="center"/>
      </w:pPr>
    </w:p>
    <w:p w:rsidR="00000000" w:rsidRDefault="00DF7212">
      <w:pPr>
        <w:spacing w:before="120" w:after="120"/>
        <w:ind w:firstLine="284"/>
        <w:jc w:val="both"/>
      </w:pPr>
      <w:r>
        <w:rPr>
          <w:noProof/>
        </w:rPr>
        <w:t>7.</w:t>
      </w:r>
      <w:r>
        <w:t xml:space="preserve"> Приготовленную битумную мастику следует наносить на изолируемую поверхность тонкой струей черпаком (р</w:t>
      </w:r>
      <w:r>
        <w:t>ис.</w:t>
      </w:r>
      <w:r>
        <w:rPr>
          <w:noProof/>
        </w:rPr>
        <w:t xml:space="preserve"> 2,</w:t>
      </w:r>
      <w:r>
        <w:t xml:space="preserve"> </w:t>
      </w:r>
      <w:r>
        <w:rPr>
          <w:i/>
        </w:rPr>
        <w:t>а</w:t>
      </w:r>
      <w:r>
        <w:t>), перемещаемым в направлении ширины армирующего полотна, или ковшом (рис.</w:t>
      </w:r>
      <w:r>
        <w:rPr>
          <w:noProof/>
        </w:rPr>
        <w:t xml:space="preserve"> 3,</w:t>
      </w:r>
      <w:r>
        <w:t xml:space="preserve"> </w:t>
      </w:r>
      <w:r>
        <w:rPr>
          <w:i/>
        </w:rPr>
        <w:t>а</w:t>
      </w:r>
      <w:r>
        <w:t>), разравнивая нанесенный слой гребком (рис.</w:t>
      </w:r>
      <w:r>
        <w:rPr>
          <w:noProof/>
        </w:rPr>
        <w:t xml:space="preserve"> 3,</w:t>
      </w:r>
      <w:r>
        <w:t xml:space="preserve"> </w:t>
      </w:r>
      <w:r>
        <w:rPr>
          <w:i/>
        </w:rPr>
        <w:t>б</w:t>
      </w:r>
      <w:r>
        <w:t>) на участке поверхности длиной не более</w:t>
      </w:r>
      <w:r>
        <w:rPr>
          <w:noProof/>
        </w:rPr>
        <w:t xml:space="preserve"> 0,5</w:t>
      </w:r>
      <w:r>
        <w:t xml:space="preserve"> м.</w:t>
      </w:r>
    </w:p>
    <w:p w:rsidR="00000000" w:rsidRDefault="00DF7212">
      <w:pPr>
        <w:spacing w:before="120"/>
        <w:ind w:firstLine="284"/>
        <w:jc w:val="both"/>
      </w:pPr>
      <w:r>
        <w:rPr>
          <w:noProof/>
        </w:rPr>
        <w:t>8.</w:t>
      </w:r>
      <w:r>
        <w:t xml:space="preserve"> Наклеиваемое полотно следует тут же прижимать деревянным шпателем (рис.</w:t>
      </w:r>
      <w:r>
        <w:rPr>
          <w:noProof/>
        </w:rPr>
        <w:t xml:space="preserve"> 3,</w:t>
      </w:r>
      <w:r>
        <w:t xml:space="preserve"> </w:t>
      </w:r>
      <w:r>
        <w:rPr>
          <w:i/>
        </w:rPr>
        <w:t>в</w:t>
      </w:r>
      <w:r>
        <w:t>) или прикатывать катком массой от</w:t>
      </w:r>
      <w:r>
        <w:rPr>
          <w:noProof/>
        </w:rPr>
        <w:t xml:space="preserve"> 80</w:t>
      </w:r>
      <w:r>
        <w:t xml:space="preserve"> до</w:t>
      </w:r>
      <w:r>
        <w:rPr>
          <w:noProof/>
        </w:rPr>
        <w:t xml:space="preserve"> 100</w:t>
      </w:r>
      <w:r>
        <w:t xml:space="preserve"> кг с мягкой обкладкой (рис.</w:t>
      </w:r>
      <w:r>
        <w:rPr>
          <w:noProof/>
        </w:rPr>
        <w:t xml:space="preserve"> 3,</w:t>
      </w:r>
      <w:r>
        <w:t xml:space="preserve"> </w:t>
      </w:r>
      <w:r>
        <w:rPr>
          <w:i/>
        </w:rPr>
        <w:t>г</w:t>
      </w:r>
      <w:r>
        <w:t>).</w:t>
      </w:r>
    </w:p>
    <w:p w:rsidR="00000000" w:rsidRDefault="00DF7212">
      <w:pPr>
        <w:pStyle w:val="1"/>
        <w:spacing w:after="120"/>
        <w:jc w:val="right"/>
        <w:rPr>
          <w:rFonts w:ascii="Times New Roman" w:hAnsi="Times New Roman"/>
          <w:b w:val="0"/>
          <w:i/>
          <w:sz w:val="20"/>
        </w:rPr>
      </w:pPr>
      <w:r>
        <w:rPr>
          <w:rFonts w:ascii="Times New Roman" w:hAnsi="Times New Roman"/>
          <w:b w:val="0"/>
          <w:i/>
          <w:sz w:val="20"/>
        </w:rPr>
        <w:t>Приложение</w:t>
      </w:r>
      <w:r>
        <w:rPr>
          <w:rFonts w:ascii="Times New Roman" w:hAnsi="Times New Roman"/>
          <w:b w:val="0"/>
          <w:i/>
          <w:noProof/>
          <w:sz w:val="20"/>
        </w:rPr>
        <w:t xml:space="preserve"> 5</w:t>
      </w:r>
    </w:p>
    <w:p w:rsidR="00000000" w:rsidRDefault="00DF7212">
      <w:pPr>
        <w:pStyle w:val="1"/>
        <w:spacing w:before="0" w:after="0"/>
        <w:jc w:val="center"/>
        <w:rPr>
          <w:rFonts w:ascii="Times New Roman" w:hAnsi="Times New Roman"/>
          <w:sz w:val="20"/>
        </w:rPr>
      </w:pPr>
      <w:r>
        <w:rPr>
          <w:rFonts w:ascii="Times New Roman" w:hAnsi="Times New Roman"/>
          <w:sz w:val="20"/>
        </w:rPr>
        <w:t>ТЕХНИЧЕСКАЯ ХАРАКТЕРИСТИКА УСТАНОВКИ ГИПРОПРОМТРАНССТРОЯ ДЛЯ ПРИГОТОВЛЕНИЯ</w:t>
      </w:r>
    </w:p>
    <w:p w:rsidR="00000000" w:rsidRDefault="00DF7212">
      <w:pPr>
        <w:pStyle w:val="1"/>
        <w:spacing w:before="0" w:after="240"/>
        <w:jc w:val="center"/>
        <w:rPr>
          <w:rFonts w:ascii="Times New Roman" w:hAnsi="Times New Roman"/>
          <w:sz w:val="20"/>
        </w:rPr>
      </w:pPr>
      <w:r>
        <w:rPr>
          <w:rFonts w:ascii="Times New Roman" w:hAnsi="Times New Roman"/>
          <w:sz w:val="20"/>
        </w:rPr>
        <w:t>ТИОКОЛОВЫХ МАСТИК</w:t>
      </w:r>
    </w:p>
    <w:p w:rsidR="00000000" w:rsidRDefault="00DF7212">
      <w:pPr>
        <w:spacing w:after="120"/>
        <w:ind w:firstLine="284"/>
        <w:jc w:val="both"/>
      </w:pPr>
      <w:r>
        <w:rPr>
          <w:noProof/>
        </w:rPr>
        <w:t>1.</w:t>
      </w:r>
      <w:r>
        <w:t xml:space="preserve"> В заводских условиях тиоколовые грунтовку и мастику можно из</w:t>
      </w:r>
      <w:r>
        <w:t>готавливать в установке Гипропромтрансстроя (см. рисунок), позволяющей уменьшить вредное влияние паров растворителя на работающих и повысить их производительность труда за счет исключения ручного труда.</w:t>
      </w:r>
    </w:p>
    <w:p w:rsidR="00000000" w:rsidRDefault="008E225F">
      <w:pPr>
        <w:jc w:val="center"/>
      </w:pPr>
      <w:r>
        <w:rPr>
          <w:noProof/>
        </w:rPr>
        <w:lastRenderedPageBreak/>
        <w:drawing>
          <wp:inline distT="0" distB="0" distL="0" distR="0">
            <wp:extent cx="3371850" cy="24860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71850" cy="2486025"/>
                    </a:xfrm>
                    <a:prstGeom prst="rect">
                      <a:avLst/>
                    </a:prstGeom>
                    <a:noFill/>
                    <a:ln>
                      <a:noFill/>
                    </a:ln>
                  </pic:spPr>
                </pic:pic>
              </a:graphicData>
            </a:graphic>
          </wp:inline>
        </w:drawing>
      </w:r>
    </w:p>
    <w:p w:rsidR="00000000" w:rsidRDefault="00DF7212">
      <w:pPr>
        <w:spacing w:before="120"/>
        <w:jc w:val="center"/>
      </w:pPr>
      <w:r>
        <w:t>Установка для приготовления тиоколовых гидроизоляционных составов:</w:t>
      </w:r>
    </w:p>
    <w:p w:rsidR="00000000" w:rsidRDefault="00DF7212">
      <w:pPr>
        <w:ind w:firstLine="284"/>
        <w:jc w:val="center"/>
      </w:pPr>
      <w:r>
        <w:rPr>
          <w:i/>
        </w:rPr>
        <w:t>1</w:t>
      </w:r>
      <w:r>
        <w:t xml:space="preserve"> - приспособление для заливки растворителя в смесительную емкость</w:t>
      </w:r>
      <w:r>
        <w:sym w:font="Symbol" w:char="F03B"/>
      </w:r>
    </w:p>
    <w:p w:rsidR="00000000" w:rsidRDefault="00DF7212">
      <w:pPr>
        <w:ind w:firstLine="284"/>
        <w:jc w:val="center"/>
      </w:pPr>
      <w:r>
        <w:rPr>
          <w:i/>
          <w:noProof/>
        </w:rPr>
        <w:t>2</w:t>
      </w:r>
      <w:r>
        <w:t xml:space="preserve"> - площадка для обслуживания установки с лестницей</w:t>
      </w:r>
      <w:r>
        <w:sym w:font="Symbol" w:char="F03B"/>
      </w:r>
      <w:r>
        <w:rPr>
          <w:noProof/>
        </w:rPr>
        <w:t xml:space="preserve"> </w:t>
      </w:r>
      <w:r>
        <w:rPr>
          <w:i/>
          <w:noProof/>
        </w:rPr>
        <w:t>3</w:t>
      </w:r>
      <w:r>
        <w:t xml:space="preserve"> - бункер</w:t>
      </w:r>
      <w:r>
        <w:sym w:font="Symbol" w:char="F03B"/>
      </w:r>
    </w:p>
    <w:p w:rsidR="00000000" w:rsidRDefault="00DF7212">
      <w:pPr>
        <w:ind w:firstLine="284"/>
        <w:jc w:val="center"/>
      </w:pPr>
      <w:r>
        <w:rPr>
          <w:i/>
          <w:noProof/>
        </w:rPr>
        <w:t>4</w:t>
      </w:r>
      <w:r>
        <w:t xml:space="preserve"> - вытяжной шкаф</w:t>
      </w:r>
      <w:r>
        <w:sym w:font="Symbol" w:char="F03B"/>
      </w:r>
      <w:r>
        <w:rPr>
          <w:noProof/>
        </w:rPr>
        <w:t xml:space="preserve"> </w:t>
      </w:r>
      <w:r>
        <w:rPr>
          <w:i/>
          <w:noProof/>
        </w:rPr>
        <w:t>5</w:t>
      </w:r>
      <w:r>
        <w:t xml:space="preserve"> - трубопроводы с запорной арматурой;</w:t>
      </w:r>
    </w:p>
    <w:p w:rsidR="00000000" w:rsidRDefault="00DF7212">
      <w:pPr>
        <w:ind w:firstLine="284"/>
        <w:jc w:val="center"/>
      </w:pPr>
      <w:r>
        <w:rPr>
          <w:i/>
        </w:rPr>
        <w:t>6</w:t>
      </w:r>
      <w:r>
        <w:t xml:space="preserve"> - смесительная емкость; </w:t>
      </w:r>
      <w:r>
        <w:rPr>
          <w:i/>
          <w:noProof/>
        </w:rPr>
        <w:t>7</w:t>
      </w:r>
      <w:r>
        <w:t xml:space="preserve"> - циферблатные платфо</w:t>
      </w:r>
      <w:r>
        <w:t>рменные весы ВЦП-25</w:t>
      </w:r>
    </w:p>
    <w:p w:rsidR="00000000" w:rsidRDefault="00DF7212">
      <w:pPr>
        <w:spacing w:before="120"/>
        <w:ind w:firstLine="284"/>
        <w:jc w:val="both"/>
      </w:pPr>
      <w:r>
        <w:rPr>
          <w:noProof/>
        </w:rPr>
        <w:t>2.</w:t>
      </w:r>
      <w:r>
        <w:t xml:space="preserve"> Все узлы установки, за исключением смесительной емкости, смонтированы на металлическом каркасе, закрыты дверцами и съемными крышками.</w:t>
      </w:r>
    </w:p>
    <w:p w:rsidR="00000000" w:rsidRDefault="00DF7212">
      <w:pPr>
        <w:ind w:firstLine="284"/>
        <w:jc w:val="both"/>
      </w:pPr>
      <w:r>
        <w:t>Площадка для размещения обслуживающего персонала ограждена металлическими перилами.</w:t>
      </w:r>
    </w:p>
    <w:p w:rsidR="00000000" w:rsidRDefault="00DF7212">
      <w:pPr>
        <w:ind w:firstLine="284"/>
        <w:jc w:val="both"/>
      </w:pPr>
      <w:r>
        <w:rPr>
          <w:noProof/>
        </w:rPr>
        <w:t>3.</w:t>
      </w:r>
      <w:r>
        <w:t xml:space="preserve"> Бункер установки имеет съемную крышку и кантователь для хранения и выгрузки из бидона тиоколовой пасты и подачи ее в смесительную емкость. Последняя вместе с расходными емкостями компонентов расположена в шкафу, предназначенном для перемешивания отдозированных компоне</w:t>
      </w:r>
      <w:r>
        <w:t>нтов приготавливаемой мастики или грунтовки.</w:t>
      </w:r>
    </w:p>
    <w:p w:rsidR="00000000" w:rsidRDefault="00DF7212">
      <w:pPr>
        <w:ind w:firstLine="284"/>
        <w:jc w:val="both"/>
      </w:pPr>
      <w:r>
        <w:t>Заливка растворителя автоматическая и функционирует под давлением сжатого воздуха, поступающего из воздушной магистрали.</w:t>
      </w:r>
    </w:p>
    <w:p w:rsidR="00000000" w:rsidRDefault="00DF7212">
      <w:pPr>
        <w:spacing w:before="120" w:after="120"/>
        <w:jc w:val="center"/>
        <w:rPr>
          <w:b/>
        </w:rPr>
      </w:pPr>
      <w:r>
        <w:rPr>
          <w:b/>
        </w:rPr>
        <w:t>Техническая характеристика</w:t>
      </w:r>
    </w:p>
    <w:p w:rsidR="00000000" w:rsidRDefault="00DF7212">
      <w:pPr>
        <w:ind w:firstLine="284"/>
        <w:jc w:val="both"/>
      </w:pPr>
      <w:r>
        <w:t>Производительность установки, кг/ч</w:t>
      </w:r>
      <w:r>
        <w:tab/>
      </w:r>
      <w:r>
        <w:tab/>
      </w:r>
      <w:r>
        <w:tab/>
      </w:r>
      <w:r>
        <w:tab/>
        <w:t>до 100</w:t>
      </w:r>
    </w:p>
    <w:p w:rsidR="00000000" w:rsidRDefault="00DF7212">
      <w:pPr>
        <w:ind w:firstLine="284"/>
        <w:jc w:val="both"/>
      </w:pPr>
      <w:r>
        <w:t>Вместимость емкостей, содержащих составляющие</w:t>
      </w:r>
    </w:p>
    <w:p w:rsidR="00000000" w:rsidRDefault="00DF7212">
      <w:pPr>
        <w:ind w:firstLine="426"/>
        <w:jc w:val="both"/>
      </w:pPr>
      <w:r>
        <w:t>компоненты, л:</w:t>
      </w:r>
    </w:p>
    <w:p w:rsidR="00000000" w:rsidRDefault="00DF7212">
      <w:pPr>
        <w:ind w:firstLine="567"/>
        <w:jc w:val="both"/>
      </w:pPr>
      <w:r>
        <w:t>бункера для основной пасты</w:t>
      </w:r>
      <w:r>
        <w:tab/>
      </w:r>
      <w:r>
        <w:tab/>
      </w:r>
      <w:r>
        <w:tab/>
      </w:r>
      <w:r>
        <w:tab/>
        <w:t>55</w:t>
      </w:r>
    </w:p>
    <w:p w:rsidR="00000000" w:rsidRDefault="00DF7212">
      <w:pPr>
        <w:ind w:firstLine="567"/>
        <w:jc w:val="both"/>
      </w:pPr>
      <w:r>
        <w:t>баллон для вулканизующей пасты</w:t>
      </w:r>
      <w:r>
        <w:tab/>
      </w:r>
      <w:r>
        <w:tab/>
      </w:r>
      <w:r>
        <w:tab/>
      </w:r>
      <w:r>
        <w:tab/>
        <w:t>10</w:t>
      </w:r>
    </w:p>
    <w:p w:rsidR="00000000" w:rsidRDefault="00DF7212">
      <w:pPr>
        <w:ind w:firstLine="567"/>
        <w:jc w:val="both"/>
      </w:pPr>
      <w:r>
        <w:t>бутыли для растворителя</w:t>
      </w:r>
      <w:r>
        <w:tab/>
      </w:r>
      <w:r>
        <w:tab/>
      </w:r>
      <w:r>
        <w:tab/>
      </w:r>
      <w:r>
        <w:tab/>
      </w:r>
      <w:r>
        <w:tab/>
        <w:t>20</w:t>
      </w:r>
    </w:p>
    <w:p w:rsidR="00000000" w:rsidRDefault="00DF7212">
      <w:pPr>
        <w:ind w:firstLine="284"/>
        <w:jc w:val="both"/>
      </w:pPr>
      <w:r>
        <w:t>Вместимость смесителя, л</w:t>
      </w:r>
      <w:r>
        <w:tab/>
      </w:r>
      <w:r>
        <w:tab/>
      </w:r>
      <w:r>
        <w:tab/>
      </w:r>
      <w:r>
        <w:tab/>
      </w:r>
      <w:r>
        <w:tab/>
        <w:t>8-10</w:t>
      </w:r>
    </w:p>
    <w:p w:rsidR="00000000" w:rsidRDefault="00DF7212">
      <w:pPr>
        <w:ind w:firstLine="284"/>
        <w:jc w:val="both"/>
      </w:pPr>
      <w:r>
        <w:t>Частота вращения вала лопастной мешалки на базе</w:t>
      </w:r>
    </w:p>
    <w:p w:rsidR="00000000" w:rsidRDefault="00DF7212">
      <w:pPr>
        <w:ind w:firstLine="426"/>
        <w:jc w:val="both"/>
        <w:rPr>
          <w:noProof/>
        </w:rPr>
      </w:pPr>
      <w:r>
        <w:t>сверлильной машины ИЭ-1015, об</w:t>
      </w:r>
      <w:r>
        <w:t>/мин</w:t>
      </w:r>
      <w:r>
        <w:tab/>
      </w:r>
      <w:r>
        <w:tab/>
      </w:r>
      <w:r>
        <w:tab/>
        <w:t>450</w:t>
      </w:r>
    </w:p>
    <w:p w:rsidR="00000000" w:rsidRDefault="00DF7212">
      <w:pPr>
        <w:ind w:firstLine="284"/>
        <w:jc w:val="both"/>
      </w:pPr>
      <w:r>
        <w:t>Мощность электродвигателя лопастной мешалки, кВт</w:t>
      </w:r>
      <w:r>
        <w:tab/>
      </w:r>
      <w:r>
        <w:tab/>
        <w:t>0</w:t>
      </w:r>
      <w:r>
        <w:sym w:font="Symbol" w:char="F02C"/>
      </w:r>
      <w:r>
        <w:t>8</w:t>
      </w:r>
    </w:p>
    <w:p w:rsidR="00000000" w:rsidRDefault="00DF7212">
      <w:pPr>
        <w:pStyle w:val="1"/>
        <w:spacing w:after="12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6</w:t>
      </w:r>
    </w:p>
    <w:p w:rsidR="00000000" w:rsidRDefault="00DF7212">
      <w:pPr>
        <w:pStyle w:val="1"/>
        <w:spacing w:before="0" w:after="0"/>
        <w:jc w:val="center"/>
        <w:rPr>
          <w:rFonts w:ascii="Times New Roman" w:hAnsi="Times New Roman"/>
          <w:sz w:val="20"/>
        </w:rPr>
      </w:pPr>
      <w:r>
        <w:rPr>
          <w:rFonts w:ascii="Times New Roman" w:hAnsi="Times New Roman"/>
          <w:sz w:val="20"/>
        </w:rPr>
        <w:t>ТЕХНОЛОГИЧЕСКИЙ РЕГЛАМЕНТ ИЗГОТОВЛЕНИЯ</w:t>
      </w:r>
    </w:p>
    <w:p w:rsidR="00000000" w:rsidRDefault="00DF7212">
      <w:pPr>
        <w:pStyle w:val="1"/>
        <w:spacing w:before="0" w:after="0"/>
        <w:jc w:val="center"/>
        <w:rPr>
          <w:rFonts w:ascii="Times New Roman" w:hAnsi="Times New Roman"/>
          <w:sz w:val="20"/>
        </w:rPr>
      </w:pPr>
      <w:r>
        <w:rPr>
          <w:rFonts w:ascii="Times New Roman" w:hAnsi="Times New Roman"/>
          <w:sz w:val="20"/>
        </w:rPr>
        <w:t>РЕЗИНОВЫХ ЗАКЛАДНЫХ МАНЖЕТНЫХ ЭЛЕМЕНТОВ</w:t>
      </w:r>
    </w:p>
    <w:p w:rsidR="00000000" w:rsidRDefault="00DF7212">
      <w:pPr>
        <w:pStyle w:val="1"/>
        <w:spacing w:before="0" w:after="0"/>
        <w:jc w:val="center"/>
        <w:rPr>
          <w:rFonts w:ascii="Times New Roman" w:hAnsi="Times New Roman"/>
          <w:sz w:val="20"/>
        </w:rPr>
      </w:pPr>
      <w:r>
        <w:rPr>
          <w:rFonts w:ascii="Times New Roman" w:hAnsi="Times New Roman"/>
          <w:sz w:val="20"/>
        </w:rPr>
        <w:t>ДЛЯ СОПРЯЖЕНИЯ ГИДРОИЗОЛЯЦИИ С ВОДООТВОДНЫМИ</w:t>
      </w:r>
    </w:p>
    <w:p w:rsidR="00000000" w:rsidRDefault="00DF7212">
      <w:pPr>
        <w:pStyle w:val="1"/>
        <w:spacing w:before="0" w:after="240"/>
        <w:jc w:val="center"/>
        <w:rPr>
          <w:rFonts w:ascii="Times New Roman" w:hAnsi="Times New Roman"/>
          <w:sz w:val="20"/>
        </w:rPr>
      </w:pPr>
      <w:r>
        <w:rPr>
          <w:rFonts w:ascii="Times New Roman" w:hAnsi="Times New Roman"/>
          <w:sz w:val="20"/>
        </w:rPr>
        <w:t>И СТРОПОВОЧНЫМИ ТРУБКАМИ</w:t>
      </w:r>
    </w:p>
    <w:p w:rsidR="00000000" w:rsidRDefault="00DF7212">
      <w:pPr>
        <w:spacing w:after="120"/>
        <w:jc w:val="center"/>
        <w:rPr>
          <w:b/>
        </w:rPr>
      </w:pPr>
      <w:r>
        <w:rPr>
          <w:b/>
        </w:rPr>
        <w:t>1</w:t>
      </w:r>
      <w:r>
        <w:rPr>
          <w:b/>
          <w:noProof/>
        </w:rPr>
        <w:t>.</w:t>
      </w:r>
      <w:r>
        <w:rPr>
          <w:b/>
        </w:rPr>
        <w:t xml:space="preserve"> Подготовка и обработка резиновой смеси</w:t>
      </w:r>
    </w:p>
    <w:p w:rsidR="00000000" w:rsidRDefault="00DF7212">
      <w:pPr>
        <w:ind w:firstLine="284"/>
        <w:jc w:val="both"/>
      </w:pPr>
      <w:r>
        <w:rPr>
          <w:noProof/>
        </w:rPr>
        <w:t>1.1.</w:t>
      </w:r>
      <w:r>
        <w:t xml:space="preserve"> Резиновые закладные манжетные элементы (см. рисунок) должны быть изготовлены из сырой резины марки ИРП-1347,</w:t>
      </w:r>
      <w:r>
        <w:rPr>
          <w:noProof/>
        </w:rPr>
        <w:t xml:space="preserve"> 6713</w:t>
      </w:r>
      <w:r>
        <w:t xml:space="preserve"> и</w:t>
      </w:r>
      <w:r>
        <w:rPr>
          <w:noProof/>
        </w:rPr>
        <w:t xml:space="preserve"> 7-6620,</w:t>
      </w:r>
      <w:r>
        <w:t xml:space="preserve"> а также из отходов полувулканизованного бутизола или гидробутила.</w:t>
      </w:r>
    </w:p>
    <w:p w:rsidR="00000000" w:rsidRDefault="00DF7212">
      <w:pPr>
        <w:ind w:firstLine="284"/>
        <w:jc w:val="both"/>
      </w:pPr>
      <w:r>
        <w:rPr>
          <w:noProof/>
        </w:rPr>
        <w:t>1.2.</w:t>
      </w:r>
      <w:r>
        <w:t xml:space="preserve"> Изделие изготавливают из заранее взвешенной</w:t>
      </w:r>
      <w:r>
        <w:t xml:space="preserve"> порции каучука, которая должна быть не менее</w:t>
      </w:r>
      <w:r>
        <w:rPr>
          <w:noProof/>
        </w:rPr>
        <w:t xml:space="preserve"> 800</w:t>
      </w:r>
      <w:r>
        <w:t xml:space="preserve"> г.</w:t>
      </w:r>
    </w:p>
    <w:p w:rsidR="00000000" w:rsidRDefault="00DF7212">
      <w:pPr>
        <w:ind w:firstLine="284"/>
        <w:jc w:val="both"/>
      </w:pPr>
      <w:r>
        <w:rPr>
          <w:noProof/>
        </w:rPr>
        <w:lastRenderedPageBreak/>
        <w:t>1.3.</w:t>
      </w:r>
      <w:r>
        <w:t xml:space="preserve"> Взвешенную порцию сырой резины обрабатывают на смесительных вальцах Ярославского завода. Диаметр вальцов</w:t>
      </w:r>
      <w:r>
        <w:rPr>
          <w:noProof/>
        </w:rPr>
        <w:t xml:space="preserve"> 160,</w:t>
      </w:r>
      <w:r>
        <w:t xml:space="preserve"> длина</w:t>
      </w:r>
      <w:r>
        <w:rPr>
          <w:noProof/>
        </w:rPr>
        <w:t xml:space="preserve"> 320</w:t>
      </w:r>
      <w:r>
        <w:t xml:space="preserve"> мм. Для получения пластичной (при температуре плюс 35</w:t>
      </w:r>
      <w:r>
        <w:sym w:font="Symbol" w:char="F0B0"/>
      </w:r>
      <w:r>
        <w:t xml:space="preserve">С) полоски толщиной </w:t>
      </w:r>
      <w:r>
        <w:rPr>
          <w:noProof/>
        </w:rPr>
        <w:t>4</w:t>
      </w:r>
      <w:r>
        <w:t>-</w:t>
      </w:r>
      <w:r>
        <w:rPr>
          <w:noProof/>
        </w:rPr>
        <w:t>5</w:t>
      </w:r>
      <w:r>
        <w:t xml:space="preserve"> мм вальцы должны быть нагреты до 50°С</w:t>
      </w:r>
      <w:r>
        <w:sym w:font="Symbol" w:char="F02C"/>
      </w:r>
      <w:r>
        <w:t xml:space="preserve"> а обработка на них сырой резины должна длиться около</w:t>
      </w:r>
      <w:r>
        <w:rPr>
          <w:noProof/>
        </w:rPr>
        <w:t xml:space="preserve"> 10</w:t>
      </w:r>
      <w:r>
        <w:t xml:space="preserve"> мин.</w:t>
      </w:r>
    </w:p>
    <w:p w:rsidR="00000000" w:rsidRDefault="00DF7212">
      <w:pPr>
        <w:ind w:firstLine="284"/>
        <w:jc w:val="both"/>
      </w:pPr>
      <w:r>
        <w:rPr>
          <w:noProof/>
        </w:rPr>
        <w:t>1.4.</w:t>
      </w:r>
      <w:r>
        <w:t xml:space="preserve"> Резиновые манжетные элементы формуют в разборной пресс-форме, приведенной на рисунке конструкции.</w:t>
      </w:r>
    </w:p>
    <w:p w:rsidR="00000000" w:rsidRDefault="00DF7212">
      <w:pPr>
        <w:spacing w:after="120"/>
        <w:ind w:firstLine="284"/>
        <w:jc w:val="both"/>
      </w:pPr>
      <w:r>
        <w:t>Внутренние поверхности матрицы и остова формы перед ф</w:t>
      </w:r>
      <w:r>
        <w:t>ормовкой в ней указанных элементов смазывают антиадгезивом - мыльной эмульсией.</w:t>
      </w:r>
    </w:p>
    <w:p w:rsidR="00000000" w:rsidRDefault="008E225F">
      <w:pPr>
        <w:jc w:val="center"/>
      </w:pPr>
      <w:r>
        <w:rPr>
          <w:noProof/>
        </w:rPr>
        <w:drawing>
          <wp:inline distT="0" distB="0" distL="0" distR="0">
            <wp:extent cx="3600450" cy="65436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450" cy="6543675"/>
                    </a:xfrm>
                    <a:prstGeom prst="rect">
                      <a:avLst/>
                    </a:prstGeom>
                    <a:noFill/>
                    <a:ln>
                      <a:noFill/>
                    </a:ln>
                  </pic:spPr>
                </pic:pic>
              </a:graphicData>
            </a:graphic>
          </wp:inline>
        </w:drawing>
      </w:r>
    </w:p>
    <w:p w:rsidR="00000000" w:rsidRDefault="00DF7212">
      <w:pPr>
        <w:spacing w:before="120"/>
        <w:jc w:val="center"/>
      </w:pPr>
      <w:r>
        <w:t>Пресс-форма для формовки манжетных элементов:</w:t>
      </w:r>
    </w:p>
    <w:p w:rsidR="00000000" w:rsidRDefault="00DF7212">
      <w:pPr>
        <w:jc w:val="center"/>
      </w:pPr>
      <w:r>
        <w:rPr>
          <w:i/>
        </w:rPr>
        <w:t>1</w:t>
      </w:r>
      <w:r>
        <w:t xml:space="preserve"> - пуансон;</w:t>
      </w:r>
      <w:r>
        <w:rPr>
          <w:noProof/>
        </w:rPr>
        <w:t xml:space="preserve"> </w:t>
      </w:r>
      <w:r>
        <w:rPr>
          <w:i/>
        </w:rPr>
        <w:t>2</w:t>
      </w:r>
      <w:r>
        <w:t xml:space="preserve"> - матрица;</w:t>
      </w:r>
      <w:r>
        <w:rPr>
          <w:noProof/>
        </w:rPr>
        <w:t xml:space="preserve"> </w:t>
      </w:r>
      <w:r>
        <w:rPr>
          <w:i/>
          <w:noProof/>
        </w:rPr>
        <w:t>3</w:t>
      </w:r>
      <w:r>
        <w:t xml:space="preserve"> - остов</w:t>
      </w:r>
    </w:p>
    <w:p w:rsidR="00000000" w:rsidRDefault="00DF7212">
      <w:pPr>
        <w:spacing w:before="120"/>
        <w:ind w:firstLine="284"/>
        <w:jc w:val="both"/>
      </w:pPr>
      <w:r>
        <w:rPr>
          <w:noProof/>
        </w:rPr>
        <w:t>1.5.</w:t>
      </w:r>
      <w:r>
        <w:t xml:space="preserve"> Пресс-форму собирают путем установки матрицы</w:t>
      </w:r>
      <w:r>
        <w:rPr>
          <w:noProof/>
        </w:rPr>
        <w:t xml:space="preserve"> </w:t>
      </w:r>
      <w:r>
        <w:rPr>
          <w:i/>
          <w:noProof/>
        </w:rPr>
        <w:t>2</w:t>
      </w:r>
      <w:r>
        <w:t xml:space="preserve"> на остов</w:t>
      </w:r>
      <w:r>
        <w:rPr>
          <w:noProof/>
        </w:rPr>
        <w:t xml:space="preserve"> </w:t>
      </w:r>
      <w:r>
        <w:rPr>
          <w:i/>
          <w:noProof/>
        </w:rPr>
        <w:t>3</w:t>
      </w:r>
      <w:r>
        <w:rPr>
          <w:noProof/>
        </w:rPr>
        <w:t>.</w:t>
      </w:r>
    </w:p>
    <w:p w:rsidR="00000000" w:rsidRDefault="00DF7212">
      <w:pPr>
        <w:ind w:firstLine="284"/>
        <w:jc w:val="both"/>
        <w:rPr>
          <w:noProof/>
        </w:rPr>
      </w:pPr>
      <w:r>
        <w:rPr>
          <w:noProof/>
        </w:rPr>
        <w:t>1.6.</w:t>
      </w:r>
      <w:r>
        <w:t xml:space="preserve"> Кольцевые жгуты, свернутые из отдельных полосок сырой резины, помещают на остов формы, перекрываемый накладываемым пуансоном</w:t>
      </w:r>
      <w:r>
        <w:rPr>
          <w:noProof/>
        </w:rPr>
        <w:t xml:space="preserve"> </w:t>
      </w:r>
      <w:r>
        <w:rPr>
          <w:i/>
        </w:rPr>
        <w:t>1</w:t>
      </w:r>
      <w:r>
        <w:rPr>
          <w:noProof/>
        </w:rPr>
        <w:t>.</w:t>
      </w:r>
    </w:p>
    <w:p w:rsidR="00000000" w:rsidRDefault="00DF7212">
      <w:pPr>
        <w:ind w:firstLine="284"/>
        <w:jc w:val="both"/>
      </w:pPr>
      <w:r>
        <w:rPr>
          <w:noProof/>
        </w:rPr>
        <w:lastRenderedPageBreak/>
        <w:t>1.7.</w:t>
      </w:r>
      <w:r>
        <w:t xml:space="preserve"> Собранную пресс-форму, наполненную сырой резиной, устанавливают на обогреваемые плиты пресса.</w:t>
      </w:r>
    </w:p>
    <w:p w:rsidR="00000000" w:rsidRDefault="00DF7212">
      <w:pPr>
        <w:ind w:firstLine="284"/>
        <w:jc w:val="both"/>
      </w:pPr>
      <w:r>
        <w:rPr>
          <w:noProof/>
        </w:rPr>
        <w:t>1.8.</w:t>
      </w:r>
      <w:r>
        <w:t xml:space="preserve"> Изделие формуют на гидравлическом прессе Д-2430</w:t>
      </w:r>
      <w:r>
        <w:t>Б массой</w:t>
      </w:r>
      <w:r>
        <w:rPr>
          <w:noProof/>
        </w:rPr>
        <w:t xml:space="preserve"> 100</w:t>
      </w:r>
      <w:r>
        <w:t xml:space="preserve"> т. Давление повышают ступенями за</w:t>
      </w:r>
      <w:r>
        <w:rPr>
          <w:noProof/>
        </w:rPr>
        <w:t xml:space="preserve"> 6</w:t>
      </w:r>
      <w:r>
        <w:t>-</w:t>
      </w:r>
      <w:r>
        <w:rPr>
          <w:noProof/>
        </w:rPr>
        <w:t>8</w:t>
      </w:r>
      <w:r>
        <w:t xml:space="preserve"> раз от</w:t>
      </w:r>
      <w:r>
        <w:rPr>
          <w:noProof/>
        </w:rPr>
        <w:t xml:space="preserve"> 25</w:t>
      </w:r>
      <w:r>
        <w:t xml:space="preserve"> до</w:t>
      </w:r>
      <w:r>
        <w:rPr>
          <w:noProof/>
        </w:rPr>
        <w:t xml:space="preserve"> 25</w:t>
      </w:r>
      <w:r>
        <w:t>0 МПа (от</w:t>
      </w:r>
      <w:r>
        <w:rPr>
          <w:noProof/>
        </w:rPr>
        <w:t xml:space="preserve"> 7,85 </w:t>
      </w:r>
      <w:r>
        <w:t>до</w:t>
      </w:r>
      <w:r>
        <w:rPr>
          <w:noProof/>
        </w:rPr>
        <w:t xml:space="preserve"> 78</w:t>
      </w:r>
      <w:r>
        <w:t xml:space="preserve"> т). Прессован обеспечивает заполнение резиновой массой полости формы</w:t>
      </w:r>
      <w:r>
        <w:rPr>
          <w:noProof/>
        </w:rPr>
        <w:t xml:space="preserve"> </w:t>
      </w:r>
      <w:r>
        <w:t>и удаление из нее воздуха.</w:t>
      </w:r>
    </w:p>
    <w:p w:rsidR="00000000" w:rsidRDefault="00DF7212">
      <w:pPr>
        <w:ind w:firstLine="284"/>
        <w:jc w:val="both"/>
      </w:pPr>
      <w:r>
        <w:rPr>
          <w:noProof/>
        </w:rPr>
        <w:t>1.9.</w:t>
      </w:r>
      <w:r>
        <w:t xml:space="preserve"> Полное смыкание остова пресс-формы с пуансоном достигают при критической нагрузке</w:t>
      </w:r>
      <w:r>
        <w:rPr>
          <w:noProof/>
        </w:rPr>
        <w:t xml:space="preserve"> 78</w:t>
      </w:r>
      <w:r>
        <w:t xml:space="preserve"> т</w:t>
      </w:r>
      <w:r>
        <w:sym w:font="Symbol" w:char="F02C"/>
      </w:r>
      <w:r>
        <w:t xml:space="preserve"> соответствующей давлению</w:t>
      </w:r>
      <w:r>
        <w:rPr>
          <w:noProof/>
        </w:rPr>
        <w:t xml:space="preserve"> 25</w:t>
      </w:r>
      <w:r>
        <w:t xml:space="preserve"> МПа.</w:t>
      </w:r>
    </w:p>
    <w:p w:rsidR="00000000" w:rsidRDefault="00DF7212">
      <w:pPr>
        <w:ind w:firstLine="284"/>
        <w:jc w:val="both"/>
      </w:pPr>
      <w:r>
        <w:rPr>
          <w:noProof/>
        </w:rPr>
        <w:t>1.10.</w:t>
      </w:r>
      <w:r>
        <w:t xml:space="preserve"> Пресс-форму с отформованным изделием нагревают до заданной температуры вулканизации плюс</w:t>
      </w:r>
      <w:r>
        <w:rPr>
          <w:noProof/>
        </w:rPr>
        <w:t xml:space="preserve"> 140</w:t>
      </w:r>
      <w:r>
        <w:t>-145°С.</w:t>
      </w:r>
    </w:p>
    <w:p w:rsidR="00000000" w:rsidRDefault="00DF7212">
      <w:pPr>
        <w:ind w:firstLine="284"/>
        <w:jc w:val="both"/>
      </w:pPr>
      <w:r>
        <w:rPr>
          <w:noProof/>
        </w:rPr>
        <w:t>1.11.</w:t>
      </w:r>
      <w:r>
        <w:t xml:space="preserve"> Изделие в пресс-форме, нагретой до температуры плюс</w:t>
      </w:r>
      <w:r>
        <w:rPr>
          <w:noProof/>
        </w:rPr>
        <w:t xml:space="preserve"> 140</w:t>
      </w:r>
      <w:r>
        <w:t>-</w:t>
      </w:r>
      <w:r>
        <w:rPr>
          <w:noProof/>
        </w:rPr>
        <w:t xml:space="preserve">145°С, </w:t>
      </w:r>
      <w:r>
        <w:t>выдерживают в течение</w:t>
      </w:r>
      <w:r>
        <w:rPr>
          <w:noProof/>
        </w:rPr>
        <w:t xml:space="preserve"> 30</w:t>
      </w:r>
      <w:r>
        <w:t xml:space="preserve"> мин</w:t>
      </w:r>
      <w:r>
        <w:t xml:space="preserve"> под давлением не менее</w:t>
      </w:r>
      <w:r>
        <w:rPr>
          <w:noProof/>
        </w:rPr>
        <w:t xml:space="preserve"> 20</w:t>
      </w:r>
      <w:r>
        <w:t xml:space="preserve"> МПа.</w:t>
      </w:r>
    </w:p>
    <w:p w:rsidR="00000000" w:rsidRDefault="00DF7212">
      <w:pPr>
        <w:ind w:firstLine="284"/>
        <w:jc w:val="both"/>
      </w:pPr>
      <w:r>
        <w:rPr>
          <w:noProof/>
        </w:rPr>
        <w:t>1.12.</w:t>
      </w:r>
      <w:r>
        <w:t xml:space="preserve"> Пресс-форму снимают и отделяют от нее пуансон. Затем разъединяют остов с матрицей и извлекают готовое изделие.</w:t>
      </w:r>
    </w:p>
    <w:p w:rsidR="00000000" w:rsidRDefault="00DF7212">
      <w:pPr>
        <w:spacing w:before="120" w:after="120"/>
        <w:jc w:val="center"/>
        <w:rPr>
          <w:b/>
        </w:rPr>
      </w:pPr>
      <w:r>
        <w:rPr>
          <w:b/>
          <w:noProof/>
        </w:rPr>
        <w:t>2.</w:t>
      </w:r>
      <w:r>
        <w:rPr>
          <w:b/>
        </w:rPr>
        <w:t xml:space="preserve"> Контроль качества изготовленного изделия</w:t>
      </w:r>
    </w:p>
    <w:p w:rsidR="00000000" w:rsidRDefault="00DF7212">
      <w:pPr>
        <w:ind w:firstLine="284"/>
        <w:jc w:val="both"/>
      </w:pPr>
      <w:r>
        <w:rPr>
          <w:noProof/>
        </w:rPr>
        <w:t>2.1.</w:t>
      </w:r>
      <w:r>
        <w:t xml:space="preserve"> Толщину фланца и его цилиндра, вставляемого в раструб водоотводной трубки, замеряют микрометром.</w:t>
      </w:r>
    </w:p>
    <w:p w:rsidR="00000000" w:rsidRDefault="00DF7212">
      <w:pPr>
        <w:ind w:firstLine="284"/>
        <w:jc w:val="both"/>
      </w:pPr>
      <w:r>
        <w:rPr>
          <w:noProof/>
        </w:rPr>
        <w:t>2.2.</w:t>
      </w:r>
      <w:r>
        <w:t xml:space="preserve"> Изделия замеряют металлической линейкой с делениями шкалы, позволяющей определять их высоту с точностью до</w:t>
      </w:r>
      <w:r>
        <w:rPr>
          <w:noProof/>
        </w:rPr>
        <w:t xml:space="preserve"> 0,1</w:t>
      </w:r>
      <w:r>
        <w:t xml:space="preserve"> мм.</w:t>
      </w:r>
    </w:p>
    <w:p w:rsidR="00000000" w:rsidRDefault="00DF7212">
      <w:pPr>
        <w:ind w:firstLine="284"/>
        <w:jc w:val="both"/>
      </w:pPr>
      <w:r>
        <w:rPr>
          <w:noProof/>
        </w:rPr>
        <w:t>2.3.</w:t>
      </w:r>
      <w:r>
        <w:t xml:space="preserve"> Монолитность отформованного изделия оценивают визуально, подсчитывая возможные пузырчатые вз</w:t>
      </w:r>
      <w:r>
        <w:t>дутия и фиксируя их число и размер.</w:t>
      </w:r>
    </w:p>
    <w:p w:rsidR="00000000" w:rsidRDefault="00DF7212">
      <w:pPr>
        <w:ind w:firstLine="284"/>
        <w:jc w:val="both"/>
      </w:pPr>
      <w:r>
        <w:rPr>
          <w:noProof/>
        </w:rPr>
        <w:t>2.4.</w:t>
      </w:r>
      <w:r>
        <w:t xml:space="preserve"> Наличие отверстий во фланце и цилиндре устанавливают путем просвета над настольной лампой, фиксируя их число и размер.</w:t>
      </w:r>
    </w:p>
    <w:p w:rsidR="00000000" w:rsidRDefault="00DF7212">
      <w:pPr>
        <w:ind w:firstLine="284"/>
        <w:jc w:val="both"/>
      </w:pPr>
      <w:r>
        <w:rPr>
          <w:noProof/>
        </w:rPr>
        <w:t>2.5.</w:t>
      </w:r>
      <w:r>
        <w:t xml:space="preserve"> Резину изделия испытывают на образцах, вырубленных из фланца с помощью стандартных просечек.</w:t>
      </w:r>
    </w:p>
    <w:p w:rsidR="00000000" w:rsidRDefault="00DF7212">
      <w:pPr>
        <w:ind w:firstLine="284"/>
        <w:jc w:val="both"/>
      </w:pPr>
      <w:r>
        <w:rPr>
          <w:noProof/>
        </w:rPr>
        <w:t>2.6.</w:t>
      </w:r>
      <w:r>
        <w:t xml:space="preserve"> Предел прочности резины при разрыве, относительное и остаточное ее удлинение определяют по ГОСТ</w:t>
      </w:r>
      <w:r>
        <w:rPr>
          <w:noProof/>
        </w:rPr>
        <w:t xml:space="preserve"> 270</w:t>
      </w:r>
      <w:r>
        <w:t>-</w:t>
      </w:r>
      <w:r>
        <w:rPr>
          <w:noProof/>
        </w:rPr>
        <w:t>74.</w:t>
      </w:r>
    </w:p>
    <w:p w:rsidR="00000000" w:rsidRDefault="00DF7212">
      <w:pPr>
        <w:ind w:firstLine="284"/>
        <w:jc w:val="both"/>
        <w:rPr>
          <w:noProof/>
        </w:rPr>
      </w:pPr>
      <w:r>
        <w:rPr>
          <w:noProof/>
        </w:rPr>
        <w:t>2.7.</w:t>
      </w:r>
      <w:r>
        <w:t xml:space="preserve"> Температуру хрупкости вырубленных образцов резины определяют по ГОСТ</w:t>
      </w:r>
      <w:r>
        <w:rPr>
          <w:noProof/>
        </w:rPr>
        <w:t xml:space="preserve"> 7912</w:t>
      </w:r>
      <w:r>
        <w:t>-</w:t>
      </w:r>
      <w:r>
        <w:rPr>
          <w:noProof/>
        </w:rPr>
        <w:t>74.</w:t>
      </w:r>
    </w:p>
    <w:p w:rsidR="00000000" w:rsidRDefault="00DF7212">
      <w:pPr>
        <w:ind w:firstLine="284"/>
        <w:jc w:val="both"/>
      </w:pPr>
      <w:r>
        <w:rPr>
          <w:noProof/>
        </w:rPr>
        <w:t>2.8.</w:t>
      </w:r>
      <w:r>
        <w:t xml:space="preserve"> Плотность резины устанавливают испытанием образцов по ГОС</w:t>
      </w:r>
      <w:r>
        <w:t>Т</w:t>
      </w:r>
      <w:r>
        <w:rPr>
          <w:noProof/>
        </w:rPr>
        <w:t xml:space="preserve"> 267</w:t>
      </w:r>
      <w:r>
        <w:t>-</w:t>
      </w:r>
      <w:r>
        <w:rPr>
          <w:noProof/>
        </w:rPr>
        <w:t>60</w:t>
      </w:r>
      <w:r>
        <w:t xml:space="preserve"> гидростатическим методом взвешивания.</w:t>
      </w:r>
    </w:p>
    <w:p w:rsidR="00000000" w:rsidRDefault="00DF7212">
      <w:pPr>
        <w:pStyle w:val="1"/>
        <w:spacing w:after="12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7</w:t>
      </w:r>
    </w:p>
    <w:p w:rsidR="00000000" w:rsidRDefault="00DF7212">
      <w:pPr>
        <w:pStyle w:val="1"/>
        <w:spacing w:before="0" w:after="240"/>
        <w:jc w:val="center"/>
        <w:rPr>
          <w:rFonts w:ascii="Times New Roman" w:hAnsi="Times New Roman"/>
          <w:sz w:val="20"/>
        </w:rPr>
      </w:pPr>
      <w:r>
        <w:rPr>
          <w:rFonts w:ascii="Times New Roman" w:hAnsi="Times New Roman"/>
          <w:sz w:val="20"/>
        </w:rPr>
        <w:t>ТЕХНИЧЕСКАЯ ХАРАКТЕРИСТИКА И ОСНОВНЫЕ ПРАВИЛА ЭКСПЛУАТАЦИИ АГРЕГАТА</w:t>
      </w:r>
      <w:r>
        <w:rPr>
          <w:rFonts w:ascii="Times New Roman" w:hAnsi="Times New Roman"/>
          <w:sz w:val="20"/>
          <w:vertAlign w:val="superscript"/>
        </w:rPr>
        <w:t xml:space="preserve"> 1</w:t>
      </w:r>
      <w:r>
        <w:rPr>
          <w:rFonts w:ascii="Times New Roman" w:hAnsi="Times New Roman"/>
          <w:sz w:val="20"/>
        </w:rPr>
        <w:t xml:space="preserve"> ДЛЯ УСТРОЙСТВА БИТУМНОЙ МАСТИЧНОЙ АРМИРОВАННОЙ ГИДРОИЗОЛЯЦИИ</w:t>
      </w:r>
    </w:p>
    <w:p w:rsidR="00000000" w:rsidRDefault="00DF7212">
      <w:pPr>
        <w:spacing w:after="120"/>
        <w:ind w:firstLine="284"/>
        <w:jc w:val="both"/>
      </w:pPr>
      <w:r>
        <w:t>Агрегат предназначен для устройства битумной мастичной армированной гидроизоляции на проезжей части автомобильно-дорожных мостов с механизированной наклейкой армирующих материалов.</w:t>
      </w:r>
    </w:p>
    <w:p w:rsidR="00000000" w:rsidRDefault="008E225F">
      <w:pPr>
        <w:jc w:val="center"/>
      </w:pPr>
      <w:r>
        <w:rPr>
          <w:noProof/>
        </w:rPr>
        <w:drawing>
          <wp:inline distT="0" distB="0" distL="0" distR="0">
            <wp:extent cx="3952875" cy="17907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2875" cy="1790700"/>
                    </a:xfrm>
                    <a:prstGeom prst="rect">
                      <a:avLst/>
                    </a:prstGeom>
                    <a:noFill/>
                    <a:ln>
                      <a:noFill/>
                    </a:ln>
                  </pic:spPr>
                </pic:pic>
              </a:graphicData>
            </a:graphic>
          </wp:inline>
        </w:drawing>
      </w:r>
    </w:p>
    <w:p w:rsidR="00000000" w:rsidRDefault="00DF7212">
      <w:pPr>
        <w:spacing w:before="120"/>
        <w:jc w:val="center"/>
      </w:pPr>
      <w:r>
        <w:t>Агрегат для устройства битумной мастичной армированной гидроизоляции:</w:t>
      </w:r>
    </w:p>
    <w:p w:rsidR="00000000" w:rsidRDefault="00DF7212">
      <w:pPr>
        <w:jc w:val="center"/>
      </w:pPr>
      <w:r>
        <w:rPr>
          <w:i/>
        </w:rPr>
        <w:t>1</w:t>
      </w:r>
      <w:r>
        <w:t xml:space="preserve"> - отлив для головки паяльной лампы</w:t>
      </w:r>
      <w:r>
        <w:sym w:font="Symbol" w:char="F03B"/>
      </w:r>
      <w:r>
        <w:rPr>
          <w:noProof/>
        </w:rPr>
        <w:t xml:space="preserve"> </w:t>
      </w:r>
      <w:r>
        <w:rPr>
          <w:i/>
          <w:noProof/>
        </w:rPr>
        <w:t>2</w:t>
      </w:r>
      <w:r>
        <w:t xml:space="preserve"> - каток</w:t>
      </w:r>
      <w:r>
        <w:sym w:font="Symbol" w:char="F03B"/>
      </w:r>
      <w:r>
        <w:rPr>
          <w:noProof/>
        </w:rPr>
        <w:t xml:space="preserve"> </w:t>
      </w:r>
      <w:r>
        <w:rPr>
          <w:i/>
          <w:noProof/>
        </w:rPr>
        <w:t>3</w:t>
      </w:r>
      <w:r>
        <w:t xml:space="preserve"> - штанги</w:t>
      </w:r>
      <w:r>
        <w:sym w:font="Symbol" w:char="F03B"/>
      </w:r>
      <w:r>
        <w:t xml:space="preserve"> </w:t>
      </w:r>
      <w:r>
        <w:rPr>
          <w:i/>
        </w:rPr>
        <w:t>4</w:t>
      </w:r>
      <w:r>
        <w:t xml:space="preserve"> - шар</w:t>
      </w:r>
      <w:r>
        <w:t>нир</w:t>
      </w:r>
      <w:r>
        <w:sym w:font="Symbol" w:char="F03B"/>
      </w:r>
    </w:p>
    <w:p w:rsidR="00000000" w:rsidRDefault="00DF7212">
      <w:pPr>
        <w:jc w:val="center"/>
      </w:pPr>
      <w:r>
        <w:rPr>
          <w:i/>
          <w:noProof/>
        </w:rPr>
        <w:t>5</w:t>
      </w:r>
      <w:r>
        <w:rPr>
          <w:noProof/>
        </w:rPr>
        <w:t xml:space="preserve">, </w:t>
      </w:r>
      <w:r>
        <w:rPr>
          <w:i/>
          <w:noProof/>
        </w:rPr>
        <w:t>6</w:t>
      </w:r>
      <w:r>
        <w:rPr>
          <w:noProof/>
        </w:rPr>
        <w:sym w:font="Symbol" w:char="F02C"/>
      </w:r>
      <w:r>
        <w:t xml:space="preserve"> </w:t>
      </w:r>
      <w:r>
        <w:rPr>
          <w:i/>
        </w:rPr>
        <w:t>12</w:t>
      </w:r>
      <w:r>
        <w:t xml:space="preserve"> - направляющие валки;</w:t>
      </w:r>
      <w:r>
        <w:rPr>
          <w:noProof/>
        </w:rPr>
        <w:t xml:space="preserve"> </w:t>
      </w:r>
      <w:r>
        <w:rPr>
          <w:i/>
          <w:noProof/>
        </w:rPr>
        <w:t>7</w:t>
      </w:r>
      <w:r>
        <w:t xml:space="preserve"> - рама из уголка</w:t>
      </w:r>
      <w:r>
        <w:sym w:font="Symbol" w:char="F03B"/>
      </w:r>
      <w:r>
        <w:rPr>
          <w:noProof/>
        </w:rPr>
        <w:t xml:space="preserve"> </w:t>
      </w:r>
      <w:r>
        <w:rPr>
          <w:i/>
        </w:rPr>
        <w:t>8</w:t>
      </w:r>
      <w:r>
        <w:t xml:space="preserve"> - прижимной барабан</w:t>
      </w:r>
      <w:r>
        <w:sym w:font="Symbol" w:char="F03B"/>
      </w:r>
    </w:p>
    <w:p w:rsidR="00000000" w:rsidRDefault="00DF7212">
      <w:pPr>
        <w:jc w:val="center"/>
      </w:pPr>
      <w:r>
        <w:rPr>
          <w:i/>
          <w:noProof/>
        </w:rPr>
        <w:t>9</w:t>
      </w:r>
      <w:r>
        <w:t xml:space="preserve"> - сектор</w:t>
      </w:r>
      <w:r>
        <w:sym w:font="Symbol" w:char="F03B"/>
      </w:r>
      <w:r>
        <w:rPr>
          <w:noProof/>
        </w:rPr>
        <w:t xml:space="preserve"> </w:t>
      </w:r>
      <w:r>
        <w:rPr>
          <w:i/>
        </w:rPr>
        <w:t>1</w:t>
      </w:r>
      <w:r>
        <w:rPr>
          <w:i/>
          <w:noProof/>
        </w:rPr>
        <w:t>0</w:t>
      </w:r>
      <w:r>
        <w:t xml:space="preserve"> - рукоятка для прижатия барабана</w:t>
      </w:r>
      <w:r>
        <w:sym w:font="Symbol" w:char="F03B"/>
      </w:r>
      <w:r>
        <w:rPr>
          <w:noProof/>
        </w:rPr>
        <w:t xml:space="preserve"> </w:t>
      </w:r>
      <w:r>
        <w:rPr>
          <w:i/>
        </w:rPr>
        <w:t>11</w:t>
      </w:r>
      <w:r>
        <w:t xml:space="preserve"> - емкость-термос</w:t>
      </w:r>
      <w:r>
        <w:sym w:font="Symbol" w:char="F03B"/>
      </w:r>
    </w:p>
    <w:p w:rsidR="00000000" w:rsidRDefault="00DF7212">
      <w:pPr>
        <w:jc w:val="center"/>
      </w:pPr>
      <w:r>
        <w:rPr>
          <w:i/>
        </w:rPr>
        <w:t>1</w:t>
      </w:r>
      <w:r>
        <w:rPr>
          <w:i/>
          <w:noProof/>
        </w:rPr>
        <w:t>3</w:t>
      </w:r>
      <w:r>
        <w:t xml:space="preserve"> - барабан с гидроизоляционной тканью</w:t>
      </w:r>
      <w:r>
        <w:sym w:font="Symbol" w:char="F03B"/>
      </w:r>
      <w:r>
        <w:t xml:space="preserve"> </w:t>
      </w:r>
      <w:r>
        <w:rPr>
          <w:i/>
        </w:rPr>
        <w:t>14</w:t>
      </w:r>
      <w:r>
        <w:t xml:space="preserve"> - бачок с дизельным топливом</w:t>
      </w:r>
      <w:r>
        <w:sym w:font="Symbol" w:char="F03B"/>
      </w:r>
    </w:p>
    <w:p w:rsidR="00000000" w:rsidRDefault="00DF7212">
      <w:pPr>
        <w:jc w:val="center"/>
      </w:pPr>
      <w:r>
        <w:rPr>
          <w:i/>
        </w:rPr>
        <w:t>1</w:t>
      </w:r>
      <w:r>
        <w:rPr>
          <w:i/>
          <w:noProof/>
        </w:rPr>
        <w:t>5</w:t>
      </w:r>
      <w:r>
        <w:t xml:space="preserve"> - шасси</w:t>
      </w:r>
      <w:r>
        <w:sym w:font="Symbol" w:char="F03B"/>
      </w:r>
      <w:r>
        <w:t xml:space="preserve"> </w:t>
      </w:r>
      <w:r>
        <w:rPr>
          <w:i/>
        </w:rPr>
        <w:t>16</w:t>
      </w:r>
      <w:r>
        <w:t xml:space="preserve"> - горелка</w:t>
      </w:r>
      <w:r>
        <w:sym w:font="Symbol" w:char="F03B"/>
      </w:r>
      <w:r>
        <w:rPr>
          <w:noProof/>
        </w:rPr>
        <w:t xml:space="preserve"> </w:t>
      </w:r>
      <w:r>
        <w:rPr>
          <w:i/>
        </w:rPr>
        <w:t>1</w:t>
      </w:r>
      <w:r>
        <w:rPr>
          <w:i/>
          <w:noProof/>
        </w:rPr>
        <w:t>7</w:t>
      </w:r>
      <w:r>
        <w:t xml:space="preserve"> - противовес</w:t>
      </w:r>
    </w:p>
    <w:p w:rsidR="00000000" w:rsidRDefault="00DF7212">
      <w:pPr>
        <w:spacing w:before="120"/>
        <w:ind w:firstLine="284"/>
        <w:jc w:val="both"/>
      </w:pPr>
      <w:r>
        <w:lastRenderedPageBreak/>
        <w:t>Агрегат (см. рисунок) смонтирован на раме автомобиля и включает емкость</w:t>
      </w:r>
      <w:r>
        <w:rPr>
          <w:noProof/>
        </w:rPr>
        <w:t xml:space="preserve"> </w:t>
      </w:r>
      <w:r>
        <w:rPr>
          <w:i/>
        </w:rPr>
        <w:t>11</w:t>
      </w:r>
      <w:r>
        <w:t xml:space="preserve"> типа термоса, установленную на шасси</w:t>
      </w:r>
      <w:r>
        <w:rPr>
          <w:noProof/>
        </w:rPr>
        <w:t xml:space="preserve"> </w:t>
      </w:r>
      <w:r>
        <w:rPr>
          <w:i/>
        </w:rPr>
        <w:t>1</w:t>
      </w:r>
      <w:r>
        <w:rPr>
          <w:i/>
          <w:noProof/>
        </w:rPr>
        <w:t>5</w:t>
      </w:r>
      <w:r>
        <w:t xml:space="preserve"> со смещением в сторону на</w:t>
      </w:r>
      <w:r>
        <w:rPr>
          <w:noProof/>
        </w:rPr>
        <w:t xml:space="preserve"> 25</w:t>
      </w:r>
      <w:r>
        <w:t xml:space="preserve"> см для того, чтобы при наклейке очередной полосы колеса движущего агрегата шли рядом с ранее наклеенной</w:t>
      </w:r>
      <w:r>
        <w:t xml:space="preserve"> полосой.</w:t>
      </w:r>
    </w:p>
    <w:p w:rsidR="00000000" w:rsidRDefault="00DF7212">
      <w:pPr>
        <w:ind w:firstLine="284"/>
        <w:jc w:val="both"/>
        <w:rPr>
          <w:noProof/>
        </w:rPr>
      </w:pPr>
      <w:r>
        <w:t>На шасси размещены также размоточный</w:t>
      </w:r>
      <w:r>
        <w:rPr>
          <w:noProof/>
        </w:rPr>
        <w:t xml:space="preserve"> </w:t>
      </w:r>
      <w:r>
        <w:rPr>
          <w:i/>
          <w:noProof/>
        </w:rPr>
        <w:t>13</w:t>
      </w:r>
      <w:r>
        <w:t xml:space="preserve"> и прижимной</w:t>
      </w:r>
      <w:r>
        <w:rPr>
          <w:noProof/>
        </w:rPr>
        <w:t xml:space="preserve"> </w:t>
      </w:r>
      <w:r>
        <w:rPr>
          <w:i/>
          <w:noProof/>
        </w:rPr>
        <w:t>8</w:t>
      </w:r>
      <w:r>
        <w:t xml:space="preserve"> барабаны и каток</w:t>
      </w:r>
      <w:r>
        <w:rPr>
          <w:noProof/>
        </w:rPr>
        <w:t xml:space="preserve"> </w:t>
      </w:r>
      <w:r>
        <w:rPr>
          <w:i/>
          <w:noProof/>
        </w:rPr>
        <w:t>2</w:t>
      </w:r>
      <w:r>
        <w:rPr>
          <w:noProof/>
        </w:rPr>
        <w:t>.</w:t>
      </w:r>
    </w:p>
    <w:p w:rsidR="00000000" w:rsidRDefault="00DF7212">
      <w:pPr>
        <w:ind w:firstLine="284"/>
        <w:jc w:val="both"/>
      </w:pPr>
      <w:r>
        <w:t>Постоянная температура в емкости поддерживается горелкой</w:t>
      </w:r>
      <w:r>
        <w:rPr>
          <w:noProof/>
        </w:rPr>
        <w:t xml:space="preserve"> </w:t>
      </w:r>
      <w:r>
        <w:rPr>
          <w:i/>
          <w:noProof/>
        </w:rPr>
        <w:t>16</w:t>
      </w:r>
      <w:r>
        <w:rPr>
          <w:noProof/>
        </w:rPr>
        <w:t>,</w:t>
      </w:r>
      <w:r>
        <w:t xml:space="preserve"> а каток подогревается паяльной лампой</w:t>
      </w:r>
      <w:r>
        <w:rPr>
          <w:noProof/>
        </w:rPr>
        <w:t xml:space="preserve"> </w:t>
      </w:r>
      <w:r>
        <w:rPr>
          <w:i/>
        </w:rPr>
        <w:t>1</w:t>
      </w:r>
      <w:r>
        <w:rPr>
          <w:noProof/>
        </w:rPr>
        <w:t>.</w:t>
      </w:r>
    </w:p>
    <w:p w:rsidR="00000000" w:rsidRDefault="00DF7212">
      <w:pPr>
        <w:ind w:firstLine="284"/>
        <w:jc w:val="both"/>
      </w:pPr>
      <w:r>
        <w:t>Вокруг емкости имеется трап с перилами.</w:t>
      </w:r>
    </w:p>
    <w:p w:rsidR="00000000" w:rsidRDefault="00DF7212">
      <w:pPr>
        <w:jc w:val="both"/>
      </w:pPr>
      <w:r>
        <w:t>___________</w:t>
      </w:r>
    </w:p>
    <w:p w:rsidR="00000000" w:rsidRDefault="00DF7212">
      <w:pPr>
        <w:ind w:firstLine="284"/>
        <w:jc w:val="both"/>
      </w:pPr>
      <w:r>
        <w:rPr>
          <w:vertAlign w:val="superscript"/>
        </w:rPr>
        <w:t>1</w:t>
      </w:r>
      <w:r>
        <w:t xml:space="preserve"> Конструкция А. Салькова и К. Галкина.</w:t>
      </w:r>
    </w:p>
    <w:p w:rsidR="00000000" w:rsidRDefault="00DF7212">
      <w:pPr>
        <w:spacing w:before="120" w:after="120"/>
        <w:jc w:val="center"/>
        <w:rPr>
          <w:b/>
        </w:rPr>
      </w:pPr>
      <w:r>
        <w:rPr>
          <w:b/>
        </w:rPr>
        <w:t>Техническая характеристика</w:t>
      </w:r>
    </w:p>
    <w:p w:rsidR="00000000" w:rsidRDefault="00DF7212">
      <w:pPr>
        <w:ind w:firstLine="284"/>
        <w:jc w:val="both"/>
      </w:pPr>
      <w:r>
        <w:t>Производительность, м</w:t>
      </w:r>
      <w:r>
        <w:rPr>
          <w:vertAlign w:val="superscript"/>
        </w:rPr>
        <w:t>2</w:t>
      </w:r>
      <w:r>
        <w:t>/см</w:t>
      </w:r>
      <w:r>
        <w:tab/>
      </w:r>
      <w:r>
        <w:tab/>
      </w:r>
      <w:r>
        <w:tab/>
      </w:r>
      <w:r>
        <w:tab/>
        <w:t>2500</w:t>
      </w:r>
    </w:p>
    <w:p w:rsidR="00000000" w:rsidRDefault="00DF7212">
      <w:pPr>
        <w:ind w:firstLine="4678"/>
        <w:jc w:val="both"/>
      </w:pPr>
      <w:r>
        <w:t>(однослойного</w:t>
      </w:r>
    </w:p>
    <w:p w:rsidR="00000000" w:rsidRDefault="00DF7212">
      <w:pPr>
        <w:ind w:firstLine="4905"/>
        <w:jc w:val="both"/>
      </w:pPr>
      <w:r>
        <w:t>покрытия)</w:t>
      </w:r>
    </w:p>
    <w:p w:rsidR="00000000" w:rsidRDefault="00DF7212">
      <w:pPr>
        <w:ind w:firstLine="284"/>
        <w:jc w:val="both"/>
      </w:pPr>
      <w:r>
        <w:t>Длина армирующего материала в барабане, м</w:t>
      </w:r>
      <w:r>
        <w:tab/>
      </w:r>
      <w:r>
        <w:tab/>
        <w:t>200-250</w:t>
      </w:r>
    </w:p>
    <w:p w:rsidR="00000000" w:rsidRDefault="00DF7212">
      <w:pPr>
        <w:ind w:firstLine="284"/>
        <w:jc w:val="both"/>
      </w:pPr>
      <w:r>
        <w:t>Толщина слоя мастики, мм</w:t>
      </w:r>
      <w:r>
        <w:tab/>
      </w:r>
      <w:r>
        <w:tab/>
      </w:r>
      <w:r>
        <w:tab/>
      </w:r>
      <w:r>
        <w:tab/>
        <w:t>2-3</w:t>
      </w:r>
    </w:p>
    <w:p w:rsidR="00000000" w:rsidRDefault="00DF7212">
      <w:pPr>
        <w:ind w:firstLine="284"/>
        <w:jc w:val="both"/>
      </w:pPr>
      <w:r>
        <w:t>Температура нагрева катка, °С</w:t>
      </w:r>
      <w:r>
        <w:tab/>
      </w:r>
      <w:r>
        <w:tab/>
      </w:r>
      <w:r>
        <w:tab/>
        <w:t>100-120</w:t>
      </w:r>
    </w:p>
    <w:p w:rsidR="00000000" w:rsidRDefault="00DF7212">
      <w:pPr>
        <w:spacing w:before="120" w:after="120"/>
        <w:jc w:val="center"/>
        <w:rPr>
          <w:b/>
        </w:rPr>
      </w:pPr>
      <w:r>
        <w:rPr>
          <w:b/>
        </w:rPr>
        <w:t>Порядок производства работ</w:t>
      </w:r>
    </w:p>
    <w:p w:rsidR="00000000" w:rsidRDefault="00DF7212">
      <w:pPr>
        <w:ind w:firstLine="284"/>
        <w:jc w:val="both"/>
        <w:rPr>
          <w:noProof/>
        </w:rPr>
      </w:pPr>
      <w:r>
        <w:t>Наливают в емкость</w:t>
      </w:r>
      <w:r>
        <w:rPr>
          <w:noProof/>
        </w:rPr>
        <w:t xml:space="preserve"> </w:t>
      </w:r>
      <w:r>
        <w:rPr>
          <w:i/>
        </w:rPr>
        <w:t>11</w:t>
      </w:r>
      <w:r>
        <w:t xml:space="preserve"> готовую разогретую мастику и для поддержания ее рабочей температуры зажигают горелку</w:t>
      </w:r>
      <w:r>
        <w:rPr>
          <w:noProof/>
        </w:rPr>
        <w:t xml:space="preserve"> </w:t>
      </w:r>
      <w:r>
        <w:rPr>
          <w:i/>
          <w:noProof/>
        </w:rPr>
        <w:t>16</w:t>
      </w:r>
      <w:r>
        <w:rPr>
          <w:noProof/>
        </w:rPr>
        <w:sym w:font="Symbol" w:char="F03B"/>
      </w:r>
    </w:p>
    <w:p w:rsidR="00000000" w:rsidRDefault="00DF7212">
      <w:pPr>
        <w:ind w:firstLine="284"/>
        <w:jc w:val="both"/>
      </w:pPr>
      <w:r>
        <w:t>прижимают рукояткой</w:t>
      </w:r>
      <w:r>
        <w:rPr>
          <w:noProof/>
        </w:rPr>
        <w:t xml:space="preserve"> </w:t>
      </w:r>
      <w:r>
        <w:rPr>
          <w:i/>
          <w:noProof/>
        </w:rPr>
        <w:t>10</w:t>
      </w:r>
      <w:r>
        <w:t xml:space="preserve"> барабан</w:t>
      </w:r>
      <w:r>
        <w:rPr>
          <w:noProof/>
        </w:rPr>
        <w:t xml:space="preserve"> </w:t>
      </w:r>
      <w:r>
        <w:rPr>
          <w:i/>
          <w:noProof/>
        </w:rPr>
        <w:t>8</w:t>
      </w:r>
      <w:r>
        <w:t xml:space="preserve"> с заранее намотанной тканью, которую протягивают валками </w:t>
      </w:r>
      <w:r>
        <w:rPr>
          <w:i/>
        </w:rPr>
        <w:t>6</w:t>
      </w:r>
      <w:r>
        <w:t xml:space="preserve"> и</w:t>
      </w:r>
      <w:r>
        <w:rPr>
          <w:noProof/>
        </w:rPr>
        <w:t xml:space="preserve"> </w:t>
      </w:r>
      <w:r>
        <w:rPr>
          <w:i/>
          <w:noProof/>
        </w:rPr>
        <w:t>12</w:t>
      </w:r>
      <w:r>
        <w:t xml:space="preserve"> и погружают в мастику прижимным барабаном</w:t>
      </w:r>
      <w:r>
        <w:rPr>
          <w:noProof/>
        </w:rPr>
        <w:t xml:space="preserve"> </w:t>
      </w:r>
      <w:r>
        <w:rPr>
          <w:i/>
          <w:noProof/>
        </w:rPr>
        <w:t>8</w:t>
      </w:r>
      <w:r>
        <w:rPr>
          <w:noProof/>
        </w:rPr>
        <w:t>,</w:t>
      </w:r>
      <w:r>
        <w:t xml:space="preserve"> оставляя непогруженным конец длиной</w:t>
      </w:r>
      <w:r>
        <w:rPr>
          <w:noProof/>
        </w:rPr>
        <w:t xml:space="preserve"> 0,5</w:t>
      </w:r>
      <w:r>
        <w:t xml:space="preserve"> м</w:t>
      </w:r>
      <w:r>
        <w:sym w:font="Symbol" w:char="F02C"/>
      </w:r>
      <w:r>
        <w:t xml:space="preserve"> за который протягивают ткань до катка</w:t>
      </w:r>
      <w:r>
        <w:rPr>
          <w:noProof/>
        </w:rPr>
        <w:t xml:space="preserve"> </w:t>
      </w:r>
      <w:r>
        <w:rPr>
          <w:i/>
          <w:noProof/>
        </w:rPr>
        <w:t>2</w:t>
      </w:r>
      <w:r>
        <w:t xml:space="preserve"> и заводят под него, создав небольшое ее провисание;</w:t>
      </w:r>
    </w:p>
    <w:p w:rsidR="00000000" w:rsidRDefault="00DF7212">
      <w:pPr>
        <w:ind w:firstLine="284"/>
        <w:jc w:val="both"/>
      </w:pPr>
      <w:r>
        <w:t>приводят в движение агрегат и сматывают с барабана</w:t>
      </w:r>
      <w:r>
        <w:rPr>
          <w:noProof/>
        </w:rPr>
        <w:t xml:space="preserve"> </w:t>
      </w:r>
      <w:r>
        <w:rPr>
          <w:i/>
          <w:noProof/>
        </w:rPr>
        <w:t>13</w:t>
      </w:r>
      <w:r>
        <w:t xml:space="preserve"> ткань, погруженную в емкость с мастикой, которой она пропитывается и </w:t>
      </w:r>
      <w:r>
        <w:t>с помощью катка приклеивается на подготовленную поверхность.</w:t>
      </w:r>
    </w:p>
    <w:p w:rsidR="00000000" w:rsidRDefault="00DF7212">
      <w:pPr>
        <w:pStyle w:val="1"/>
        <w:spacing w:after="12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8</w:t>
      </w:r>
    </w:p>
    <w:p w:rsidR="00000000" w:rsidRDefault="00DF7212">
      <w:pPr>
        <w:pStyle w:val="1"/>
        <w:spacing w:before="0" w:after="0"/>
        <w:jc w:val="center"/>
        <w:rPr>
          <w:rFonts w:ascii="Times New Roman" w:hAnsi="Times New Roman"/>
          <w:sz w:val="20"/>
        </w:rPr>
      </w:pPr>
      <w:r>
        <w:rPr>
          <w:rFonts w:ascii="Times New Roman" w:hAnsi="Times New Roman"/>
          <w:sz w:val="20"/>
        </w:rPr>
        <w:t>ПРИГОТОВЛЕНИЕ И НАНЕСЕНИЕ ГОРЯЧЕЙ БИТУМНОЙ</w:t>
      </w:r>
    </w:p>
    <w:p w:rsidR="00000000" w:rsidRDefault="00DF7212">
      <w:pPr>
        <w:pStyle w:val="1"/>
        <w:spacing w:before="0" w:after="240"/>
        <w:jc w:val="center"/>
        <w:rPr>
          <w:rFonts w:ascii="Times New Roman" w:hAnsi="Times New Roman"/>
          <w:sz w:val="20"/>
        </w:rPr>
      </w:pPr>
      <w:r>
        <w:rPr>
          <w:rFonts w:ascii="Times New Roman" w:hAnsi="Times New Roman"/>
          <w:sz w:val="20"/>
        </w:rPr>
        <w:t>МАСТИКИ В УСЛОВИЯХ СТРОИТЕЛЬНОЙ ПЛОЩАДКИ</w:t>
      </w:r>
    </w:p>
    <w:p w:rsidR="00000000" w:rsidRDefault="00DF7212">
      <w:pPr>
        <w:ind w:firstLine="284"/>
        <w:jc w:val="both"/>
        <w:rPr>
          <w:noProof/>
        </w:rPr>
      </w:pPr>
      <w:r>
        <w:rPr>
          <w:noProof/>
        </w:rPr>
        <w:t>1.</w:t>
      </w:r>
      <w:r>
        <w:t xml:space="preserve"> Битумные мастики, содержащие наполнитель, изготавливают, как указано в п.</w:t>
      </w:r>
      <w:r>
        <w:rPr>
          <w:noProof/>
        </w:rPr>
        <w:t xml:space="preserve"> 3</w:t>
      </w:r>
      <w:r>
        <w:t xml:space="preserve"> приложения</w:t>
      </w:r>
      <w:r>
        <w:rPr>
          <w:noProof/>
        </w:rPr>
        <w:t xml:space="preserve"> 4.</w:t>
      </w:r>
    </w:p>
    <w:p w:rsidR="00000000" w:rsidRDefault="00DF7212">
      <w:pPr>
        <w:ind w:firstLine="284"/>
        <w:jc w:val="both"/>
      </w:pPr>
      <w:r>
        <w:t>Битум для мастик, не содержащих наполнитель, при значительных объемах гидроизоляционных работ доставляют в горячем состоянии в автогудронаторах с битумно-раздаточных плавильных установок либо с нефтеналивных баз нефтеперерабатывающих заводов.</w:t>
      </w:r>
    </w:p>
    <w:p w:rsidR="00000000" w:rsidRDefault="00DF7212">
      <w:pPr>
        <w:ind w:firstLine="284"/>
        <w:jc w:val="both"/>
      </w:pPr>
      <w:r>
        <w:rPr>
          <w:noProof/>
        </w:rPr>
        <w:t>2.</w:t>
      </w:r>
      <w:r>
        <w:t xml:space="preserve"> Битумно-раздато</w:t>
      </w:r>
      <w:r>
        <w:t>чные установки для плавления, обезвоживания и подогрева битума создают на строительной площадке и оборудуют их металлическими емкостями с внутренними жаровыми трубами при обогреве их форсунками, работающими на жидком дизельном топливе.</w:t>
      </w:r>
    </w:p>
    <w:p w:rsidR="00000000" w:rsidRDefault="00DF7212">
      <w:pPr>
        <w:ind w:firstLine="284"/>
        <w:jc w:val="both"/>
      </w:pPr>
      <w:r>
        <w:t xml:space="preserve">Емкости устанавливают на металлической раме на высоте не менее </w:t>
      </w:r>
      <w:r>
        <w:rPr>
          <w:noProof/>
        </w:rPr>
        <w:t>2,5</w:t>
      </w:r>
      <w:r>
        <w:t xml:space="preserve"> м от уровня земли для возможности наполнения автогудронатора самотеком.</w:t>
      </w:r>
    </w:p>
    <w:p w:rsidR="00000000" w:rsidRDefault="00DF7212">
      <w:pPr>
        <w:ind w:firstLine="284"/>
        <w:jc w:val="both"/>
      </w:pPr>
      <w:r>
        <w:t>Загрузку емкостей битумно-раздаточной установки производят краном.</w:t>
      </w:r>
    </w:p>
    <w:p w:rsidR="00000000" w:rsidRDefault="00DF7212">
      <w:pPr>
        <w:ind w:firstLine="284"/>
        <w:jc w:val="both"/>
      </w:pPr>
      <w:r>
        <w:rPr>
          <w:noProof/>
        </w:rPr>
        <w:t>3.</w:t>
      </w:r>
      <w:r>
        <w:t xml:space="preserve"> При плавлении битума в битумно-раздаточной установке котлы не должн</w:t>
      </w:r>
      <w:r>
        <w:t>ы быть чистыми (без коксового нагара на днище и стенках) и снабжены крышкой с откидной на шарнирах половиной, легко и быстро закрывающейся при случайной возможной вспышке битума.</w:t>
      </w:r>
    </w:p>
    <w:p w:rsidR="00000000" w:rsidRDefault="00DF7212">
      <w:pPr>
        <w:ind w:firstLine="284"/>
        <w:jc w:val="both"/>
      </w:pPr>
      <w:r>
        <w:t>Загружать котел следует битумом не более чем на</w:t>
      </w:r>
      <w:r>
        <w:rPr>
          <w:noProof/>
        </w:rPr>
        <w:t xml:space="preserve"> </w:t>
      </w:r>
      <w:r>
        <w:rPr>
          <w:vertAlign w:val="superscript"/>
        </w:rPr>
        <w:t>3</w:t>
      </w:r>
      <w:r>
        <w:rPr>
          <w:lang w:val="en-US"/>
        </w:rPr>
        <w:t>/</w:t>
      </w:r>
      <w:r>
        <w:rPr>
          <w:vertAlign w:val="subscript"/>
        </w:rPr>
        <w:t>4</w:t>
      </w:r>
      <w:r>
        <w:t xml:space="preserve"> его высоты, при этом уровень битума должен быть выше зоны нагрева. Котел следует интенсивно нагревать после прекращения вспенивания массы, указывающей на полное удаление из нее влаги.</w:t>
      </w:r>
    </w:p>
    <w:p w:rsidR="00000000" w:rsidRDefault="00DF7212">
      <w:pPr>
        <w:ind w:firstLine="284"/>
        <w:jc w:val="both"/>
      </w:pPr>
      <w:r>
        <w:t>Битум, доведенный затем нагревом до 170°С, является готовым компонентом для получения мастики в а</w:t>
      </w:r>
      <w:r>
        <w:t>втогудронаторе.</w:t>
      </w:r>
    </w:p>
    <w:p w:rsidR="00000000" w:rsidRDefault="00DF7212">
      <w:pPr>
        <w:ind w:firstLine="284"/>
        <w:jc w:val="both"/>
      </w:pPr>
      <w:r>
        <w:rPr>
          <w:noProof/>
        </w:rPr>
        <w:t>4.</w:t>
      </w:r>
      <w:r>
        <w:t xml:space="preserve"> Битумную мастику в автогудронаторе приготавливают следующим образом:</w:t>
      </w:r>
    </w:p>
    <w:p w:rsidR="00000000" w:rsidRDefault="00DF7212">
      <w:pPr>
        <w:ind w:firstLine="284"/>
        <w:jc w:val="both"/>
      </w:pPr>
      <w:r>
        <w:t>в резервуар автогудронатора, направляемого за получением очередной партии горячего битума, заливают заданное количество масла;</w:t>
      </w:r>
    </w:p>
    <w:p w:rsidR="00000000" w:rsidRDefault="00DF7212">
      <w:pPr>
        <w:ind w:firstLine="284"/>
        <w:jc w:val="both"/>
      </w:pPr>
      <w:r>
        <w:t>на битумно-раздаточной установке или наливном пункте НПЗ автогудронатор наполняют соответствующим количеством горячего битума;</w:t>
      </w:r>
    </w:p>
    <w:p w:rsidR="00000000" w:rsidRDefault="00DF7212">
      <w:pPr>
        <w:ind w:firstLine="284"/>
        <w:jc w:val="both"/>
      </w:pPr>
      <w:r>
        <w:lastRenderedPageBreak/>
        <w:t>битумную мастику однородного состава и свойств получают перемешиванием в течение</w:t>
      </w:r>
      <w:r>
        <w:rPr>
          <w:noProof/>
        </w:rPr>
        <w:t xml:space="preserve"> 15</w:t>
      </w:r>
      <w:r>
        <w:t>-</w:t>
      </w:r>
      <w:r>
        <w:rPr>
          <w:noProof/>
        </w:rPr>
        <w:t>20</w:t>
      </w:r>
      <w:r>
        <w:t xml:space="preserve"> мин горячего битума и масла насосом системы обратной циркуляции гудронатора;</w:t>
      </w:r>
    </w:p>
    <w:p w:rsidR="00000000" w:rsidRDefault="00DF7212">
      <w:pPr>
        <w:ind w:firstLine="284"/>
        <w:jc w:val="both"/>
      </w:pPr>
      <w:r>
        <w:t>пригот</w:t>
      </w:r>
      <w:r>
        <w:t>овленную битумную маст</w:t>
      </w:r>
      <w:bookmarkStart w:id="1092" w:name="OCRUncertain753"/>
      <w:r>
        <w:t>и</w:t>
      </w:r>
      <w:bookmarkEnd w:id="1092"/>
      <w:r>
        <w:t>ку периодически подогревают по заданной температуры имеющейся на автогудронаторе горелкой, работающей на жидком топливе не более</w:t>
      </w:r>
      <w:r>
        <w:rPr>
          <w:noProof/>
        </w:rPr>
        <w:t xml:space="preserve"> 20</w:t>
      </w:r>
      <w:r>
        <w:t xml:space="preserve"> мин.</w:t>
      </w:r>
    </w:p>
    <w:p w:rsidR="00000000" w:rsidRDefault="00DF7212">
      <w:pPr>
        <w:ind w:firstLine="284"/>
        <w:jc w:val="both"/>
      </w:pPr>
      <w:r>
        <w:rPr>
          <w:noProof/>
        </w:rPr>
        <w:t>5.</w:t>
      </w:r>
      <w:r>
        <w:t xml:space="preserve"> Водитель автогудронатора должен иметь право на его обслуживание. Перед выездом за битумом он должен убедиться в отсутствии в резервуаре влаги</w:t>
      </w:r>
      <w:r>
        <w:rPr>
          <w:noProof/>
        </w:rPr>
        <w:t xml:space="preserve"> </w:t>
      </w:r>
      <w:r>
        <w:t>и наполнять его строго дозированными количествами масла и битума.</w:t>
      </w:r>
    </w:p>
    <w:p w:rsidR="00000000" w:rsidRDefault="00DF7212">
      <w:pPr>
        <w:ind w:firstLine="284"/>
        <w:jc w:val="both"/>
      </w:pPr>
      <w:r>
        <w:rPr>
          <w:noProof/>
        </w:rPr>
        <w:t>6.</w:t>
      </w:r>
      <w:r>
        <w:t xml:space="preserve"> Подача битумной мастики производится по команде оператора-изолировщика после подсоединения к приемному трубопроводу гибкого шланга, закреп</w:t>
      </w:r>
      <w:r>
        <w:t>ления на нем трубчатой щелевой насадки и его прогрева путем обратной циркуляции мастики в течение</w:t>
      </w:r>
      <w:r>
        <w:rPr>
          <w:noProof/>
        </w:rPr>
        <w:t xml:space="preserve"> 5</w:t>
      </w:r>
      <w:r>
        <w:t xml:space="preserve"> мин через горловину автогудронатора.</w:t>
      </w:r>
    </w:p>
    <w:p w:rsidR="00000000" w:rsidRDefault="00DF7212">
      <w:pPr>
        <w:ind w:firstLine="284"/>
        <w:jc w:val="both"/>
      </w:pPr>
      <w:r>
        <w:t>7. По окончании работы резервуар автогудронатора и гибкий шланг освобождают от мастики; шланг промывают соляровым маслом и закрывают крышку люка резервуара.</w:t>
      </w:r>
    </w:p>
    <w:p w:rsidR="00000000" w:rsidRDefault="00DF7212">
      <w:pPr>
        <w:ind w:firstLine="284"/>
        <w:jc w:val="both"/>
      </w:pPr>
      <w:r>
        <w:rPr>
          <w:noProof/>
        </w:rPr>
        <w:t>8.</w:t>
      </w:r>
      <w:r>
        <w:t xml:space="preserve"> Оператор-изолировщик обязан выставить около рабочей зоны знаки</w:t>
      </w:r>
      <w:r>
        <w:sym w:font="Symbol" w:char="F02C"/>
      </w:r>
      <w:r>
        <w:t xml:space="preserve"> предупреждающие об опасности. Он является единственным лицом</w:t>
      </w:r>
      <w:r>
        <w:sym w:font="Symbol" w:char="F02C"/>
      </w:r>
      <w:r>
        <w:t xml:space="preserve"> подающим команды водителю автогудронатора о начале и прекращении подачи битумной мастики.</w:t>
      </w:r>
    </w:p>
    <w:p w:rsidR="00000000" w:rsidRDefault="00DF7212">
      <w:pPr>
        <w:pStyle w:val="1"/>
        <w:spacing w:after="12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9</w:t>
      </w:r>
    </w:p>
    <w:p w:rsidR="00000000" w:rsidRDefault="00DF7212">
      <w:pPr>
        <w:pStyle w:val="1"/>
        <w:spacing w:before="0" w:after="240"/>
        <w:jc w:val="center"/>
        <w:rPr>
          <w:rFonts w:ascii="Times New Roman" w:hAnsi="Times New Roman"/>
          <w:sz w:val="20"/>
        </w:rPr>
      </w:pPr>
      <w:r>
        <w:rPr>
          <w:rFonts w:ascii="Times New Roman" w:hAnsi="Times New Roman"/>
          <w:sz w:val="20"/>
        </w:rPr>
        <w:t>ПРАВИЛА ЭКСПЛУАТАЦИИ НАГРЕВАТЕЛЬНЫХ ВОЗДУШНО-ПРОПАНОВЫХ ГОРЕЛОК: ОДНОФАКЕЛЬНОЙ (ГВПН) И МНОГОФАКЕЛЬНОЙ ЛИНЕЙНОЙ (ГВПЛ)</w:t>
      </w:r>
    </w:p>
    <w:p w:rsidR="00000000" w:rsidRDefault="00DF7212">
      <w:pPr>
        <w:spacing w:after="120"/>
        <w:jc w:val="center"/>
        <w:rPr>
          <w:b/>
        </w:rPr>
      </w:pPr>
      <w:r>
        <w:rPr>
          <w:b/>
        </w:rPr>
        <w:t>Назначение</w:t>
      </w:r>
    </w:p>
    <w:p w:rsidR="00000000" w:rsidRDefault="00DF7212">
      <w:pPr>
        <w:ind w:firstLine="284"/>
        <w:jc w:val="both"/>
      </w:pPr>
      <w:r>
        <w:t>Воздушно-пропановые нагревательные горелки ГВПН и ГВПЛ предназначены для оплавления поверхности утяжеленного битумного рулонного материала при устройстве гидроизоляции без применения приклеивающих мастик. Горелки можно использовать также для удаления наледи и снега с изолируемой поверхности, а также ее подсушки.</w:t>
      </w:r>
    </w:p>
    <w:p w:rsidR="00000000" w:rsidRDefault="00DF7212">
      <w:pPr>
        <w:ind w:firstLine="284"/>
        <w:jc w:val="both"/>
      </w:pPr>
      <w:r>
        <w:t>Горелки должны отвечать требованиям технических услови</w:t>
      </w:r>
      <w:r>
        <w:t>й ВНИИАв-тогенмаша.</w:t>
      </w:r>
    </w:p>
    <w:p w:rsidR="00000000" w:rsidRDefault="00DF7212">
      <w:pPr>
        <w:spacing w:before="120" w:after="120"/>
        <w:jc w:val="center"/>
        <w:rPr>
          <w:b/>
        </w:rPr>
      </w:pPr>
      <w:r>
        <w:rPr>
          <w:b/>
        </w:rPr>
        <w:t>Техническая характеристика горелок</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999"/>
        <w:gridCol w:w="999"/>
      </w:tblGrid>
      <w:tr w:rsidR="00000000">
        <w:tblPrEx>
          <w:tblCellMar>
            <w:top w:w="0" w:type="dxa"/>
            <w:bottom w:w="0" w:type="dxa"/>
          </w:tblCellMar>
        </w:tblPrEx>
        <w:tc>
          <w:tcPr>
            <w:tcW w:w="4395" w:type="dxa"/>
          </w:tcPr>
          <w:p w:rsidR="00000000" w:rsidRDefault="00DF7212">
            <w:pPr>
              <w:jc w:val="center"/>
            </w:pPr>
          </w:p>
        </w:tc>
        <w:tc>
          <w:tcPr>
            <w:tcW w:w="999" w:type="dxa"/>
          </w:tcPr>
          <w:p w:rsidR="00000000" w:rsidRDefault="00DF7212">
            <w:pPr>
              <w:jc w:val="center"/>
            </w:pPr>
            <w:r>
              <w:t>ГВПН</w:t>
            </w:r>
          </w:p>
        </w:tc>
        <w:tc>
          <w:tcPr>
            <w:tcW w:w="999" w:type="dxa"/>
          </w:tcPr>
          <w:p w:rsidR="00000000" w:rsidRDefault="00DF7212">
            <w:pPr>
              <w:jc w:val="center"/>
            </w:pPr>
            <w:r>
              <w:t>ГВЛЛ</w:t>
            </w:r>
          </w:p>
        </w:tc>
      </w:tr>
      <w:tr w:rsidR="00000000">
        <w:tblPrEx>
          <w:tblCellMar>
            <w:top w:w="0" w:type="dxa"/>
            <w:bottom w:w="0" w:type="dxa"/>
          </w:tblCellMar>
        </w:tblPrEx>
        <w:tc>
          <w:tcPr>
            <w:tcW w:w="4395" w:type="dxa"/>
          </w:tcPr>
          <w:p w:rsidR="00000000" w:rsidRDefault="00DF7212">
            <w:r>
              <w:t>Производительность при оплавлении утяжеленного рулонного материала, м</w:t>
            </w:r>
            <w:r>
              <w:rPr>
                <w:vertAlign w:val="superscript"/>
              </w:rPr>
              <w:t>2</w:t>
            </w:r>
            <w:r>
              <w:rPr>
                <w:lang w:val="en-US"/>
              </w:rPr>
              <w:t>/</w:t>
            </w:r>
            <w:r>
              <w:t>ч</w:t>
            </w:r>
          </w:p>
        </w:tc>
        <w:tc>
          <w:tcPr>
            <w:tcW w:w="999" w:type="dxa"/>
          </w:tcPr>
          <w:p w:rsidR="00000000" w:rsidRDefault="00DF7212">
            <w:pPr>
              <w:jc w:val="center"/>
            </w:pPr>
            <w:r>
              <w:t>60</w:t>
            </w:r>
          </w:p>
        </w:tc>
        <w:tc>
          <w:tcPr>
            <w:tcW w:w="999" w:type="dxa"/>
          </w:tcPr>
          <w:p w:rsidR="00000000" w:rsidRDefault="00DF7212">
            <w:pPr>
              <w:jc w:val="center"/>
            </w:pPr>
            <w:r>
              <w:t>240</w:t>
            </w:r>
          </w:p>
        </w:tc>
      </w:tr>
      <w:tr w:rsidR="00000000">
        <w:tblPrEx>
          <w:tblCellMar>
            <w:top w:w="0" w:type="dxa"/>
            <w:bottom w:w="0" w:type="dxa"/>
          </w:tblCellMar>
        </w:tblPrEx>
        <w:tc>
          <w:tcPr>
            <w:tcW w:w="4395" w:type="dxa"/>
          </w:tcPr>
          <w:p w:rsidR="00000000" w:rsidRDefault="00DF7212">
            <w:r>
              <w:t>Расход пропана, м</w:t>
            </w:r>
            <w:r>
              <w:rPr>
                <w:vertAlign w:val="superscript"/>
              </w:rPr>
              <w:t>3</w:t>
            </w:r>
            <w:r>
              <w:t>/ч</w:t>
            </w:r>
          </w:p>
        </w:tc>
        <w:tc>
          <w:tcPr>
            <w:tcW w:w="999" w:type="dxa"/>
          </w:tcPr>
          <w:p w:rsidR="00000000" w:rsidRDefault="00DF7212">
            <w:pPr>
              <w:jc w:val="center"/>
            </w:pPr>
            <w:r>
              <w:t>1</w:t>
            </w:r>
            <w:r>
              <w:sym w:font="Symbol" w:char="F02C"/>
            </w:r>
            <w:r>
              <w:t>0-1</w:t>
            </w:r>
            <w:r>
              <w:sym w:font="Symbol" w:char="F02C"/>
            </w:r>
            <w:r>
              <w:t>2</w:t>
            </w:r>
          </w:p>
        </w:tc>
        <w:tc>
          <w:tcPr>
            <w:tcW w:w="999" w:type="dxa"/>
          </w:tcPr>
          <w:p w:rsidR="00000000" w:rsidRDefault="00DF7212">
            <w:pPr>
              <w:jc w:val="center"/>
            </w:pPr>
            <w:r>
              <w:t>2</w:t>
            </w:r>
            <w:r>
              <w:sym w:font="Symbol" w:char="F02C"/>
            </w:r>
            <w:r>
              <w:t>5</w:t>
            </w:r>
          </w:p>
        </w:tc>
      </w:tr>
      <w:tr w:rsidR="00000000">
        <w:tblPrEx>
          <w:tblCellMar>
            <w:top w:w="0" w:type="dxa"/>
            <w:bottom w:w="0" w:type="dxa"/>
          </w:tblCellMar>
        </w:tblPrEx>
        <w:tc>
          <w:tcPr>
            <w:tcW w:w="4395" w:type="dxa"/>
          </w:tcPr>
          <w:p w:rsidR="00000000" w:rsidRDefault="00DF7212">
            <w:r>
              <w:t>Давление пропана, МПа</w:t>
            </w:r>
          </w:p>
        </w:tc>
        <w:tc>
          <w:tcPr>
            <w:tcW w:w="999" w:type="dxa"/>
          </w:tcPr>
          <w:p w:rsidR="00000000" w:rsidRDefault="00DF7212">
            <w:pPr>
              <w:jc w:val="center"/>
            </w:pPr>
            <w:r>
              <w:t>0</w:t>
            </w:r>
            <w:r>
              <w:sym w:font="Symbol" w:char="F02C"/>
            </w:r>
            <w:r>
              <w:t>1-0</w:t>
            </w:r>
            <w:r>
              <w:sym w:font="Symbol" w:char="F02C"/>
            </w:r>
            <w:r>
              <w:t>15</w:t>
            </w:r>
          </w:p>
        </w:tc>
        <w:tc>
          <w:tcPr>
            <w:tcW w:w="999" w:type="dxa"/>
          </w:tcPr>
          <w:p w:rsidR="00000000" w:rsidRDefault="00DF7212">
            <w:pPr>
              <w:jc w:val="center"/>
            </w:pPr>
            <w:r>
              <w:t>0</w:t>
            </w:r>
            <w:r>
              <w:sym w:font="Symbol" w:char="F02C"/>
            </w:r>
            <w:r>
              <w:t>01-0</w:t>
            </w:r>
            <w:r>
              <w:sym w:font="Symbol" w:char="F02C"/>
            </w:r>
            <w:r>
              <w:t>05</w:t>
            </w:r>
          </w:p>
        </w:tc>
      </w:tr>
      <w:tr w:rsidR="00000000">
        <w:tblPrEx>
          <w:tblCellMar>
            <w:top w:w="0" w:type="dxa"/>
            <w:bottom w:w="0" w:type="dxa"/>
          </w:tblCellMar>
        </w:tblPrEx>
        <w:tc>
          <w:tcPr>
            <w:tcW w:w="4395" w:type="dxa"/>
          </w:tcPr>
          <w:p w:rsidR="00000000" w:rsidRDefault="00DF7212">
            <w:r>
              <w:t>Количество факелов, шт.</w:t>
            </w:r>
          </w:p>
        </w:tc>
        <w:tc>
          <w:tcPr>
            <w:tcW w:w="999" w:type="dxa"/>
          </w:tcPr>
          <w:p w:rsidR="00000000" w:rsidRDefault="00DF7212">
            <w:pPr>
              <w:jc w:val="center"/>
            </w:pPr>
            <w:r>
              <w:t>1</w:t>
            </w:r>
          </w:p>
        </w:tc>
        <w:tc>
          <w:tcPr>
            <w:tcW w:w="999" w:type="dxa"/>
          </w:tcPr>
          <w:p w:rsidR="00000000" w:rsidRDefault="00DF7212">
            <w:pPr>
              <w:jc w:val="center"/>
            </w:pPr>
            <w:r>
              <w:t>19</w:t>
            </w:r>
          </w:p>
        </w:tc>
      </w:tr>
      <w:tr w:rsidR="00000000">
        <w:tblPrEx>
          <w:tblCellMar>
            <w:top w:w="0" w:type="dxa"/>
            <w:bottom w:w="0" w:type="dxa"/>
          </w:tblCellMar>
        </w:tblPrEx>
        <w:tc>
          <w:tcPr>
            <w:tcW w:w="4395" w:type="dxa"/>
          </w:tcPr>
          <w:p w:rsidR="00000000" w:rsidRDefault="00DF7212">
            <w:r>
              <w:t>Длина, мм</w:t>
            </w:r>
          </w:p>
        </w:tc>
        <w:tc>
          <w:tcPr>
            <w:tcW w:w="999" w:type="dxa"/>
          </w:tcPr>
          <w:p w:rsidR="00000000" w:rsidRDefault="00DF7212">
            <w:pPr>
              <w:jc w:val="center"/>
            </w:pPr>
            <w:r>
              <w:t>630</w:t>
            </w:r>
          </w:p>
        </w:tc>
        <w:tc>
          <w:tcPr>
            <w:tcW w:w="999" w:type="dxa"/>
          </w:tcPr>
          <w:p w:rsidR="00000000" w:rsidRDefault="00DF7212">
            <w:pPr>
              <w:jc w:val="center"/>
            </w:pPr>
            <w:r>
              <w:t>-</w:t>
            </w:r>
          </w:p>
        </w:tc>
      </w:tr>
      <w:tr w:rsidR="00000000">
        <w:tblPrEx>
          <w:tblCellMar>
            <w:top w:w="0" w:type="dxa"/>
            <w:bottom w:w="0" w:type="dxa"/>
          </w:tblCellMar>
        </w:tblPrEx>
        <w:tc>
          <w:tcPr>
            <w:tcW w:w="4395" w:type="dxa"/>
          </w:tcPr>
          <w:p w:rsidR="00000000" w:rsidRDefault="00DF7212">
            <w:r>
              <w:t>Масса, кг</w:t>
            </w:r>
          </w:p>
        </w:tc>
        <w:tc>
          <w:tcPr>
            <w:tcW w:w="999" w:type="dxa"/>
          </w:tcPr>
          <w:p w:rsidR="00000000" w:rsidRDefault="00DF7212">
            <w:pPr>
              <w:jc w:val="center"/>
            </w:pPr>
            <w:r>
              <w:t>1</w:t>
            </w:r>
            <w:r>
              <w:sym w:font="Symbol" w:char="F02C"/>
            </w:r>
            <w:r>
              <w:t>5</w:t>
            </w:r>
          </w:p>
        </w:tc>
        <w:tc>
          <w:tcPr>
            <w:tcW w:w="999" w:type="dxa"/>
          </w:tcPr>
          <w:p w:rsidR="00000000" w:rsidRDefault="00DF7212">
            <w:pPr>
              <w:jc w:val="center"/>
            </w:pPr>
            <w:r>
              <w:t>11</w:t>
            </w:r>
          </w:p>
        </w:tc>
      </w:tr>
    </w:tbl>
    <w:p w:rsidR="00000000" w:rsidRDefault="00DF7212">
      <w:pPr>
        <w:spacing w:before="120" w:after="120"/>
        <w:jc w:val="center"/>
        <w:rPr>
          <w:b/>
        </w:rPr>
      </w:pPr>
      <w:r>
        <w:rPr>
          <w:b/>
        </w:rPr>
        <w:t>Устройство и принцип работы</w:t>
      </w:r>
    </w:p>
    <w:p w:rsidR="00000000" w:rsidRDefault="00DF7212">
      <w:pPr>
        <w:ind w:firstLine="284"/>
        <w:jc w:val="both"/>
      </w:pPr>
      <w:r>
        <w:t>Однофакельная воздушно-пропановая нагревательная горелка ГВПН (см. рис.</w:t>
      </w:r>
      <w:r>
        <w:rPr>
          <w:noProof/>
        </w:rPr>
        <w:t xml:space="preserve"> 12)</w:t>
      </w:r>
      <w:r>
        <w:t xml:space="preserve"> работает на смеси пропан-бутана с воздухом, инжектируемым из атмосферы. Пропан-бутановая смесь из баллона через редукто</w:t>
      </w:r>
      <w:r>
        <w:t>р типа РД.1-БМ или ДПП-1-65 по резиновому шлангу подводится к ниппелю горелки под избыточным давлением</w:t>
      </w:r>
      <w:r>
        <w:rPr>
          <w:noProof/>
        </w:rPr>
        <w:t xml:space="preserve"> 0,11</w:t>
      </w:r>
      <w:r>
        <w:t>-</w:t>
      </w:r>
      <w:r>
        <w:rPr>
          <w:noProof/>
        </w:rPr>
        <w:t>0,15</w:t>
      </w:r>
      <w:r>
        <w:t xml:space="preserve"> МПа и далее через регулировочный вентиль газа направляется в трубку наконечника.</w:t>
      </w:r>
    </w:p>
    <w:p w:rsidR="00000000" w:rsidRDefault="00DF7212">
      <w:pPr>
        <w:ind w:firstLine="284"/>
        <w:jc w:val="both"/>
      </w:pPr>
      <w:r>
        <w:t>Многофакельная горелка (ГВПЛ) (см. рис.</w:t>
      </w:r>
      <w:r>
        <w:rPr>
          <w:noProof/>
        </w:rPr>
        <w:t xml:space="preserve"> 13)</w:t>
      </w:r>
      <w:r>
        <w:t xml:space="preserve"> состоит из штуцера для присоединения запальника, запальника, распределительного коллектора, форсунок, опорных колес, ствола.</w:t>
      </w:r>
    </w:p>
    <w:p w:rsidR="00000000" w:rsidRDefault="00DF7212">
      <w:pPr>
        <w:ind w:firstLine="284"/>
        <w:jc w:val="both"/>
      </w:pPr>
      <w:r>
        <w:t>Пропан-бутановая смесь из баллона через регулятор давления ДПП-1-65 или</w:t>
      </w:r>
      <w:r>
        <w:rPr>
          <w:noProof/>
        </w:rPr>
        <w:t xml:space="preserve"> РД.1-БМ</w:t>
      </w:r>
      <w:r>
        <w:t xml:space="preserve"> и резиновый рукав с внутренним диаметром</w:t>
      </w:r>
      <w:r>
        <w:rPr>
          <w:noProof/>
        </w:rPr>
        <w:t xml:space="preserve"> 9</w:t>
      </w:r>
      <w:r>
        <w:t xml:space="preserve"> мм (ГОСТ</w:t>
      </w:r>
      <w:r>
        <w:rPr>
          <w:noProof/>
        </w:rPr>
        <w:t xml:space="preserve"> 9356</w:t>
      </w:r>
      <w:r>
        <w:t>-</w:t>
      </w:r>
      <w:r>
        <w:rPr>
          <w:noProof/>
        </w:rPr>
        <w:t>60,</w:t>
      </w:r>
      <w:r>
        <w:t xml:space="preserve"> тип</w:t>
      </w:r>
      <w:r>
        <w:rPr>
          <w:noProof/>
        </w:rPr>
        <w:t xml:space="preserve"> II)</w:t>
      </w:r>
      <w:r>
        <w:t xml:space="preserve"> </w:t>
      </w:r>
      <w:r>
        <w:t>под давлением</w:t>
      </w:r>
      <w:r>
        <w:rPr>
          <w:noProof/>
        </w:rPr>
        <w:t xml:space="preserve"> 0,01</w:t>
      </w:r>
      <w:r>
        <w:t>-</w:t>
      </w:r>
      <w:r>
        <w:rPr>
          <w:noProof/>
        </w:rPr>
        <w:t>0,05</w:t>
      </w:r>
      <w:r>
        <w:t xml:space="preserve"> МПа подводится к горелке. Основная часть пропана через ствольную трубку направляется в коллектор, в котором равномерно распределяется по форсункам дозирующими вставками нагревательных форсунок. Часть пропана от ствола отводится к запальнику.</w:t>
      </w:r>
    </w:p>
    <w:p w:rsidR="00000000" w:rsidRDefault="00DF7212">
      <w:pPr>
        <w:spacing w:before="120" w:after="120"/>
        <w:jc w:val="center"/>
        <w:rPr>
          <w:b/>
        </w:rPr>
      </w:pPr>
      <w:r>
        <w:rPr>
          <w:b/>
        </w:rPr>
        <w:t>Правила эксплуатации</w:t>
      </w:r>
    </w:p>
    <w:p w:rsidR="00000000" w:rsidRDefault="00DF7212">
      <w:pPr>
        <w:ind w:firstLine="284"/>
        <w:jc w:val="both"/>
      </w:pPr>
      <w:r>
        <w:t>Допущенные к работе с горелками ГВПН и ГВПЛ лица должны перед началом работы проверить горелки и убедиться в их исправности.</w:t>
      </w:r>
    </w:p>
    <w:p w:rsidR="00000000" w:rsidRDefault="00DF7212">
      <w:pPr>
        <w:ind w:firstLine="284"/>
        <w:jc w:val="both"/>
      </w:pPr>
      <w:r>
        <w:t>При обнаружении утечки газа она должна быть немедленно устранена следующими приемами:</w:t>
      </w:r>
    </w:p>
    <w:p w:rsidR="00000000" w:rsidRDefault="00DF7212">
      <w:pPr>
        <w:ind w:firstLine="284"/>
        <w:jc w:val="both"/>
      </w:pPr>
      <w:r>
        <w:lastRenderedPageBreak/>
        <w:t>в сальнике вен</w:t>
      </w:r>
      <w:r>
        <w:t>тиля - подтягиванием сальниковой гайки или заменой сальникового кольца;</w:t>
      </w:r>
    </w:p>
    <w:p w:rsidR="00000000" w:rsidRDefault="00DF7212">
      <w:pPr>
        <w:ind w:firstLine="284"/>
        <w:jc w:val="both"/>
      </w:pPr>
      <w:r>
        <w:t>в шпинделе вентиля - зачисткой поверхности конуса мягкой наждачной бумагой;</w:t>
      </w:r>
    </w:p>
    <w:p w:rsidR="00000000" w:rsidRDefault="00DF7212">
      <w:pPr>
        <w:ind w:firstLine="284"/>
        <w:jc w:val="both"/>
      </w:pPr>
      <w:r>
        <w:t>в резьбовом соединении стабилизатора горелки ГВПН и дозирующего сопла горелки ГВПЛ - их подтягиванием;</w:t>
      </w:r>
    </w:p>
    <w:p w:rsidR="00000000" w:rsidRDefault="00DF7212">
      <w:pPr>
        <w:ind w:firstLine="284"/>
        <w:jc w:val="both"/>
      </w:pPr>
      <w:r>
        <w:t>у накладной гайки горелки ГВПН - заменой уплотнительного кольца смесительной камеры.</w:t>
      </w:r>
    </w:p>
    <w:p w:rsidR="00000000" w:rsidRDefault="00DF7212">
      <w:pPr>
        <w:ind w:firstLine="284"/>
        <w:jc w:val="both"/>
      </w:pPr>
      <w:r>
        <w:t>Для получения требуемого факела пламени необходимо:</w:t>
      </w:r>
    </w:p>
    <w:p w:rsidR="00000000" w:rsidRDefault="00DF7212">
      <w:pPr>
        <w:ind w:firstLine="284"/>
        <w:jc w:val="both"/>
      </w:pPr>
      <w:r>
        <w:t>установить на редукторе баллона рабочее давление, предусмотренное технической характеристикой для горелок ГВПН или ГВПЛ;</w:t>
      </w:r>
    </w:p>
    <w:p w:rsidR="00000000" w:rsidRDefault="00DF7212">
      <w:pPr>
        <w:ind w:firstLine="284"/>
        <w:jc w:val="both"/>
      </w:pPr>
      <w:r>
        <w:t>отк</w:t>
      </w:r>
      <w:r>
        <w:t>рыть у горелки ГВПН вентиль “дежурного пламени” на</w:t>
      </w:r>
      <w:r>
        <w:rPr>
          <w:noProof/>
        </w:rPr>
        <w:t xml:space="preserve"> </w:t>
      </w:r>
      <w:r>
        <w:rPr>
          <w:vertAlign w:val="superscript"/>
        </w:rPr>
        <w:t>1</w:t>
      </w:r>
      <w:r>
        <w:rPr>
          <w:lang w:val="en-US"/>
        </w:rPr>
        <w:t>/</w:t>
      </w:r>
      <w:r>
        <w:rPr>
          <w:vertAlign w:val="subscript"/>
        </w:rPr>
        <w:t>2</w:t>
      </w:r>
      <w:r>
        <w:t xml:space="preserve"> оборота и зажечь газ у колпака горелки, открыть вентиль “основного пламени” до появления факела по контуру колпака;</w:t>
      </w:r>
    </w:p>
    <w:p w:rsidR="00000000" w:rsidRDefault="00DF7212">
      <w:pPr>
        <w:ind w:firstLine="284"/>
        <w:jc w:val="both"/>
      </w:pPr>
      <w:r>
        <w:t>открыть у горелки ГВПЛ вентиль запальника на</w:t>
      </w:r>
      <w:r>
        <w:rPr>
          <w:noProof/>
        </w:rPr>
        <w:t xml:space="preserve"> </w:t>
      </w:r>
      <w:r>
        <w:rPr>
          <w:vertAlign w:val="superscript"/>
        </w:rPr>
        <w:t>1</w:t>
      </w:r>
      <w:r>
        <w:rPr>
          <w:lang w:val="en-US"/>
        </w:rPr>
        <w:t>/</w:t>
      </w:r>
      <w:r>
        <w:rPr>
          <w:vertAlign w:val="subscript"/>
        </w:rPr>
        <w:t>2</w:t>
      </w:r>
      <w:r>
        <w:t xml:space="preserve"> оборота и зажечь газ поднесением пламени к выходному отверстию запальника, открыть основной вентиль на</w:t>
      </w:r>
      <w:r>
        <w:rPr>
          <w:noProof/>
        </w:rPr>
        <w:t xml:space="preserve"> </w:t>
      </w:r>
      <w:r>
        <w:rPr>
          <w:vertAlign w:val="superscript"/>
        </w:rPr>
        <w:t>1</w:t>
      </w:r>
      <w:r>
        <w:rPr>
          <w:lang w:val="en-US"/>
        </w:rPr>
        <w:t>/</w:t>
      </w:r>
      <w:r>
        <w:rPr>
          <w:vertAlign w:val="subscript"/>
        </w:rPr>
        <w:t>4</w:t>
      </w:r>
      <w:r>
        <w:t>-</w:t>
      </w:r>
      <w:r>
        <w:rPr>
          <w:vertAlign w:val="superscript"/>
        </w:rPr>
        <w:t>1</w:t>
      </w:r>
      <w:r>
        <w:rPr>
          <w:lang w:val="en-US"/>
        </w:rPr>
        <w:t>/</w:t>
      </w:r>
      <w:r>
        <w:rPr>
          <w:vertAlign w:val="subscript"/>
        </w:rPr>
        <w:t>2</w:t>
      </w:r>
      <w:r>
        <w:t xml:space="preserve"> оборота и зажечь газ в форсунках запальником;</w:t>
      </w:r>
    </w:p>
    <w:p w:rsidR="00000000" w:rsidRDefault="00DF7212">
      <w:pPr>
        <w:ind w:firstLine="284"/>
        <w:jc w:val="both"/>
      </w:pPr>
      <w:r>
        <w:t>отрегулировать подачу газа до получения равномерного, устойчивого голубой окраски некоптящего факела пламени.</w:t>
      </w:r>
    </w:p>
    <w:p w:rsidR="00000000" w:rsidRDefault="00DF7212">
      <w:pPr>
        <w:ind w:firstLine="284"/>
        <w:jc w:val="both"/>
      </w:pPr>
      <w:r>
        <w:t>При неправильной форма фа</w:t>
      </w:r>
      <w:r>
        <w:t>кела пламени горелки следует погасить. У горелки ГВПН необходимо закрыть вентиль, продуть рассекательную вставку стабилизатора и прочистить зашлакованные в ней отверстия. У горелки ГВПЛ следует прочистить дозирующее отверстие сопла.</w:t>
      </w:r>
    </w:p>
    <w:p w:rsidR="00000000" w:rsidRDefault="00DF7212">
      <w:pPr>
        <w:ind w:firstLine="284"/>
        <w:jc w:val="both"/>
      </w:pPr>
      <w:r>
        <w:t>Прочищать загрязненные отверстия следует алюминиевой или медной проволокой диаметром</w:t>
      </w:r>
      <w:r>
        <w:rPr>
          <w:noProof/>
        </w:rPr>
        <w:t xml:space="preserve"> 0</w:t>
      </w:r>
      <w:r>
        <w:rPr>
          <w:noProof/>
        </w:rPr>
        <w:sym w:font="Symbol" w:char="F02C"/>
      </w:r>
      <w:r>
        <w:rPr>
          <w:noProof/>
        </w:rPr>
        <w:t>8</w:t>
      </w:r>
      <w:r>
        <w:t xml:space="preserve"> мм. Применение для очистки отверстий стальной проволоки не допускается.</w:t>
      </w:r>
    </w:p>
    <w:p w:rsidR="00000000" w:rsidRDefault="00DF7212">
      <w:pPr>
        <w:ind w:firstLine="284"/>
        <w:jc w:val="both"/>
      </w:pPr>
      <w:r>
        <w:t>Чтобы погасить пламя, необходимо:</w:t>
      </w:r>
    </w:p>
    <w:p w:rsidR="00000000" w:rsidRDefault="00DF7212">
      <w:pPr>
        <w:ind w:firstLine="284"/>
        <w:jc w:val="both"/>
      </w:pPr>
      <w:r>
        <w:t>у горелки ГВПН вначале закрыть вентиль “основного”, а затем “дежурного” пламени</w:t>
      </w:r>
      <w:r>
        <w:sym w:font="Symbol" w:char="F03B"/>
      </w:r>
    </w:p>
    <w:p w:rsidR="00000000" w:rsidRDefault="00DF7212">
      <w:pPr>
        <w:ind w:firstLine="284"/>
        <w:jc w:val="both"/>
      </w:pPr>
      <w:r>
        <w:t>у г</w:t>
      </w:r>
      <w:r>
        <w:t>орелки ГВПЛ закрыть только вентиль на стволе.</w:t>
      </w:r>
    </w:p>
    <w:p w:rsidR="00000000" w:rsidRDefault="00DF7212">
      <w:pPr>
        <w:ind w:firstLine="284"/>
        <w:jc w:val="both"/>
      </w:pPr>
      <w:r>
        <w:t>По окончании работы необходимо выжечь пропан, находящийся в шланге, закрыть вентиль у баллона и вывернуть нажимной винт редуктора.</w:t>
      </w:r>
    </w:p>
    <w:p w:rsidR="00000000" w:rsidRDefault="00DF7212">
      <w:pPr>
        <w:ind w:firstLine="284"/>
        <w:jc w:val="both"/>
      </w:pPr>
      <w:r>
        <w:t>Горелки должны содержаться в чистоте; рассекатель и стабилизатор должны периодически очищаться от нагара и копоти.</w:t>
      </w:r>
    </w:p>
    <w:p w:rsidR="00000000" w:rsidRDefault="00DF7212">
      <w:pPr>
        <w:pStyle w:val="1"/>
        <w:spacing w:after="12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10</w:t>
      </w:r>
    </w:p>
    <w:p w:rsidR="00000000" w:rsidRDefault="00DF7212">
      <w:pPr>
        <w:pStyle w:val="1"/>
        <w:spacing w:before="0" w:after="0"/>
        <w:jc w:val="center"/>
        <w:rPr>
          <w:rFonts w:ascii="Times New Roman" w:hAnsi="Times New Roman"/>
          <w:sz w:val="20"/>
        </w:rPr>
      </w:pPr>
      <w:r>
        <w:rPr>
          <w:rFonts w:ascii="Times New Roman" w:hAnsi="Times New Roman"/>
          <w:sz w:val="20"/>
        </w:rPr>
        <w:t>ТЕХНИЧЕСКАЯ ХАРАКТЕРИСТИКА АГРЕГАТА ЦНИИС</w:t>
      </w:r>
    </w:p>
    <w:p w:rsidR="00000000" w:rsidRDefault="00DF7212">
      <w:pPr>
        <w:pStyle w:val="1"/>
        <w:spacing w:before="0" w:after="0"/>
        <w:jc w:val="center"/>
        <w:rPr>
          <w:rFonts w:ascii="Times New Roman" w:hAnsi="Times New Roman"/>
          <w:sz w:val="20"/>
        </w:rPr>
      </w:pPr>
      <w:r>
        <w:rPr>
          <w:rFonts w:ascii="Times New Roman" w:hAnsi="Times New Roman"/>
          <w:sz w:val="20"/>
        </w:rPr>
        <w:t>ДЛЯ БЕЗМАСТИЧНОЙ ПРИКЛЕЙКИ УТЯЖЕЛЕННЫХ</w:t>
      </w:r>
    </w:p>
    <w:p w:rsidR="00000000" w:rsidRDefault="00DF7212">
      <w:pPr>
        <w:pStyle w:val="1"/>
        <w:spacing w:before="0" w:after="240"/>
        <w:jc w:val="center"/>
        <w:rPr>
          <w:rFonts w:ascii="Times New Roman" w:hAnsi="Times New Roman"/>
          <w:sz w:val="20"/>
        </w:rPr>
      </w:pPr>
      <w:r>
        <w:rPr>
          <w:rFonts w:ascii="Times New Roman" w:hAnsi="Times New Roman"/>
          <w:sz w:val="20"/>
        </w:rPr>
        <w:t>РУЛОННЫХ МАТЕРИАЛОВ</w:t>
      </w:r>
    </w:p>
    <w:p w:rsidR="00000000" w:rsidRDefault="00DF7212">
      <w:pPr>
        <w:ind w:firstLine="284"/>
        <w:jc w:val="both"/>
      </w:pPr>
      <w:r>
        <w:t>Агрегат ЦНИИС (см. рис.</w:t>
      </w:r>
      <w:r>
        <w:rPr>
          <w:noProof/>
        </w:rPr>
        <w:t xml:space="preserve"> 14)</w:t>
      </w:r>
      <w:r>
        <w:t xml:space="preserve"> предназначен для высокопроизводительной приклейки утяжеленных рулонных матери</w:t>
      </w:r>
      <w:r>
        <w:t>алов при устройстве гидроизоляции путем оплавления поверхности их покровного слоя, размотки рулонов</w:t>
      </w:r>
      <w:r>
        <w:rPr>
          <w:noProof/>
        </w:rPr>
        <w:t xml:space="preserve"> </w:t>
      </w:r>
      <w:r>
        <w:t>и приклейки материала всей поверхностью к основанию или ранее уложенному слою с прикаткой.</w:t>
      </w:r>
    </w:p>
    <w:p w:rsidR="00000000" w:rsidRDefault="00DF7212">
      <w:pPr>
        <w:ind w:firstLine="284"/>
        <w:jc w:val="both"/>
      </w:pPr>
      <w:r>
        <w:t>Самоходный агрегат включает воздушно-пропановую нагревательную горелку ГВПЛ, узел размотк</w:t>
      </w:r>
      <w:bookmarkStart w:id="1093" w:name="OCRUncertain958"/>
      <w:r>
        <w:t>и</w:t>
      </w:r>
      <w:bookmarkEnd w:id="1093"/>
      <w:r>
        <w:t xml:space="preserve"> и укладки рулонного материала, тормозное устройство, фиксатор прямолинейного направления движения и </w:t>
      </w:r>
      <w:bookmarkStart w:id="1094" w:name="OCRUncertain962"/>
      <w:r>
        <w:t>поворотное устройство.</w:t>
      </w:r>
      <w:bookmarkEnd w:id="1094"/>
    </w:p>
    <w:p w:rsidR="00000000" w:rsidRDefault="00DF7212">
      <w:pPr>
        <w:spacing w:before="120" w:after="120"/>
        <w:jc w:val="center"/>
        <w:rPr>
          <w:b/>
        </w:rPr>
      </w:pPr>
      <w:r>
        <w:rPr>
          <w:b/>
        </w:rPr>
        <w:t>Техническая характеристика агрегата</w:t>
      </w:r>
    </w:p>
    <w:p w:rsidR="00000000" w:rsidRDefault="00DF7212">
      <w:pPr>
        <w:ind w:firstLine="284"/>
        <w:jc w:val="both"/>
      </w:pPr>
      <w:r>
        <w:t>Производительность, м</w:t>
      </w:r>
      <w:r>
        <w:rPr>
          <w:vertAlign w:val="superscript"/>
        </w:rPr>
        <w:t>2</w:t>
      </w:r>
      <w:r>
        <w:t>/см</w:t>
      </w:r>
      <w:r>
        <w:tab/>
      </w:r>
      <w:r>
        <w:tab/>
      </w:r>
      <w:r>
        <w:tab/>
      </w:r>
      <w:r>
        <w:tab/>
        <w:t>150-200</w:t>
      </w:r>
    </w:p>
    <w:p w:rsidR="00000000" w:rsidRDefault="00DF7212">
      <w:pPr>
        <w:ind w:firstLine="4820"/>
        <w:jc w:val="both"/>
      </w:pPr>
      <w:r>
        <w:t>(однослойного</w:t>
      </w:r>
    </w:p>
    <w:p w:rsidR="00000000" w:rsidRDefault="00DF7212">
      <w:pPr>
        <w:ind w:firstLine="5046"/>
        <w:jc w:val="both"/>
      </w:pPr>
      <w:r>
        <w:t>покрытия)</w:t>
      </w:r>
    </w:p>
    <w:p w:rsidR="00000000" w:rsidRDefault="00DF7212">
      <w:pPr>
        <w:ind w:firstLine="284"/>
        <w:jc w:val="both"/>
      </w:pPr>
      <w:r>
        <w:t>Запас укла</w:t>
      </w:r>
      <w:r>
        <w:t>дываемого материала, рул./кг</w:t>
      </w:r>
      <w:r>
        <w:tab/>
      </w:r>
      <w:r>
        <w:tab/>
        <w:t>4</w:t>
      </w:r>
      <w:r>
        <w:rPr>
          <w:lang w:val="en-US"/>
        </w:rPr>
        <w:t>/</w:t>
      </w:r>
      <w:r>
        <w:t>140</w:t>
      </w:r>
    </w:p>
    <w:p w:rsidR="00000000" w:rsidRDefault="00DF7212">
      <w:pPr>
        <w:ind w:firstLine="284"/>
        <w:jc w:val="both"/>
      </w:pPr>
      <w:r>
        <w:t>Максимальная скорость перемещения, м/мин</w:t>
      </w:r>
      <w:r>
        <w:tab/>
      </w:r>
      <w:r>
        <w:tab/>
        <w:t>9</w:t>
      </w:r>
      <w:r>
        <w:sym w:font="Symbol" w:char="F02C"/>
      </w:r>
      <w:r>
        <w:t>65</w:t>
      </w:r>
    </w:p>
    <w:p w:rsidR="00000000" w:rsidRDefault="00DF7212">
      <w:pPr>
        <w:ind w:firstLine="284"/>
        <w:jc w:val="both"/>
      </w:pPr>
      <w:r>
        <w:t>Ширина, см</w:t>
      </w:r>
      <w:r>
        <w:tab/>
      </w:r>
      <w:r>
        <w:tab/>
      </w:r>
      <w:r>
        <w:tab/>
      </w:r>
      <w:r>
        <w:tab/>
      </w:r>
      <w:r>
        <w:tab/>
      </w:r>
      <w:r>
        <w:tab/>
        <w:t>115</w:t>
      </w:r>
    </w:p>
    <w:p w:rsidR="00000000" w:rsidRDefault="00DF7212">
      <w:pPr>
        <w:ind w:firstLine="284"/>
        <w:jc w:val="both"/>
      </w:pPr>
      <w:r>
        <w:t>Масса прикатывающего катка, кг</w:t>
      </w:r>
      <w:r>
        <w:tab/>
      </w:r>
      <w:r>
        <w:tab/>
      </w:r>
      <w:r>
        <w:tab/>
        <w:t>80</w:t>
      </w:r>
    </w:p>
    <w:p w:rsidR="00000000" w:rsidRDefault="00DF7212">
      <w:pPr>
        <w:ind w:firstLine="284"/>
        <w:jc w:val="both"/>
      </w:pPr>
      <w:r>
        <w:t>Габариты, м:</w:t>
      </w:r>
    </w:p>
    <w:p w:rsidR="00000000" w:rsidRDefault="00DF7212">
      <w:pPr>
        <w:ind w:firstLine="567"/>
        <w:jc w:val="both"/>
      </w:pPr>
      <w:r>
        <w:t>длина</w:t>
      </w:r>
      <w:r>
        <w:tab/>
      </w:r>
      <w:r>
        <w:tab/>
      </w:r>
      <w:r>
        <w:tab/>
      </w:r>
      <w:r>
        <w:tab/>
      </w:r>
      <w:r>
        <w:tab/>
      </w:r>
      <w:r>
        <w:tab/>
        <w:t>1</w:t>
      </w:r>
      <w:r>
        <w:sym w:font="Symbol" w:char="F02C"/>
      </w:r>
      <w:r>
        <w:t>745</w:t>
      </w:r>
    </w:p>
    <w:p w:rsidR="00000000" w:rsidRDefault="00DF7212">
      <w:pPr>
        <w:ind w:firstLine="567"/>
        <w:jc w:val="both"/>
      </w:pPr>
      <w:r>
        <w:t>ширина</w:t>
      </w:r>
      <w:r>
        <w:tab/>
      </w:r>
      <w:r>
        <w:tab/>
      </w:r>
      <w:r>
        <w:tab/>
      </w:r>
      <w:r>
        <w:tab/>
      </w:r>
      <w:r>
        <w:tab/>
      </w:r>
      <w:r>
        <w:tab/>
        <w:t>1</w:t>
      </w:r>
      <w:r>
        <w:sym w:font="Symbol" w:char="F02C"/>
      </w:r>
      <w:r>
        <w:t>624</w:t>
      </w:r>
    </w:p>
    <w:p w:rsidR="00000000" w:rsidRDefault="00DF7212">
      <w:pPr>
        <w:ind w:firstLine="567"/>
        <w:jc w:val="both"/>
        <w:rPr>
          <w:noProof/>
        </w:rPr>
      </w:pPr>
      <w:r>
        <w:t>высота</w:t>
      </w:r>
      <w:r>
        <w:tab/>
      </w:r>
      <w:r>
        <w:tab/>
      </w:r>
      <w:r>
        <w:tab/>
      </w:r>
      <w:r>
        <w:tab/>
      </w:r>
      <w:r>
        <w:tab/>
      </w:r>
      <w:r>
        <w:tab/>
        <w:t>1</w:t>
      </w:r>
      <w:r>
        <w:sym w:font="Symbol" w:char="F02C"/>
      </w:r>
      <w:r>
        <w:t>135</w:t>
      </w:r>
    </w:p>
    <w:p w:rsidR="00000000" w:rsidRDefault="00DF7212">
      <w:pPr>
        <w:spacing w:before="120" w:after="120"/>
        <w:jc w:val="center"/>
        <w:rPr>
          <w:b/>
        </w:rPr>
      </w:pPr>
      <w:r>
        <w:rPr>
          <w:b/>
        </w:rPr>
        <w:t>Правила эксплуатации</w:t>
      </w:r>
    </w:p>
    <w:p w:rsidR="00000000" w:rsidRDefault="00DF7212">
      <w:pPr>
        <w:ind w:firstLine="284"/>
        <w:jc w:val="both"/>
      </w:pPr>
      <w:r>
        <w:t>Гидроизоляцию с использованием агрегата ЦНИИС укладывают в следующем порядке:</w:t>
      </w:r>
    </w:p>
    <w:p w:rsidR="00000000" w:rsidRDefault="00DF7212">
      <w:pPr>
        <w:ind w:firstLine="284"/>
        <w:jc w:val="both"/>
      </w:pPr>
      <w:r>
        <w:t>агрегат устанавливают на рабочей полосе</w:t>
      </w:r>
      <w:r>
        <w:sym w:font="Symbol" w:char="F03B"/>
      </w:r>
    </w:p>
    <w:p w:rsidR="00000000" w:rsidRDefault="00DF7212">
      <w:pPr>
        <w:ind w:firstLine="284"/>
        <w:jc w:val="both"/>
      </w:pPr>
      <w:r>
        <w:lastRenderedPageBreak/>
        <w:t>рулонный материал нанизывают на ось барабана, вставляемую в цапфодержатель;</w:t>
      </w:r>
    </w:p>
    <w:p w:rsidR="00000000" w:rsidRDefault="00DF7212">
      <w:pPr>
        <w:ind w:firstLine="284"/>
        <w:jc w:val="both"/>
      </w:pPr>
      <w:r>
        <w:t>конец полотна рулона пропускают между направляющими роликами и заправляют под прикатывающий</w:t>
      </w:r>
      <w:r>
        <w:t xml:space="preserve"> каток</w:t>
      </w:r>
      <w:r>
        <w:sym w:font="Symbol" w:char="F03B"/>
      </w:r>
    </w:p>
    <w:p w:rsidR="00000000" w:rsidRDefault="00DF7212">
      <w:pPr>
        <w:ind w:firstLine="284"/>
        <w:jc w:val="both"/>
      </w:pPr>
      <w:r>
        <w:t>каток опускают в рабочее положение и прижимают рулон к изолируемому основанию;</w:t>
      </w:r>
    </w:p>
    <w:p w:rsidR="00000000" w:rsidRDefault="00DF7212">
      <w:pPr>
        <w:ind w:firstLine="284"/>
        <w:jc w:val="both"/>
      </w:pPr>
      <w:r>
        <w:t>опускают горелку ГВПЛ в рабочее положение, зажигают запальник, а затем форсунки горелки;</w:t>
      </w:r>
    </w:p>
    <w:p w:rsidR="00000000" w:rsidRDefault="00DF7212">
      <w:pPr>
        <w:ind w:firstLine="284"/>
        <w:jc w:val="both"/>
      </w:pPr>
      <w:r>
        <w:t>включают рабочую скорость агрегата и при его движении оплавляют поверхность покровного слоя рулонного материала, одновременно подогревая огрунтованное основание или поверхность полотна ранее наклеенного слоя;</w:t>
      </w:r>
    </w:p>
    <w:p w:rsidR="00000000" w:rsidRDefault="00DF7212">
      <w:pPr>
        <w:ind w:firstLine="284"/>
        <w:jc w:val="both"/>
      </w:pPr>
      <w:r>
        <w:t xml:space="preserve">прикатывающим катком обеспечивают плотный прижим оплавленной поверхности полотна рулонного материала к основанию и прочную его </w:t>
      </w:r>
      <w:r>
        <w:t>приклейку.</w:t>
      </w:r>
    </w:p>
    <w:p w:rsidR="00000000" w:rsidRDefault="00DF7212">
      <w:pPr>
        <w:pStyle w:val="1"/>
        <w:spacing w:after="12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w:t>
      </w:r>
      <w:r>
        <w:rPr>
          <w:rFonts w:ascii="Times New Roman" w:hAnsi="Times New Roman"/>
          <w:b w:val="0"/>
          <w:i/>
          <w:sz w:val="20"/>
        </w:rPr>
        <w:t>11</w:t>
      </w:r>
    </w:p>
    <w:p w:rsidR="00000000" w:rsidRDefault="00DF7212">
      <w:pPr>
        <w:pStyle w:val="1"/>
        <w:spacing w:before="0" w:after="0"/>
        <w:jc w:val="center"/>
        <w:rPr>
          <w:rFonts w:ascii="Times New Roman" w:hAnsi="Times New Roman"/>
          <w:sz w:val="20"/>
        </w:rPr>
      </w:pPr>
      <w:r>
        <w:rPr>
          <w:rFonts w:ascii="Times New Roman" w:hAnsi="Times New Roman"/>
          <w:sz w:val="20"/>
        </w:rPr>
        <w:t>ТЕХНИЧЕСКАЯ ХАРАКТЕРИСТИКА ИМПУЛЬСНОГО</w:t>
      </w:r>
    </w:p>
    <w:p w:rsidR="00000000" w:rsidRDefault="00DF7212">
      <w:pPr>
        <w:pStyle w:val="1"/>
        <w:spacing w:before="0" w:after="240"/>
        <w:jc w:val="center"/>
        <w:rPr>
          <w:rFonts w:ascii="Times New Roman" w:hAnsi="Times New Roman"/>
          <w:sz w:val="20"/>
        </w:rPr>
      </w:pPr>
      <w:r>
        <w:rPr>
          <w:rFonts w:ascii="Times New Roman" w:hAnsi="Times New Roman"/>
          <w:sz w:val="20"/>
        </w:rPr>
        <w:t>ПОЛОЗА ИП-1 И ОСНОВНЫЕ ПРАВИЛА ЕГО ЭКСПЛУАТАЦИИ</w:t>
      </w:r>
    </w:p>
    <w:p w:rsidR="00000000" w:rsidRDefault="00DF7212">
      <w:pPr>
        <w:spacing w:after="120"/>
        <w:ind w:firstLine="284"/>
        <w:jc w:val="both"/>
      </w:pPr>
      <w:r>
        <w:t>Импульсный полоз ИП-1 (см. рисунок) предназначен для сварки полиэтиленовой пленки при одностороннем контактном нагреве.</w:t>
      </w:r>
    </w:p>
    <w:p w:rsidR="00000000" w:rsidRDefault="00DF7212">
      <w:pPr>
        <w:jc w:val="center"/>
      </w:pPr>
    </w:p>
    <w:p w:rsidR="00000000" w:rsidRDefault="008E225F">
      <w:pPr>
        <w:jc w:val="center"/>
      </w:pPr>
      <w:r>
        <w:rPr>
          <w:noProof/>
        </w:rPr>
        <w:drawing>
          <wp:inline distT="0" distB="0" distL="0" distR="0">
            <wp:extent cx="3819525" cy="14382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9525" cy="1438275"/>
                    </a:xfrm>
                    <a:prstGeom prst="rect">
                      <a:avLst/>
                    </a:prstGeom>
                    <a:noFill/>
                    <a:ln>
                      <a:noFill/>
                    </a:ln>
                  </pic:spPr>
                </pic:pic>
              </a:graphicData>
            </a:graphic>
          </wp:inline>
        </w:drawing>
      </w:r>
    </w:p>
    <w:p w:rsidR="00000000" w:rsidRDefault="00DF7212">
      <w:pPr>
        <w:jc w:val="center"/>
      </w:pPr>
    </w:p>
    <w:p w:rsidR="00000000" w:rsidRDefault="00DF7212">
      <w:pPr>
        <w:spacing w:before="120"/>
        <w:ind w:firstLine="284"/>
        <w:jc w:val="center"/>
      </w:pPr>
      <w:r>
        <w:t>Импульсный полоз ИП-1 для сварки полиэтиленовой пленки:</w:t>
      </w:r>
    </w:p>
    <w:p w:rsidR="00000000" w:rsidRDefault="00DF7212">
      <w:pPr>
        <w:ind w:firstLine="284"/>
        <w:jc w:val="center"/>
      </w:pPr>
      <w:r>
        <w:rPr>
          <w:i/>
        </w:rPr>
        <w:t>1</w:t>
      </w:r>
      <w:r>
        <w:t xml:space="preserve"> - сварочная головка</w:t>
      </w:r>
      <w:r>
        <w:sym w:font="Symbol" w:char="F03B"/>
      </w:r>
      <w:r>
        <w:rPr>
          <w:noProof/>
        </w:rPr>
        <w:t xml:space="preserve"> </w:t>
      </w:r>
      <w:r>
        <w:rPr>
          <w:i/>
          <w:noProof/>
        </w:rPr>
        <w:t>2</w:t>
      </w:r>
      <w:r>
        <w:t xml:space="preserve"> - многожильный кабель;</w:t>
      </w:r>
      <w:r>
        <w:rPr>
          <w:noProof/>
        </w:rPr>
        <w:t xml:space="preserve"> </w:t>
      </w:r>
      <w:r>
        <w:rPr>
          <w:i/>
        </w:rPr>
        <w:t>3</w:t>
      </w:r>
      <w:r>
        <w:t xml:space="preserve"> - тумблер</w:t>
      </w:r>
    </w:p>
    <w:p w:rsidR="00000000" w:rsidRDefault="00DF7212">
      <w:pPr>
        <w:spacing w:before="120"/>
        <w:ind w:firstLine="284"/>
        <w:jc w:val="both"/>
      </w:pPr>
      <w:r>
        <w:t>Сварочная головка представляет собой корпус, внутри которого на изоляционной колодке размещен нагреватель - тонкая металлическая лента с высоким электрическим с</w:t>
      </w:r>
      <w:r>
        <w:t>опротивлением. В верхней части корпуса расположен тумблер с ручкой для включения и выключения нагрева.</w:t>
      </w:r>
    </w:p>
    <w:p w:rsidR="00000000" w:rsidRDefault="00DF7212">
      <w:pPr>
        <w:ind w:firstLine="284"/>
        <w:jc w:val="both"/>
      </w:pPr>
      <w:r>
        <w:t>Электрический ток от источника питания к полозу подается через понижающий трансформатор по многожильному кабелю длиной не менее</w:t>
      </w:r>
      <w:r>
        <w:rPr>
          <w:noProof/>
        </w:rPr>
        <w:t xml:space="preserve"> 15</w:t>
      </w:r>
      <w:r>
        <w:t xml:space="preserve"> м.</w:t>
      </w:r>
    </w:p>
    <w:p w:rsidR="00000000" w:rsidRDefault="00DF7212">
      <w:pPr>
        <w:spacing w:before="120" w:after="120"/>
        <w:jc w:val="center"/>
        <w:rPr>
          <w:b/>
        </w:rPr>
      </w:pPr>
      <w:r>
        <w:rPr>
          <w:b/>
        </w:rPr>
        <w:t>Техническая характеристика</w:t>
      </w:r>
    </w:p>
    <w:p w:rsidR="00000000" w:rsidRDefault="00DF7212">
      <w:pPr>
        <w:ind w:firstLine="284"/>
        <w:jc w:val="both"/>
      </w:pPr>
      <w:r>
        <w:t>Потребляемая мощность, Вт</w:t>
      </w:r>
      <w:r>
        <w:tab/>
      </w:r>
      <w:r>
        <w:tab/>
      </w:r>
      <w:r>
        <w:tab/>
      </w:r>
      <w:r>
        <w:tab/>
      </w:r>
      <w:r>
        <w:tab/>
        <w:t>250</w:t>
      </w:r>
    </w:p>
    <w:p w:rsidR="00000000" w:rsidRDefault="00DF7212">
      <w:pPr>
        <w:ind w:firstLine="284"/>
        <w:jc w:val="both"/>
      </w:pPr>
      <w:r>
        <w:t>Скорость сварки, м/мин</w:t>
      </w:r>
      <w:r>
        <w:tab/>
      </w:r>
      <w:r>
        <w:tab/>
      </w:r>
      <w:r>
        <w:tab/>
      </w:r>
      <w:r>
        <w:tab/>
      </w:r>
      <w:r>
        <w:tab/>
        <w:t>2-10</w:t>
      </w:r>
    </w:p>
    <w:p w:rsidR="00000000" w:rsidRDefault="00DF7212">
      <w:pPr>
        <w:ind w:firstLine="284"/>
        <w:jc w:val="both"/>
      </w:pPr>
      <w:r>
        <w:t>Суммарная толщина свариваемых пленок, мкм</w:t>
      </w:r>
      <w:r>
        <w:tab/>
      </w:r>
      <w:r>
        <w:tab/>
        <w:t xml:space="preserve">    переменный</w:t>
      </w:r>
    </w:p>
    <w:p w:rsidR="00000000" w:rsidRDefault="00DF7212">
      <w:pPr>
        <w:ind w:firstLine="284"/>
        <w:jc w:val="both"/>
      </w:pPr>
      <w:r>
        <w:t>Вид тока</w:t>
      </w:r>
      <w:r>
        <w:tab/>
      </w:r>
      <w:r>
        <w:tab/>
      </w:r>
      <w:r>
        <w:tab/>
      </w:r>
      <w:r>
        <w:tab/>
      </w:r>
      <w:r>
        <w:tab/>
      </w:r>
      <w:r>
        <w:tab/>
      </w:r>
      <w:r>
        <w:tab/>
        <w:t>50</w:t>
      </w:r>
    </w:p>
    <w:p w:rsidR="00000000" w:rsidRDefault="00DF7212">
      <w:pPr>
        <w:ind w:firstLine="284"/>
        <w:jc w:val="both"/>
      </w:pPr>
      <w:r>
        <w:t>Частота тока, Гц</w:t>
      </w:r>
      <w:r>
        <w:tab/>
      </w:r>
      <w:r>
        <w:tab/>
      </w:r>
      <w:r>
        <w:tab/>
      </w:r>
      <w:r>
        <w:tab/>
      </w:r>
      <w:r>
        <w:tab/>
      </w:r>
      <w:r>
        <w:tab/>
        <w:t>36</w:t>
      </w:r>
    </w:p>
    <w:p w:rsidR="00000000" w:rsidRDefault="00DF7212">
      <w:pPr>
        <w:ind w:firstLine="284"/>
        <w:jc w:val="both"/>
      </w:pPr>
      <w:r>
        <w:t>Рабочее напряже</w:t>
      </w:r>
      <w:bookmarkStart w:id="1095" w:name="OCRUncertain1038"/>
      <w:r>
        <w:t>н</w:t>
      </w:r>
      <w:bookmarkEnd w:id="1095"/>
      <w:r>
        <w:t>ие</w:t>
      </w:r>
      <w:bookmarkStart w:id="1096" w:name="OCRUncertain1039"/>
      <w:r>
        <w:sym w:font="Symbol" w:char="F02C"/>
      </w:r>
      <w:bookmarkEnd w:id="1096"/>
      <w:r>
        <w:t xml:space="preserve"> В</w:t>
      </w:r>
      <w:r>
        <w:tab/>
      </w:r>
      <w:r>
        <w:tab/>
      </w:r>
      <w:r>
        <w:tab/>
      </w:r>
      <w:r>
        <w:tab/>
      </w:r>
      <w:r>
        <w:tab/>
      </w:r>
    </w:p>
    <w:p w:rsidR="00000000" w:rsidRDefault="00DF7212">
      <w:pPr>
        <w:ind w:firstLine="284"/>
        <w:jc w:val="both"/>
      </w:pPr>
      <w:r>
        <w:t>Габаритные размеры, мм:</w:t>
      </w:r>
    </w:p>
    <w:p w:rsidR="00000000" w:rsidRDefault="00DF7212">
      <w:pPr>
        <w:ind w:firstLine="567"/>
        <w:jc w:val="both"/>
      </w:pPr>
      <w:r>
        <w:t>длина</w:t>
      </w:r>
      <w:r>
        <w:tab/>
      </w:r>
      <w:r>
        <w:tab/>
      </w:r>
      <w:r>
        <w:tab/>
      </w:r>
      <w:r>
        <w:tab/>
      </w:r>
      <w:r>
        <w:tab/>
      </w:r>
      <w:r>
        <w:tab/>
      </w:r>
      <w:r>
        <w:tab/>
        <w:t>336</w:t>
      </w:r>
    </w:p>
    <w:p w:rsidR="00000000" w:rsidRDefault="00DF7212">
      <w:pPr>
        <w:ind w:firstLine="567"/>
        <w:jc w:val="both"/>
      </w:pPr>
      <w:r>
        <w:t>ширина</w:t>
      </w:r>
      <w:r>
        <w:tab/>
      </w:r>
      <w:r>
        <w:tab/>
      </w:r>
      <w:r>
        <w:tab/>
      </w:r>
      <w:r>
        <w:tab/>
      </w:r>
      <w:r>
        <w:tab/>
      </w:r>
      <w:r>
        <w:tab/>
      </w:r>
      <w:r>
        <w:tab/>
        <w:t>3</w:t>
      </w:r>
      <w:r>
        <w:t>4</w:t>
      </w:r>
    </w:p>
    <w:p w:rsidR="00000000" w:rsidRDefault="00DF7212">
      <w:pPr>
        <w:ind w:firstLine="567"/>
        <w:jc w:val="both"/>
      </w:pPr>
      <w:r>
        <w:t>высота</w:t>
      </w:r>
      <w:r>
        <w:tab/>
      </w:r>
      <w:r>
        <w:tab/>
      </w:r>
      <w:r>
        <w:tab/>
      </w:r>
      <w:r>
        <w:tab/>
      </w:r>
      <w:r>
        <w:tab/>
      </w:r>
      <w:r>
        <w:tab/>
      </w:r>
      <w:r>
        <w:tab/>
        <w:t>114</w:t>
      </w:r>
    </w:p>
    <w:p w:rsidR="00000000" w:rsidRDefault="00DF7212">
      <w:pPr>
        <w:ind w:firstLine="284"/>
        <w:jc w:val="both"/>
      </w:pPr>
      <w:r>
        <w:t>Масса (без подводящего кабеля), кг</w:t>
      </w:r>
      <w:r>
        <w:tab/>
      </w:r>
      <w:r>
        <w:tab/>
      </w:r>
      <w:r>
        <w:tab/>
      </w:r>
      <w:r>
        <w:tab/>
        <w:t>1</w:t>
      </w:r>
    </w:p>
    <w:p w:rsidR="00000000" w:rsidRDefault="00DF7212">
      <w:pPr>
        <w:spacing w:before="120" w:after="120"/>
        <w:jc w:val="center"/>
        <w:rPr>
          <w:b/>
        </w:rPr>
      </w:pPr>
    </w:p>
    <w:p w:rsidR="00000000" w:rsidRDefault="00DF7212">
      <w:pPr>
        <w:spacing w:before="120" w:after="120"/>
        <w:jc w:val="center"/>
        <w:rPr>
          <w:b/>
        </w:rPr>
      </w:pPr>
    </w:p>
    <w:p w:rsidR="00000000" w:rsidRDefault="00DF7212">
      <w:pPr>
        <w:spacing w:before="120" w:after="120"/>
        <w:jc w:val="center"/>
        <w:rPr>
          <w:b/>
        </w:rPr>
      </w:pPr>
      <w:r>
        <w:rPr>
          <w:b/>
        </w:rPr>
        <w:t>Прави</w:t>
      </w:r>
      <w:bookmarkStart w:id="1097" w:name="OCRUncertain1045"/>
      <w:r>
        <w:rPr>
          <w:b/>
        </w:rPr>
        <w:t>л</w:t>
      </w:r>
      <w:bookmarkEnd w:id="1097"/>
      <w:r>
        <w:rPr>
          <w:b/>
        </w:rPr>
        <w:t>а эксплуатации</w:t>
      </w:r>
    </w:p>
    <w:p w:rsidR="00000000" w:rsidRDefault="00DF7212">
      <w:pPr>
        <w:ind w:firstLine="284"/>
        <w:jc w:val="both"/>
      </w:pPr>
      <w:r>
        <w:lastRenderedPageBreak/>
        <w:t>Перед началом работы с</w:t>
      </w:r>
      <w:bookmarkStart w:id="1098" w:name="OCRUncertain1046"/>
      <w:r>
        <w:t>л</w:t>
      </w:r>
      <w:bookmarkEnd w:id="1098"/>
      <w:r>
        <w:t>едует проверить рабочее напряжение, надежность крепления всех деталей и состояние сварочной ленты.</w:t>
      </w:r>
    </w:p>
    <w:p w:rsidR="00000000" w:rsidRDefault="00DF7212">
      <w:pPr>
        <w:ind w:firstLine="284"/>
        <w:jc w:val="both"/>
      </w:pPr>
      <w:r>
        <w:t>Режим сварки (скорость и температура) подбирают путем пробной сварки образцов пленки.</w:t>
      </w:r>
    </w:p>
    <w:p w:rsidR="00000000" w:rsidRDefault="00DF7212">
      <w:pPr>
        <w:ind w:firstLine="284"/>
        <w:jc w:val="both"/>
      </w:pPr>
      <w:r>
        <w:t>Рабочие поверхности ленты периодически смазывают полиэтилсилоксановой жидкостью</w:t>
      </w:r>
      <w:r>
        <w:rPr>
          <w:noProof/>
        </w:rPr>
        <w:t xml:space="preserve"> № 1</w:t>
      </w:r>
      <w:r>
        <w:t xml:space="preserve"> и</w:t>
      </w:r>
      <w:r>
        <w:rPr>
          <w:noProof/>
        </w:rPr>
        <w:t xml:space="preserve"> 2</w:t>
      </w:r>
      <w:r>
        <w:t xml:space="preserve"> (ТУ МХП</w:t>
      </w:r>
      <w:r>
        <w:rPr>
          <w:noProof/>
        </w:rPr>
        <w:t xml:space="preserve"> 2416</w:t>
      </w:r>
      <w:r>
        <w:t>-</w:t>
      </w:r>
      <w:r>
        <w:rPr>
          <w:noProof/>
        </w:rPr>
        <w:t>54)</w:t>
      </w:r>
      <w:r>
        <w:t xml:space="preserve"> для исключения возможного прилипания к ней пленки.</w:t>
      </w:r>
    </w:p>
    <w:p w:rsidR="00000000" w:rsidRDefault="00DF7212">
      <w:pPr>
        <w:ind w:firstLine="284"/>
        <w:jc w:val="both"/>
      </w:pPr>
      <w:r>
        <w:t>В случае появления признаков прилипания пленки к ленте сварку след</w:t>
      </w:r>
      <w:r>
        <w:t>ует остановить, поверхность ленты очистить от частиц полиэтилена и смазать полиэтилсилоксановой жидкостью.</w:t>
      </w:r>
    </w:p>
    <w:p w:rsidR="00000000" w:rsidRDefault="00DF7212">
      <w:pPr>
        <w:ind w:firstLine="284"/>
        <w:jc w:val="both"/>
      </w:pPr>
      <w:r>
        <w:t>Неисправности в полозе должны устраняться только при полностью отключенном питании.</w:t>
      </w:r>
    </w:p>
    <w:p w:rsidR="00000000" w:rsidRDefault="00DF7212">
      <w:pPr>
        <w:ind w:firstLine="284"/>
        <w:jc w:val="both"/>
      </w:pPr>
      <w:r>
        <w:t>В процессе сварки необходимо следить за исправным состоянием изоляции проводов, тумблера и штепсельных разъемов.</w:t>
      </w:r>
    </w:p>
    <w:p w:rsidR="00000000" w:rsidRDefault="00DF7212">
      <w:pPr>
        <w:ind w:firstLine="284"/>
        <w:jc w:val="both"/>
      </w:pPr>
      <w:r>
        <w:t>Во время работы корпус полоза должен быть обязательно заземлен. Надежность заземлен</w:t>
      </w:r>
      <w:bookmarkStart w:id="1099" w:name="OCRUncertain1067"/>
      <w:r>
        <w:t>и</w:t>
      </w:r>
      <w:bookmarkEnd w:id="1099"/>
      <w:r>
        <w:t>я перед началом работы необходимо проверить с помощью электролампы. Запрещается работа при снятой с полоза предохранительной</w:t>
      </w:r>
      <w:r>
        <w:t xml:space="preserve"> крышке.</w:t>
      </w:r>
    </w:p>
    <w:p w:rsidR="00000000" w:rsidRDefault="00DF7212">
      <w:pPr>
        <w:pStyle w:val="1"/>
        <w:spacing w:after="12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12</w:t>
      </w:r>
    </w:p>
    <w:p w:rsidR="00000000" w:rsidRDefault="00DF7212">
      <w:pPr>
        <w:pStyle w:val="1"/>
        <w:spacing w:before="0" w:after="240"/>
        <w:jc w:val="center"/>
        <w:rPr>
          <w:rFonts w:ascii="Times New Roman" w:hAnsi="Times New Roman"/>
          <w:sz w:val="20"/>
        </w:rPr>
      </w:pPr>
      <w:r>
        <w:rPr>
          <w:rFonts w:ascii="Times New Roman" w:hAnsi="Times New Roman"/>
          <w:sz w:val="20"/>
        </w:rPr>
        <w:t>ИСПЫТАНИЕ ЗВЕНЬЕВ ЖЕЛЕЗОБЕТОННЫХ ВОДОПРОПУСКНЫХ ТРУБ НА СОПРОТИВЛЕНИЕ ПРОСАЧИВАНИЮ ВОДЫ</w:t>
      </w:r>
      <w:r>
        <w:rPr>
          <w:rFonts w:ascii="Times New Roman" w:hAnsi="Times New Roman"/>
          <w:sz w:val="20"/>
          <w:vertAlign w:val="superscript"/>
        </w:rPr>
        <w:t xml:space="preserve"> 1</w:t>
      </w:r>
    </w:p>
    <w:p w:rsidR="00000000" w:rsidRDefault="00DF7212">
      <w:pPr>
        <w:ind w:firstLine="284"/>
        <w:jc w:val="both"/>
      </w:pPr>
      <w:r>
        <w:t>Звенья железобетонных водопропускных труб испытывают на сопротивление просачиванию воды сквозь стенки после достижения бетоном отпускной прочности бетона. Для испытания выборочно отбирают</w:t>
      </w:r>
      <w:r>
        <w:rPr>
          <w:noProof/>
        </w:rPr>
        <w:t xml:space="preserve"> 4</w:t>
      </w:r>
      <w:r>
        <w:t xml:space="preserve"> звена от партии.</w:t>
      </w:r>
    </w:p>
    <w:p w:rsidR="00000000" w:rsidRDefault="00DF7212">
      <w:pPr>
        <w:ind w:firstLine="284"/>
        <w:jc w:val="both"/>
      </w:pPr>
      <w:r>
        <w:t>Испытания проводят следующим образом.</w:t>
      </w:r>
    </w:p>
    <w:p w:rsidR="00000000" w:rsidRDefault="00DF7212">
      <w:pPr>
        <w:ind w:firstLine="284"/>
        <w:jc w:val="both"/>
      </w:pPr>
      <w:r>
        <w:t>Отобранное для испытания звено устанавливают в вертикальном положении на поддон.</w:t>
      </w:r>
    </w:p>
    <w:p w:rsidR="00000000" w:rsidRDefault="00DF7212">
      <w:pPr>
        <w:ind w:firstLine="284"/>
        <w:jc w:val="both"/>
      </w:pPr>
      <w:r>
        <w:t>Внутренние размеры поддона в плане должны быть на</w:t>
      </w:r>
      <w:r>
        <w:rPr>
          <w:noProof/>
        </w:rPr>
        <w:t xml:space="preserve"> 10</w:t>
      </w:r>
      <w:r>
        <w:t xml:space="preserve"> см более диаметра кр</w:t>
      </w:r>
      <w:r>
        <w:t>углого (высоты и ширины прямоугольного) звена. Высота бортика поддона</w:t>
      </w:r>
      <w:r>
        <w:rPr>
          <w:noProof/>
        </w:rPr>
        <w:t xml:space="preserve"> 15</w:t>
      </w:r>
      <w:r>
        <w:t xml:space="preserve"> см.</w:t>
      </w:r>
    </w:p>
    <w:p w:rsidR="00000000" w:rsidRDefault="00DF7212">
      <w:pPr>
        <w:ind w:firstLine="284"/>
        <w:jc w:val="both"/>
      </w:pPr>
      <w:r>
        <w:t xml:space="preserve">Звено в уровне опирания на поддон заливают горячим битумом слоем </w:t>
      </w:r>
      <w:r>
        <w:rPr>
          <w:noProof/>
        </w:rPr>
        <w:t>10</w:t>
      </w:r>
      <w:r>
        <w:t xml:space="preserve"> см или герметизируют с помощью упругих прокладок, обжимаемых специальными приспособлениями.</w:t>
      </w:r>
    </w:p>
    <w:p w:rsidR="00000000" w:rsidRDefault="00DF7212">
      <w:pPr>
        <w:ind w:firstLine="284"/>
        <w:jc w:val="both"/>
        <w:rPr>
          <w:noProof/>
        </w:rPr>
      </w:pPr>
      <w:r>
        <w:t>Звено наполняют водой и наблюдают за его состоянием, отмечая потеки и мокрые пятна на поверхности звена через промежутки времени, указанные в табл.</w:t>
      </w:r>
      <w:r>
        <w:rPr>
          <w:noProof/>
        </w:rPr>
        <w:t xml:space="preserve"> 1.</w:t>
      </w:r>
    </w:p>
    <w:p w:rsidR="00000000" w:rsidRDefault="00DF7212">
      <w:pPr>
        <w:spacing w:before="120" w:after="120"/>
        <w:ind w:firstLine="284"/>
        <w:jc w:val="right"/>
        <w:rPr>
          <w:noProof/>
          <w:spacing w:val="20"/>
        </w:rPr>
      </w:pPr>
      <w:r>
        <w:rPr>
          <w:spacing w:val="20"/>
        </w:rPr>
        <w:t>Таблица</w:t>
      </w:r>
      <w:r>
        <w:rPr>
          <w:noProof/>
          <w:spacing w:val="20"/>
        </w:rPr>
        <w:t xml:space="preserve"> 1</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1"/>
        <w:gridCol w:w="1302"/>
        <w:gridCol w:w="1391"/>
        <w:gridCol w:w="1418"/>
        <w:gridCol w:w="1417"/>
      </w:tblGrid>
      <w:tr w:rsidR="00000000">
        <w:tblPrEx>
          <w:tblCellMar>
            <w:top w:w="0" w:type="dxa"/>
            <w:bottom w:w="0" w:type="dxa"/>
          </w:tblCellMar>
        </w:tblPrEx>
        <w:tc>
          <w:tcPr>
            <w:tcW w:w="851" w:type="dxa"/>
            <w:tcBorders>
              <w:bottom w:val="nil"/>
            </w:tcBorders>
          </w:tcPr>
          <w:p w:rsidR="00000000" w:rsidRDefault="00DF7212">
            <w:pPr>
              <w:jc w:val="center"/>
            </w:pPr>
          </w:p>
          <w:p w:rsidR="00000000" w:rsidRDefault="00DF7212">
            <w:pPr>
              <w:jc w:val="center"/>
              <w:rPr>
                <w:noProof/>
              </w:rPr>
            </w:pPr>
            <w:r>
              <w:t>Дл</w:t>
            </w:r>
            <w:bookmarkStart w:id="1100" w:name="OCRUncertain1080"/>
            <w:r>
              <w:t>и</w:t>
            </w:r>
            <w:bookmarkEnd w:id="1100"/>
            <w:r>
              <w:t>на</w:t>
            </w:r>
          </w:p>
        </w:tc>
        <w:tc>
          <w:tcPr>
            <w:tcW w:w="5528" w:type="dxa"/>
            <w:gridSpan w:val="4"/>
          </w:tcPr>
          <w:p w:rsidR="00000000" w:rsidRDefault="00DF7212">
            <w:pPr>
              <w:jc w:val="center"/>
            </w:pPr>
            <w:r>
              <w:t>Вре</w:t>
            </w:r>
            <w:bookmarkStart w:id="1101" w:name="OCRUncertain1083"/>
            <w:r>
              <w:t>м</w:t>
            </w:r>
            <w:bookmarkEnd w:id="1101"/>
            <w:r>
              <w:t>я выдержк</w:t>
            </w:r>
            <w:bookmarkStart w:id="1102" w:name="OCRUncertain1084"/>
            <w:r>
              <w:t>и</w:t>
            </w:r>
            <w:bookmarkEnd w:id="1102"/>
            <w:r>
              <w:t xml:space="preserve"> з</w:t>
            </w:r>
            <w:bookmarkStart w:id="1103" w:name="OCRUncertain1085"/>
            <w:r>
              <w:t>в</w:t>
            </w:r>
            <w:bookmarkEnd w:id="1103"/>
            <w:r>
              <w:t>ена, ч, под гидростатичес</w:t>
            </w:r>
            <w:bookmarkStart w:id="1104" w:name="OCRUncertain1087"/>
            <w:r>
              <w:t>к</w:t>
            </w:r>
            <w:bookmarkEnd w:id="1104"/>
            <w:r>
              <w:t xml:space="preserve">им давлением </w:t>
            </w:r>
            <w:r>
              <w:rPr>
                <w:i/>
              </w:rPr>
              <w:t>Р</w:t>
            </w:r>
            <w:r>
              <w:rPr>
                <w:vertAlign w:val="subscript"/>
              </w:rPr>
              <w:t>Н</w:t>
            </w:r>
            <w:r>
              <w:t>, кПа (кгс/см</w:t>
            </w:r>
            <w:r>
              <w:rPr>
                <w:vertAlign w:val="superscript"/>
              </w:rPr>
              <w:t>2</w:t>
            </w:r>
            <w:r>
              <w:t>), в уровне</w:t>
            </w:r>
          </w:p>
        </w:tc>
      </w:tr>
      <w:tr w:rsidR="00000000">
        <w:tblPrEx>
          <w:tblCellMar>
            <w:top w:w="0" w:type="dxa"/>
            <w:bottom w:w="0" w:type="dxa"/>
          </w:tblCellMar>
        </w:tblPrEx>
        <w:tc>
          <w:tcPr>
            <w:tcW w:w="851" w:type="dxa"/>
            <w:tcBorders>
              <w:top w:val="nil"/>
              <w:bottom w:val="nil"/>
            </w:tcBorders>
          </w:tcPr>
          <w:p w:rsidR="00000000" w:rsidRDefault="00DF7212">
            <w:pPr>
              <w:jc w:val="center"/>
            </w:pPr>
            <w:r>
              <w:t>зв</w:t>
            </w:r>
            <w:bookmarkStart w:id="1105" w:name="OCRUncertain1081"/>
            <w:r>
              <w:t>ен</w:t>
            </w:r>
            <w:bookmarkEnd w:id="1105"/>
            <w:r>
              <w:t>а,</w:t>
            </w:r>
            <w:r>
              <w:rPr>
                <w:noProof/>
              </w:rPr>
              <w:t xml:space="preserve"> </w:t>
            </w:r>
            <w:bookmarkStart w:id="1106" w:name="OCRUncertain1082"/>
            <w:r>
              <w:t>м</w:t>
            </w:r>
            <w:bookmarkEnd w:id="1106"/>
          </w:p>
        </w:tc>
        <w:tc>
          <w:tcPr>
            <w:tcW w:w="1302" w:type="dxa"/>
          </w:tcPr>
          <w:p w:rsidR="00000000" w:rsidRDefault="00DF7212">
            <w:pPr>
              <w:jc w:val="center"/>
            </w:pPr>
            <w:r>
              <w:t>верха звена</w:t>
            </w:r>
          </w:p>
        </w:tc>
        <w:tc>
          <w:tcPr>
            <w:tcW w:w="4226" w:type="dxa"/>
            <w:gridSpan w:val="3"/>
          </w:tcPr>
          <w:p w:rsidR="00000000" w:rsidRDefault="00DF7212">
            <w:pPr>
              <w:jc w:val="center"/>
            </w:pPr>
            <w:r>
              <w:t>н</w:t>
            </w:r>
            <w:r>
              <w:t>иза звена</w:t>
            </w:r>
          </w:p>
        </w:tc>
      </w:tr>
      <w:tr w:rsidR="00000000">
        <w:tblPrEx>
          <w:tblCellMar>
            <w:top w:w="0" w:type="dxa"/>
            <w:bottom w:w="0" w:type="dxa"/>
          </w:tblCellMar>
        </w:tblPrEx>
        <w:tc>
          <w:tcPr>
            <w:tcW w:w="851" w:type="dxa"/>
            <w:tcBorders>
              <w:top w:val="nil"/>
            </w:tcBorders>
          </w:tcPr>
          <w:p w:rsidR="00000000" w:rsidRDefault="00DF7212">
            <w:pPr>
              <w:jc w:val="center"/>
            </w:pPr>
          </w:p>
        </w:tc>
        <w:tc>
          <w:tcPr>
            <w:tcW w:w="1302" w:type="dxa"/>
          </w:tcPr>
          <w:p w:rsidR="00000000" w:rsidRDefault="00DF7212">
            <w:pPr>
              <w:jc w:val="center"/>
              <w:rPr>
                <w:noProof/>
              </w:rPr>
            </w:pPr>
            <w:r>
              <w:rPr>
                <w:noProof/>
              </w:rPr>
              <w:t>1</w:t>
            </w:r>
            <w:r>
              <w:t xml:space="preserve"> </w:t>
            </w:r>
            <w:r>
              <w:rPr>
                <w:noProof/>
              </w:rPr>
              <w:t>(0</w:t>
            </w:r>
            <w:r>
              <w:rPr>
                <w:noProof/>
              </w:rPr>
              <w:sym w:font="Symbol" w:char="F02C"/>
            </w:r>
            <w:r>
              <w:rPr>
                <w:noProof/>
              </w:rPr>
              <w:t>01)</w:t>
            </w:r>
          </w:p>
        </w:tc>
        <w:tc>
          <w:tcPr>
            <w:tcW w:w="1391" w:type="dxa"/>
          </w:tcPr>
          <w:p w:rsidR="00000000" w:rsidRDefault="00DF7212">
            <w:pPr>
              <w:jc w:val="center"/>
              <w:rPr>
                <w:noProof/>
              </w:rPr>
            </w:pPr>
            <w:r>
              <w:rPr>
                <w:noProof/>
              </w:rPr>
              <w:t>10</w:t>
            </w:r>
            <w:r>
              <w:t xml:space="preserve"> </w:t>
            </w:r>
            <w:r>
              <w:rPr>
                <w:noProof/>
              </w:rPr>
              <w:t>(0</w:t>
            </w:r>
            <w:r>
              <w:rPr>
                <w:noProof/>
              </w:rPr>
              <w:sym w:font="Symbol" w:char="F02C"/>
            </w:r>
            <w:r>
              <w:rPr>
                <w:noProof/>
              </w:rPr>
              <w:t>1)</w:t>
            </w:r>
          </w:p>
        </w:tc>
        <w:tc>
          <w:tcPr>
            <w:tcW w:w="1418" w:type="dxa"/>
          </w:tcPr>
          <w:p w:rsidR="00000000" w:rsidRDefault="00DF7212">
            <w:pPr>
              <w:jc w:val="center"/>
              <w:rPr>
                <w:noProof/>
              </w:rPr>
            </w:pPr>
            <w:r>
              <w:rPr>
                <w:noProof/>
              </w:rPr>
              <w:t>20</w:t>
            </w:r>
            <w:r>
              <w:t xml:space="preserve"> </w:t>
            </w:r>
            <w:r>
              <w:rPr>
                <w:noProof/>
              </w:rPr>
              <w:t>(0</w:t>
            </w:r>
            <w:r>
              <w:rPr>
                <w:noProof/>
              </w:rPr>
              <w:sym w:font="Symbol" w:char="F02C"/>
            </w:r>
            <w:r>
              <w:rPr>
                <w:noProof/>
              </w:rPr>
              <w:t>2)</w:t>
            </w:r>
          </w:p>
        </w:tc>
        <w:tc>
          <w:tcPr>
            <w:tcW w:w="1417" w:type="dxa"/>
          </w:tcPr>
          <w:p w:rsidR="00000000" w:rsidRDefault="00DF7212">
            <w:pPr>
              <w:jc w:val="center"/>
              <w:rPr>
                <w:noProof/>
              </w:rPr>
            </w:pPr>
            <w:r>
              <w:rPr>
                <w:noProof/>
              </w:rPr>
              <w:t>30</w:t>
            </w:r>
            <w:r>
              <w:t xml:space="preserve"> </w:t>
            </w:r>
            <w:r>
              <w:rPr>
                <w:noProof/>
              </w:rPr>
              <w:t>(0</w:t>
            </w:r>
            <w:r>
              <w:rPr>
                <w:noProof/>
              </w:rPr>
              <w:sym w:font="Symbol" w:char="F02C"/>
            </w:r>
            <w:r>
              <w:rPr>
                <w:noProof/>
              </w:rPr>
              <w:t>3)</w:t>
            </w:r>
          </w:p>
        </w:tc>
      </w:tr>
      <w:tr w:rsidR="00000000">
        <w:tblPrEx>
          <w:tblCellMar>
            <w:top w:w="0" w:type="dxa"/>
            <w:bottom w:w="0" w:type="dxa"/>
          </w:tblCellMar>
        </w:tblPrEx>
        <w:tc>
          <w:tcPr>
            <w:tcW w:w="851" w:type="dxa"/>
          </w:tcPr>
          <w:p w:rsidR="00000000" w:rsidRDefault="00DF7212">
            <w:pPr>
              <w:jc w:val="center"/>
              <w:rPr>
                <w:noProof/>
              </w:rPr>
            </w:pPr>
            <w:r>
              <w:rPr>
                <w:noProof/>
              </w:rPr>
              <w:t>1</w:t>
            </w:r>
          </w:p>
        </w:tc>
        <w:tc>
          <w:tcPr>
            <w:tcW w:w="1302" w:type="dxa"/>
          </w:tcPr>
          <w:p w:rsidR="00000000" w:rsidRDefault="00DF7212">
            <w:pPr>
              <w:jc w:val="center"/>
              <w:rPr>
                <w:noProof/>
              </w:rPr>
            </w:pPr>
            <w:r>
              <w:rPr>
                <w:noProof/>
              </w:rPr>
              <w:t>48</w:t>
            </w:r>
          </w:p>
        </w:tc>
        <w:tc>
          <w:tcPr>
            <w:tcW w:w="1391" w:type="dxa"/>
          </w:tcPr>
          <w:p w:rsidR="00000000" w:rsidRDefault="00DF7212">
            <w:pPr>
              <w:jc w:val="center"/>
              <w:rPr>
                <w:noProof/>
              </w:rPr>
            </w:pPr>
            <w:r>
              <w:rPr>
                <w:noProof/>
              </w:rPr>
              <w:t>40</w:t>
            </w:r>
          </w:p>
        </w:tc>
        <w:tc>
          <w:tcPr>
            <w:tcW w:w="1418" w:type="dxa"/>
          </w:tcPr>
          <w:p w:rsidR="00000000" w:rsidRDefault="00DF7212">
            <w:pPr>
              <w:jc w:val="center"/>
              <w:rPr>
                <w:noProof/>
              </w:rPr>
            </w:pPr>
            <w:r>
              <w:t>-</w:t>
            </w:r>
          </w:p>
        </w:tc>
        <w:tc>
          <w:tcPr>
            <w:tcW w:w="1417" w:type="dxa"/>
          </w:tcPr>
          <w:p w:rsidR="00000000" w:rsidRDefault="00DF7212">
            <w:pPr>
              <w:jc w:val="center"/>
              <w:rPr>
                <w:noProof/>
              </w:rPr>
            </w:pPr>
            <w:r>
              <w:t>-</w:t>
            </w:r>
          </w:p>
        </w:tc>
      </w:tr>
      <w:tr w:rsidR="00000000">
        <w:tblPrEx>
          <w:tblCellMar>
            <w:top w:w="0" w:type="dxa"/>
            <w:bottom w:w="0" w:type="dxa"/>
          </w:tblCellMar>
        </w:tblPrEx>
        <w:tc>
          <w:tcPr>
            <w:tcW w:w="851" w:type="dxa"/>
          </w:tcPr>
          <w:p w:rsidR="00000000" w:rsidRDefault="00DF7212">
            <w:pPr>
              <w:jc w:val="center"/>
              <w:rPr>
                <w:noProof/>
              </w:rPr>
            </w:pPr>
            <w:r>
              <w:rPr>
                <w:noProof/>
              </w:rPr>
              <w:t>2</w:t>
            </w:r>
          </w:p>
        </w:tc>
        <w:tc>
          <w:tcPr>
            <w:tcW w:w="1302" w:type="dxa"/>
          </w:tcPr>
          <w:p w:rsidR="00000000" w:rsidRDefault="00DF7212">
            <w:pPr>
              <w:jc w:val="center"/>
              <w:rPr>
                <w:noProof/>
              </w:rPr>
            </w:pPr>
            <w:r>
              <w:rPr>
                <w:noProof/>
              </w:rPr>
              <w:t>48</w:t>
            </w:r>
          </w:p>
        </w:tc>
        <w:tc>
          <w:tcPr>
            <w:tcW w:w="1391" w:type="dxa"/>
          </w:tcPr>
          <w:p w:rsidR="00000000" w:rsidRDefault="00DF7212">
            <w:pPr>
              <w:jc w:val="center"/>
              <w:rPr>
                <w:noProof/>
              </w:rPr>
            </w:pPr>
            <w:r>
              <w:t>-</w:t>
            </w:r>
          </w:p>
        </w:tc>
        <w:tc>
          <w:tcPr>
            <w:tcW w:w="1418" w:type="dxa"/>
          </w:tcPr>
          <w:p w:rsidR="00000000" w:rsidRDefault="00DF7212">
            <w:pPr>
              <w:jc w:val="center"/>
              <w:rPr>
                <w:noProof/>
              </w:rPr>
            </w:pPr>
            <w:r>
              <w:rPr>
                <w:noProof/>
              </w:rPr>
              <w:t>30</w:t>
            </w:r>
          </w:p>
        </w:tc>
        <w:tc>
          <w:tcPr>
            <w:tcW w:w="1417" w:type="dxa"/>
          </w:tcPr>
          <w:p w:rsidR="00000000" w:rsidRDefault="00DF7212">
            <w:pPr>
              <w:jc w:val="center"/>
              <w:rPr>
                <w:noProof/>
              </w:rPr>
            </w:pPr>
            <w:r>
              <w:t>-</w:t>
            </w:r>
          </w:p>
        </w:tc>
      </w:tr>
      <w:tr w:rsidR="00000000">
        <w:tblPrEx>
          <w:tblCellMar>
            <w:top w:w="0" w:type="dxa"/>
            <w:bottom w:w="0" w:type="dxa"/>
          </w:tblCellMar>
        </w:tblPrEx>
        <w:tc>
          <w:tcPr>
            <w:tcW w:w="851" w:type="dxa"/>
          </w:tcPr>
          <w:p w:rsidR="00000000" w:rsidRDefault="00DF7212">
            <w:pPr>
              <w:jc w:val="center"/>
              <w:rPr>
                <w:noProof/>
              </w:rPr>
            </w:pPr>
            <w:r>
              <w:rPr>
                <w:noProof/>
              </w:rPr>
              <w:t>3</w:t>
            </w:r>
          </w:p>
        </w:tc>
        <w:tc>
          <w:tcPr>
            <w:tcW w:w="1302" w:type="dxa"/>
          </w:tcPr>
          <w:p w:rsidR="00000000" w:rsidRDefault="00DF7212">
            <w:pPr>
              <w:jc w:val="center"/>
              <w:rPr>
                <w:noProof/>
              </w:rPr>
            </w:pPr>
            <w:r>
              <w:rPr>
                <w:noProof/>
              </w:rPr>
              <w:t>48</w:t>
            </w:r>
          </w:p>
        </w:tc>
        <w:tc>
          <w:tcPr>
            <w:tcW w:w="1391" w:type="dxa"/>
          </w:tcPr>
          <w:p w:rsidR="00000000" w:rsidRDefault="00DF7212">
            <w:pPr>
              <w:jc w:val="center"/>
              <w:rPr>
                <w:noProof/>
              </w:rPr>
            </w:pPr>
            <w:r>
              <w:t>-</w:t>
            </w:r>
          </w:p>
        </w:tc>
        <w:tc>
          <w:tcPr>
            <w:tcW w:w="1418" w:type="dxa"/>
          </w:tcPr>
          <w:p w:rsidR="00000000" w:rsidRDefault="00DF7212">
            <w:pPr>
              <w:jc w:val="center"/>
              <w:rPr>
                <w:noProof/>
              </w:rPr>
            </w:pPr>
            <w:r>
              <w:t>-</w:t>
            </w:r>
          </w:p>
        </w:tc>
        <w:tc>
          <w:tcPr>
            <w:tcW w:w="1417" w:type="dxa"/>
          </w:tcPr>
          <w:p w:rsidR="00000000" w:rsidRDefault="00DF7212">
            <w:pPr>
              <w:jc w:val="center"/>
              <w:rPr>
                <w:noProof/>
              </w:rPr>
            </w:pPr>
            <w:r>
              <w:rPr>
                <w:noProof/>
              </w:rPr>
              <w:t>20</w:t>
            </w:r>
          </w:p>
        </w:tc>
      </w:tr>
    </w:tbl>
    <w:p w:rsidR="00000000" w:rsidRDefault="00DF7212">
      <w:pPr>
        <w:spacing w:before="120"/>
        <w:ind w:firstLine="284"/>
        <w:jc w:val="both"/>
      </w:pPr>
      <w:r>
        <w:t>При наличии специального оборудования испытание звеньев на сопротивление просачиванию воды сквозь стенки проводят следующим образом.</w:t>
      </w:r>
    </w:p>
    <w:p w:rsidR="00000000" w:rsidRDefault="00DF7212">
      <w:pPr>
        <w:ind w:firstLine="284"/>
        <w:jc w:val="both"/>
      </w:pPr>
      <w:r>
        <w:t xml:space="preserve">Отобранное для испытания звено устанавливают </w:t>
      </w:r>
      <w:bookmarkStart w:id="1107" w:name="OCRUncertain1097"/>
      <w:r>
        <w:t>в</w:t>
      </w:r>
      <w:bookmarkEnd w:id="1107"/>
      <w:r>
        <w:t xml:space="preserve"> </w:t>
      </w:r>
      <w:bookmarkStart w:id="1108" w:name="OCRUncertain1098"/>
      <w:r>
        <w:t>в</w:t>
      </w:r>
      <w:bookmarkEnd w:id="1108"/>
      <w:r>
        <w:t>ертикальном положении, герметически закрывают с обоих концов заглушками с упругими прокладками, обжимаемыми специальными приспособлениями, и наполняют его водой. Затем повышают давление воды в нижней части звена до</w:t>
      </w:r>
      <w:r>
        <w:rPr>
          <w:noProof/>
        </w:rPr>
        <w:t xml:space="preserve"> 50</w:t>
      </w:r>
      <w:r>
        <w:t xml:space="preserve"> кПа </w:t>
      </w:r>
      <w:r>
        <w:rPr>
          <w:noProof/>
        </w:rPr>
        <w:t>(0,5</w:t>
      </w:r>
      <w:r>
        <w:t xml:space="preserve"> кгс/см</w:t>
      </w:r>
      <w:r>
        <w:rPr>
          <w:vertAlign w:val="superscript"/>
        </w:rPr>
        <w:t>2</w:t>
      </w:r>
      <w:r>
        <w:t>).</w:t>
      </w:r>
    </w:p>
    <w:p w:rsidR="00000000" w:rsidRDefault="00DF7212">
      <w:pPr>
        <w:ind w:firstLine="284"/>
        <w:jc w:val="both"/>
      </w:pPr>
      <w:r>
        <w:t>Давлен</w:t>
      </w:r>
      <w:r>
        <w:t>ие проверяют по манометру, устанавливаемому на л</w:t>
      </w:r>
      <w:bookmarkStart w:id="1109" w:name="OCRUncertain1104"/>
      <w:r>
        <w:t>ин</w:t>
      </w:r>
      <w:bookmarkEnd w:id="1109"/>
      <w:r>
        <w:t>ии напорного водовода (вблизи звена), в уровне нижней заглушки. Время выдержки звеньев под давлением воды определяют по табл.</w:t>
      </w:r>
      <w:r>
        <w:rPr>
          <w:noProof/>
        </w:rPr>
        <w:t xml:space="preserve"> 2. </w:t>
      </w:r>
      <w:r>
        <w:t>Звено считают выдержавшим испытание на сопротивление просачиванию воды сквозь стенки, если после выдержки воды под давлением в течение времени, указанного в табл.</w:t>
      </w:r>
      <w:r>
        <w:rPr>
          <w:noProof/>
        </w:rPr>
        <w:t xml:space="preserve"> 1</w:t>
      </w:r>
      <w:r>
        <w:t xml:space="preserve"> и</w:t>
      </w:r>
      <w:r>
        <w:rPr>
          <w:noProof/>
        </w:rPr>
        <w:t xml:space="preserve"> 2,</w:t>
      </w:r>
      <w:r>
        <w:t xml:space="preserve"> на наружной поверхности звена не будут обнаружены потеки или вытекание воды.</w:t>
      </w:r>
    </w:p>
    <w:p w:rsidR="00000000" w:rsidRDefault="00DF7212">
      <w:pPr>
        <w:ind w:firstLine="284"/>
        <w:jc w:val="both"/>
      </w:pPr>
      <w:r>
        <w:t>Если пр</w:t>
      </w:r>
      <w:bookmarkStart w:id="1110" w:name="OCRUncertain1113"/>
      <w:r>
        <w:t>и</w:t>
      </w:r>
      <w:bookmarkEnd w:id="1110"/>
      <w:r>
        <w:t xml:space="preserve"> испытании звенье</w:t>
      </w:r>
      <w:bookmarkStart w:id="1111" w:name="OCRUncertain1114"/>
      <w:r>
        <w:t>в</w:t>
      </w:r>
      <w:bookmarkEnd w:id="1111"/>
      <w:r>
        <w:t xml:space="preserve"> на их наружной поверхности б</w:t>
      </w:r>
      <w:bookmarkStart w:id="1112" w:name="OCRUncertain1115"/>
      <w:r>
        <w:t>у</w:t>
      </w:r>
      <w:bookmarkEnd w:id="1112"/>
      <w:r>
        <w:t>дут обнаружены потеки или в</w:t>
      </w:r>
      <w:bookmarkStart w:id="1113" w:name="OCRUncertain1116"/>
      <w:r>
        <w:t>ы</w:t>
      </w:r>
      <w:bookmarkEnd w:id="1113"/>
      <w:r>
        <w:t>те</w:t>
      </w:r>
      <w:r>
        <w:t>кание воды под давлением, испытания повт</w:t>
      </w:r>
      <w:bookmarkStart w:id="1114" w:name="OCRUncertain1117"/>
      <w:r>
        <w:t>о</w:t>
      </w:r>
      <w:bookmarkEnd w:id="1114"/>
      <w:r>
        <w:t>ряют.</w:t>
      </w:r>
    </w:p>
    <w:p w:rsidR="00000000" w:rsidRDefault="00DF7212">
      <w:pPr>
        <w:jc w:val="both"/>
      </w:pPr>
      <w:bookmarkStart w:id="1115" w:name="OCRUncertain1118"/>
      <w:r>
        <w:t>__________</w:t>
      </w:r>
    </w:p>
    <w:p w:rsidR="00000000" w:rsidRDefault="00DF7212">
      <w:pPr>
        <w:ind w:firstLine="284"/>
        <w:jc w:val="both"/>
        <w:rPr>
          <w:noProof/>
        </w:rPr>
      </w:pPr>
      <w:r>
        <w:rPr>
          <w:vertAlign w:val="superscript"/>
        </w:rPr>
        <w:t>1</w:t>
      </w:r>
      <w:bookmarkEnd w:id="1115"/>
      <w:r>
        <w:t xml:space="preserve"> Выдержки из ГОСТ</w:t>
      </w:r>
      <w:r>
        <w:rPr>
          <w:noProof/>
        </w:rPr>
        <w:t xml:space="preserve"> 24547</w:t>
      </w:r>
      <w:r>
        <w:t>-</w:t>
      </w:r>
      <w:r>
        <w:rPr>
          <w:noProof/>
        </w:rPr>
        <w:t>81.</w:t>
      </w:r>
    </w:p>
    <w:p w:rsidR="00000000" w:rsidRDefault="00DF7212">
      <w:pPr>
        <w:spacing w:before="120" w:after="120"/>
        <w:ind w:firstLine="284"/>
        <w:jc w:val="right"/>
        <w:rPr>
          <w:noProof/>
          <w:spacing w:val="20"/>
        </w:rPr>
      </w:pPr>
      <w:bookmarkStart w:id="1116" w:name="OCRUncertain1119"/>
      <w:r>
        <w:rPr>
          <w:spacing w:val="20"/>
        </w:rPr>
        <w:t>Таблица</w:t>
      </w:r>
      <w:r>
        <w:rPr>
          <w:noProof/>
          <w:spacing w:val="20"/>
        </w:rPr>
        <w:t xml:space="preserve"> </w:t>
      </w:r>
      <w:r>
        <w:rPr>
          <w:spacing w:val="20"/>
        </w:rPr>
        <w:t>2</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1"/>
        <w:gridCol w:w="1302"/>
        <w:gridCol w:w="1391"/>
        <w:gridCol w:w="1418"/>
        <w:gridCol w:w="1417"/>
      </w:tblGrid>
      <w:tr w:rsidR="00000000">
        <w:tblPrEx>
          <w:tblCellMar>
            <w:top w:w="0" w:type="dxa"/>
            <w:bottom w:w="0" w:type="dxa"/>
          </w:tblCellMar>
        </w:tblPrEx>
        <w:tc>
          <w:tcPr>
            <w:tcW w:w="851" w:type="dxa"/>
            <w:tcBorders>
              <w:bottom w:val="nil"/>
            </w:tcBorders>
          </w:tcPr>
          <w:p w:rsidR="00000000" w:rsidRDefault="00DF7212">
            <w:pPr>
              <w:jc w:val="center"/>
              <w:rPr>
                <w:noProof/>
              </w:rPr>
            </w:pPr>
            <w:r>
              <w:t>Длина</w:t>
            </w:r>
          </w:p>
        </w:tc>
        <w:tc>
          <w:tcPr>
            <w:tcW w:w="5528" w:type="dxa"/>
            <w:gridSpan w:val="4"/>
          </w:tcPr>
          <w:p w:rsidR="00000000" w:rsidRDefault="00DF7212">
            <w:pPr>
              <w:jc w:val="center"/>
            </w:pPr>
            <w:r>
              <w:t xml:space="preserve">Время выдержки звена, ч, под давлением </w:t>
            </w:r>
            <w:r>
              <w:rPr>
                <w:i/>
              </w:rPr>
              <w:t>Р</w:t>
            </w:r>
            <w:r>
              <w:rPr>
                <w:vertAlign w:val="subscript"/>
              </w:rPr>
              <w:t>Н</w:t>
            </w:r>
            <w:r>
              <w:t>,кПа (кгс/см</w:t>
            </w:r>
            <w:r>
              <w:rPr>
                <w:vertAlign w:val="superscript"/>
              </w:rPr>
              <w:t>2</w:t>
            </w:r>
            <w:r>
              <w:t xml:space="preserve">), в </w:t>
            </w:r>
            <w:r>
              <w:lastRenderedPageBreak/>
              <w:t>уровне</w:t>
            </w:r>
          </w:p>
        </w:tc>
      </w:tr>
      <w:tr w:rsidR="00000000">
        <w:tblPrEx>
          <w:tblCellMar>
            <w:top w:w="0" w:type="dxa"/>
            <w:bottom w:w="0" w:type="dxa"/>
          </w:tblCellMar>
        </w:tblPrEx>
        <w:tc>
          <w:tcPr>
            <w:tcW w:w="851" w:type="dxa"/>
            <w:tcBorders>
              <w:top w:val="nil"/>
              <w:bottom w:val="nil"/>
            </w:tcBorders>
          </w:tcPr>
          <w:p w:rsidR="00000000" w:rsidRDefault="00DF7212">
            <w:pPr>
              <w:jc w:val="center"/>
            </w:pPr>
            <w:r>
              <w:lastRenderedPageBreak/>
              <w:t>звена,</w:t>
            </w:r>
            <w:r>
              <w:rPr>
                <w:noProof/>
              </w:rPr>
              <w:t xml:space="preserve"> </w:t>
            </w:r>
            <w:r>
              <w:t>м</w:t>
            </w:r>
          </w:p>
        </w:tc>
        <w:tc>
          <w:tcPr>
            <w:tcW w:w="4110" w:type="dxa"/>
            <w:gridSpan w:val="3"/>
          </w:tcPr>
          <w:p w:rsidR="00000000" w:rsidRDefault="00DF7212">
            <w:pPr>
              <w:jc w:val="center"/>
            </w:pPr>
            <w:r>
              <w:t>верха звена</w:t>
            </w:r>
          </w:p>
        </w:tc>
        <w:tc>
          <w:tcPr>
            <w:tcW w:w="1417" w:type="dxa"/>
          </w:tcPr>
          <w:p w:rsidR="00000000" w:rsidRDefault="00DF7212">
            <w:pPr>
              <w:jc w:val="center"/>
            </w:pPr>
            <w:r>
              <w:t>низа звена</w:t>
            </w:r>
          </w:p>
        </w:tc>
      </w:tr>
      <w:tr w:rsidR="00000000">
        <w:tblPrEx>
          <w:tblCellMar>
            <w:top w:w="0" w:type="dxa"/>
            <w:bottom w:w="0" w:type="dxa"/>
          </w:tblCellMar>
        </w:tblPrEx>
        <w:tc>
          <w:tcPr>
            <w:tcW w:w="851" w:type="dxa"/>
            <w:tcBorders>
              <w:top w:val="nil"/>
            </w:tcBorders>
          </w:tcPr>
          <w:p w:rsidR="00000000" w:rsidRDefault="00DF7212">
            <w:pPr>
              <w:jc w:val="center"/>
            </w:pPr>
          </w:p>
        </w:tc>
        <w:tc>
          <w:tcPr>
            <w:tcW w:w="1302" w:type="dxa"/>
          </w:tcPr>
          <w:p w:rsidR="00000000" w:rsidRDefault="00DF7212">
            <w:pPr>
              <w:jc w:val="center"/>
              <w:rPr>
                <w:noProof/>
              </w:rPr>
            </w:pPr>
            <w:r>
              <w:t xml:space="preserve">40 </w:t>
            </w:r>
            <w:r>
              <w:rPr>
                <w:noProof/>
              </w:rPr>
              <w:t>(0</w:t>
            </w:r>
            <w:r>
              <w:rPr>
                <w:noProof/>
              </w:rPr>
              <w:sym w:font="Symbol" w:char="F02C"/>
            </w:r>
            <w:r>
              <w:t>4</w:t>
            </w:r>
            <w:r>
              <w:rPr>
                <w:noProof/>
              </w:rPr>
              <w:t>)</w:t>
            </w:r>
          </w:p>
        </w:tc>
        <w:tc>
          <w:tcPr>
            <w:tcW w:w="1391" w:type="dxa"/>
          </w:tcPr>
          <w:p w:rsidR="00000000" w:rsidRDefault="00DF7212">
            <w:pPr>
              <w:jc w:val="center"/>
              <w:rPr>
                <w:noProof/>
              </w:rPr>
            </w:pPr>
            <w:r>
              <w:t>3</w:t>
            </w:r>
            <w:r>
              <w:rPr>
                <w:noProof/>
              </w:rPr>
              <w:t>0</w:t>
            </w:r>
            <w:r>
              <w:t xml:space="preserve"> </w:t>
            </w:r>
            <w:r>
              <w:rPr>
                <w:noProof/>
              </w:rPr>
              <w:t>(0</w:t>
            </w:r>
            <w:r>
              <w:rPr>
                <w:noProof/>
              </w:rPr>
              <w:sym w:font="Symbol" w:char="F02C"/>
            </w:r>
            <w:r>
              <w:t>3</w:t>
            </w:r>
            <w:r>
              <w:rPr>
                <w:noProof/>
              </w:rPr>
              <w:t>)</w:t>
            </w:r>
          </w:p>
        </w:tc>
        <w:tc>
          <w:tcPr>
            <w:tcW w:w="1418" w:type="dxa"/>
          </w:tcPr>
          <w:p w:rsidR="00000000" w:rsidRDefault="00DF7212">
            <w:pPr>
              <w:jc w:val="center"/>
              <w:rPr>
                <w:noProof/>
              </w:rPr>
            </w:pPr>
            <w:r>
              <w:rPr>
                <w:noProof/>
              </w:rPr>
              <w:t>20</w:t>
            </w:r>
            <w:r>
              <w:t xml:space="preserve"> </w:t>
            </w:r>
            <w:r>
              <w:rPr>
                <w:noProof/>
              </w:rPr>
              <w:t>(0</w:t>
            </w:r>
            <w:r>
              <w:rPr>
                <w:noProof/>
              </w:rPr>
              <w:sym w:font="Symbol" w:char="F02C"/>
            </w:r>
            <w:r>
              <w:rPr>
                <w:noProof/>
              </w:rPr>
              <w:t>2)</w:t>
            </w:r>
          </w:p>
        </w:tc>
        <w:tc>
          <w:tcPr>
            <w:tcW w:w="1417" w:type="dxa"/>
          </w:tcPr>
          <w:p w:rsidR="00000000" w:rsidRDefault="00DF7212">
            <w:pPr>
              <w:jc w:val="center"/>
              <w:rPr>
                <w:noProof/>
              </w:rPr>
            </w:pPr>
            <w:r>
              <w:t>5</w:t>
            </w:r>
            <w:r>
              <w:rPr>
                <w:noProof/>
              </w:rPr>
              <w:t>0</w:t>
            </w:r>
            <w:r>
              <w:t xml:space="preserve"> </w:t>
            </w:r>
            <w:r>
              <w:rPr>
                <w:noProof/>
              </w:rPr>
              <w:t>(0</w:t>
            </w:r>
            <w:r>
              <w:rPr>
                <w:noProof/>
              </w:rPr>
              <w:sym w:font="Symbol" w:char="F02C"/>
            </w:r>
            <w:r>
              <w:t>5</w:t>
            </w:r>
            <w:r>
              <w:rPr>
                <w:noProof/>
              </w:rPr>
              <w:t>)</w:t>
            </w:r>
          </w:p>
        </w:tc>
      </w:tr>
      <w:tr w:rsidR="00000000">
        <w:tblPrEx>
          <w:tblCellMar>
            <w:top w:w="0" w:type="dxa"/>
            <w:bottom w:w="0" w:type="dxa"/>
          </w:tblCellMar>
        </w:tblPrEx>
        <w:tc>
          <w:tcPr>
            <w:tcW w:w="851" w:type="dxa"/>
          </w:tcPr>
          <w:p w:rsidR="00000000" w:rsidRDefault="00DF7212">
            <w:pPr>
              <w:jc w:val="center"/>
              <w:rPr>
                <w:noProof/>
              </w:rPr>
            </w:pPr>
            <w:r>
              <w:rPr>
                <w:noProof/>
              </w:rPr>
              <w:t>1</w:t>
            </w:r>
          </w:p>
        </w:tc>
        <w:tc>
          <w:tcPr>
            <w:tcW w:w="1302" w:type="dxa"/>
          </w:tcPr>
          <w:p w:rsidR="00000000" w:rsidRDefault="00DF7212">
            <w:pPr>
              <w:jc w:val="center"/>
              <w:rPr>
                <w:noProof/>
              </w:rPr>
            </w:pPr>
            <w:r>
              <w:t>10</w:t>
            </w:r>
          </w:p>
        </w:tc>
        <w:tc>
          <w:tcPr>
            <w:tcW w:w="1391" w:type="dxa"/>
          </w:tcPr>
          <w:p w:rsidR="00000000" w:rsidRDefault="00DF7212">
            <w:pPr>
              <w:jc w:val="center"/>
              <w:rPr>
                <w:noProof/>
              </w:rPr>
            </w:pPr>
            <w:r>
              <w:t>-</w:t>
            </w:r>
          </w:p>
        </w:tc>
        <w:tc>
          <w:tcPr>
            <w:tcW w:w="1418" w:type="dxa"/>
          </w:tcPr>
          <w:p w:rsidR="00000000" w:rsidRDefault="00DF7212">
            <w:pPr>
              <w:jc w:val="center"/>
              <w:rPr>
                <w:noProof/>
              </w:rPr>
            </w:pPr>
            <w:r>
              <w:t>-</w:t>
            </w:r>
          </w:p>
        </w:tc>
        <w:tc>
          <w:tcPr>
            <w:tcW w:w="1417" w:type="dxa"/>
          </w:tcPr>
          <w:p w:rsidR="00000000" w:rsidRDefault="00DF7212">
            <w:pPr>
              <w:jc w:val="center"/>
              <w:rPr>
                <w:noProof/>
              </w:rPr>
            </w:pPr>
            <w:r>
              <w:t>0</w:t>
            </w:r>
            <w:r>
              <w:sym w:font="Symbol" w:char="F02C"/>
            </w:r>
            <w:r>
              <w:t>5</w:t>
            </w:r>
          </w:p>
        </w:tc>
      </w:tr>
      <w:tr w:rsidR="00000000">
        <w:tblPrEx>
          <w:tblCellMar>
            <w:top w:w="0" w:type="dxa"/>
            <w:bottom w:w="0" w:type="dxa"/>
          </w:tblCellMar>
        </w:tblPrEx>
        <w:tc>
          <w:tcPr>
            <w:tcW w:w="851" w:type="dxa"/>
          </w:tcPr>
          <w:p w:rsidR="00000000" w:rsidRDefault="00DF7212">
            <w:pPr>
              <w:jc w:val="center"/>
              <w:rPr>
                <w:noProof/>
              </w:rPr>
            </w:pPr>
            <w:r>
              <w:rPr>
                <w:noProof/>
              </w:rPr>
              <w:t>2</w:t>
            </w:r>
          </w:p>
        </w:tc>
        <w:tc>
          <w:tcPr>
            <w:tcW w:w="1302" w:type="dxa"/>
          </w:tcPr>
          <w:p w:rsidR="00000000" w:rsidRDefault="00DF7212">
            <w:pPr>
              <w:jc w:val="center"/>
              <w:rPr>
                <w:noProof/>
              </w:rPr>
            </w:pPr>
            <w:r>
              <w:t>-</w:t>
            </w:r>
          </w:p>
        </w:tc>
        <w:tc>
          <w:tcPr>
            <w:tcW w:w="1391" w:type="dxa"/>
          </w:tcPr>
          <w:p w:rsidR="00000000" w:rsidRDefault="00DF7212">
            <w:pPr>
              <w:jc w:val="center"/>
              <w:rPr>
                <w:noProof/>
              </w:rPr>
            </w:pPr>
            <w:r>
              <w:t>20</w:t>
            </w:r>
          </w:p>
        </w:tc>
        <w:tc>
          <w:tcPr>
            <w:tcW w:w="1418" w:type="dxa"/>
          </w:tcPr>
          <w:p w:rsidR="00000000" w:rsidRDefault="00DF7212">
            <w:pPr>
              <w:jc w:val="center"/>
              <w:rPr>
                <w:noProof/>
              </w:rPr>
            </w:pPr>
            <w:r>
              <w:t>-</w:t>
            </w:r>
          </w:p>
        </w:tc>
        <w:tc>
          <w:tcPr>
            <w:tcW w:w="1417" w:type="dxa"/>
          </w:tcPr>
          <w:p w:rsidR="00000000" w:rsidRDefault="00DF7212">
            <w:pPr>
              <w:jc w:val="center"/>
              <w:rPr>
                <w:noProof/>
              </w:rPr>
            </w:pPr>
            <w:r>
              <w:t>0</w:t>
            </w:r>
            <w:r>
              <w:sym w:font="Symbol" w:char="F02C"/>
            </w:r>
            <w:r>
              <w:t>5</w:t>
            </w:r>
          </w:p>
        </w:tc>
      </w:tr>
      <w:tr w:rsidR="00000000">
        <w:tblPrEx>
          <w:tblCellMar>
            <w:top w:w="0" w:type="dxa"/>
            <w:bottom w:w="0" w:type="dxa"/>
          </w:tblCellMar>
        </w:tblPrEx>
        <w:tc>
          <w:tcPr>
            <w:tcW w:w="851" w:type="dxa"/>
          </w:tcPr>
          <w:p w:rsidR="00000000" w:rsidRDefault="00DF7212">
            <w:pPr>
              <w:jc w:val="center"/>
              <w:rPr>
                <w:noProof/>
              </w:rPr>
            </w:pPr>
            <w:r>
              <w:rPr>
                <w:noProof/>
              </w:rPr>
              <w:t>3</w:t>
            </w:r>
          </w:p>
        </w:tc>
        <w:tc>
          <w:tcPr>
            <w:tcW w:w="1302" w:type="dxa"/>
          </w:tcPr>
          <w:p w:rsidR="00000000" w:rsidRDefault="00DF7212">
            <w:pPr>
              <w:jc w:val="center"/>
              <w:rPr>
                <w:noProof/>
              </w:rPr>
            </w:pPr>
            <w:r>
              <w:t>-</w:t>
            </w:r>
          </w:p>
        </w:tc>
        <w:tc>
          <w:tcPr>
            <w:tcW w:w="1391" w:type="dxa"/>
          </w:tcPr>
          <w:p w:rsidR="00000000" w:rsidRDefault="00DF7212">
            <w:pPr>
              <w:jc w:val="center"/>
              <w:rPr>
                <w:noProof/>
              </w:rPr>
            </w:pPr>
            <w:r>
              <w:t>-</w:t>
            </w:r>
          </w:p>
        </w:tc>
        <w:tc>
          <w:tcPr>
            <w:tcW w:w="1418" w:type="dxa"/>
          </w:tcPr>
          <w:p w:rsidR="00000000" w:rsidRDefault="00DF7212">
            <w:pPr>
              <w:jc w:val="center"/>
              <w:rPr>
                <w:noProof/>
              </w:rPr>
            </w:pPr>
            <w:r>
              <w:t>30</w:t>
            </w:r>
          </w:p>
        </w:tc>
        <w:tc>
          <w:tcPr>
            <w:tcW w:w="1417" w:type="dxa"/>
          </w:tcPr>
          <w:p w:rsidR="00000000" w:rsidRDefault="00DF7212">
            <w:pPr>
              <w:jc w:val="center"/>
              <w:rPr>
                <w:noProof/>
              </w:rPr>
            </w:pPr>
            <w:r>
              <w:t>0</w:t>
            </w:r>
            <w:r>
              <w:sym w:font="Symbol" w:char="F02C"/>
            </w:r>
            <w:r>
              <w:t>5</w:t>
            </w:r>
          </w:p>
        </w:tc>
      </w:tr>
    </w:tbl>
    <w:bookmarkEnd w:id="1116"/>
    <w:p w:rsidR="00000000" w:rsidRDefault="00DF7212">
      <w:pPr>
        <w:spacing w:before="120"/>
        <w:ind w:firstLine="284"/>
        <w:jc w:val="both"/>
      </w:pPr>
      <w:r>
        <w:t>Повторные испытания по этому показателю проводят на удвоенном кол</w:t>
      </w:r>
      <w:bookmarkStart w:id="1117" w:name="OCRUncertain1135"/>
      <w:r>
        <w:t>и</w:t>
      </w:r>
      <w:bookmarkEnd w:id="1117"/>
      <w:r>
        <w:t>честве зве</w:t>
      </w:r>
      <w:bookmarkStart w:id="1118" w:name="OCRUncertain1136"/>
      <w:r>
        <w:t>н</w:t>
      </w:r>
      <w:bookmarkEnd w:id="1118"/>
      <w:r>
        <w:t>ьев той же парт</w:t>
      </w:r>
      <w:bookmarkStart w:id="1119" w:name="OCRUncertain1137"/>
      <w:r>
        <w:t>и</w:t>
      </w:r>
      <w:bookmarkEnd w:id="1119"/>
      <w:r>
        <w:t>и. Ес</w:t>
      </w:r>
      <w:bookmarkStart w:id="1120" w:name="OCRUncertain1138"/>
      <w:r>
        <w:t>л</w:t>
      </w:r>
      <w:bookmarkEnd w:id="1120"/>
      <w:r>
        <w:t>и при повторном испытании хотя бы одно зве</w:t>
      </w:r>
      <w:bookmarkStart w:id="1121" w:name="OCRUncertain1139"/>
      <w:r>
        <w:t>н</w:t>
      </w:r>
      <w:bookmarkEnd w:id="1121"/>
      <w:r>
        <w:t>о не будет удовлетворять предъявленным требован</w:t>
      </w:r>
      <w:bookmarkStart w:id="1122" w:name="OCRUncertain1140"/>
      <w:r>
        <w:t>и</w:t>
      </w:r>
      <w:bookmarkEnd w:id="1122"/>
      <w:r>
        <w:t>ям, то их следует принимать после пошту</w:t>
      </w:r>
      <w:r>
        <w:t xml:space="preserve">чного </w:t>
      </w:r>
      <w:bookmarkStart w:id="1123" w:name="OCRUncertain1141"/>
      <w:r>
        <w:t>и</w:t>
      </w:r>
      <w:bookmarkEnd w:id="1123"/>
      <w:r>
        <w:t>спытания.</w:t>
      </w:r>
    </w:p>
    <w:p w:rsidR="00DF7212" w:rsidRDefault="00DF7212">
      <w:pPr>
        <w:ind w:firstLine="284"/>
        <w:jc w:val="both"/>
        <w:rPr>
          <w:noProof/>
        </w:rPr>
      </w:pPr>
    </w:p>
    <w:sectPr w:rsidR="00DF7212">
      <w:pgSz w:w="11907" w:h="16840"/>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357"/>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25F"/>
    <w:rsid w:val="008E225F"/>
    <w:rsid w:val="00DF72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spacing w:before="240" w:after="60"/>
      <w:outlineLvl w:val="1"/>
    </w:pPr>
    <w:rPr>
      <w:rFonts w:ascii="Arial" w:hAnsi="Arial"/>
      <w:b/>
      <w:i/>
      <w:sz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spacing w:before="240" w:after="60"/>
      <w:outlineLvl w:val="1"/>
    </w:pPr>
    <w:rPr>
      <w:rFonts w:ascii="Arial" w:hAnsi="Arial"/>
      <w:b/>
      <w:i/>
      <w:sz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22125</Words>
  <Characters>126117</Characters>
  <Application>Microsoft Office Word</Application>
  <DocSecurity>0</DocSecurity>
  <Lines>1050</Lines>
  <Paragraphs>295</Paragraphs>
  <ScaleCrop>false</ScaleCrop>
  <HeadingPairs>
    <vt:vector size="2" baseType="variant">
      <vt:variant>
        <vt:lpstr>Название</vt:lpstr>
      </vt:variant>
      <vt:variant>
        <vt:i4>1</vt:i4>
      </vt:variant>
    </vt:vector>
  </HeadingPairs>
  <TitlesOfParts>
    <vt:vector size="1" baseType="lpstr">
      <vt:lpstr>ВСН 32-81</vt:lpstr>
    </vt:vector>
  </TitlesOfParts>
  <Company>СНИиП</Company>
  <LinksUpToDate>false</LinksUpToDate>
  <CharactersWithSpaces>147947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ВСН 32-81</dc:title>
  <dc:creator>Благий Андрей Владимирович</dc:creator>
  <cp:lastModifiedBy>Windows User</cp:lastModifiedBy>
  <cp:revision>2</cp:revision>
  <dcterms:created xsi:type="dcterms:W3CDTF">2018-05-13T02:22:00Z</dcterms:created>
  <dcterms:modified xsi:type="dcterms:W3CDTF">2018-05-13T02:22:00Z</dcterms:modified>
</cp:coreProperties>
</file>