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0A8C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12.1.045-84</w:t>
      </w:r>
    </w:p>
    <w:p w:rsidR="00000000" w:rsidRDefault="00EA0A8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621.319.7.001.24:006.354                                                                               Группа Т58</w:t>
      </w:r>
    </w:p>
    <w:p w:rsidR="00000000" w:rsidRDefault="00EA0A8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EA0A8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ЭЛЕКТРОСТАТИЧЕСКИЕ ПОЛЯ.</w:t>
      </w: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УРОВНИ НА РАБО</w:t>
      </w:r>
      <w:r>
        <w:rPr>
          <w:rFonts w:ascii="Times New Roman" w:hAnsi="Times New Roman"/>
          <w:sz w:val="20"/>
        </w:rPr>
        <w:t>ЧИХ МЕСТАХ</w:t>
      </w: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ТРЕБОВАНИЯ К ПРОВЕДЕНИЮ КОНТРОЛЯ</w:t>
      </w: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 Electrostatic fields.</w:t>
      </w: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Tolerance levels and methods of control at working places</w:t>
      </w: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</w:p>
    <w:p w:rsidR="00000000" w:rsidRDefault="00EA0A8C">
      <w:pPr>
        <w:ind w:firstLine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EA0A8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с 1985-07-01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pStyle w:val="2"/>
      </w:pPr>
      <w:r>
        <w:t>УТВЕРЖДЕН И ВВЕДЕН В ДЕЙСТВИЕ Постановлением Государственного комитета СССР по стандартам от 17 сентября 1984 г. № 3236.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Ограничение срока действия снято по протоколу № 4-93 Межгосударственного Совета по стандартизации, метрологии и сертификации (ИУС 4-94).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(Июнь 2001 г.).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</w:t>
      </w:r>
      <w:r>
        <w:rPr>
          <w:rFonts w:ascii="Times New Roman" w:hAnsi="Times New Roman"/>
          <w:sz w:val="20"/>
        </w:rPr>
        <w:t>рт распространяется на электростатические поля, создаваемые при эксплуатации электроустановок высокого напряжения постоянного тока и электризации диэлектрических материалов и устанавливает допустимые уровни напряженности электростатических полей на рабочих местах персонала, а также общие требования к проведению контроля и средствам защиты.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электростатические поля, создаваемые взрыво-, пожароопасными смесями.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ДОПУСТИМЫЕ УРОВНИ НАПРЯЖЕННОСТИ</w:t>
      </w: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ЭЛЕКТРОСТАТИЧЕСКИХ ПОЛЕЙ</w:t>
      </w:r>
    </w:p>
    <w:p w:rsidR="00000000" w:rsidRDefault="00EA0A8C">
      <w:pPr>
        <w:ind w:firstLine="284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</w:t>
      </w:r>
      <w:r>
        <w:rPr>
          <w:rFonts w:ascii="Times New Roman" w:hAnsi="Times New Roman"/>
          <w:sz w:val="20"/>
        </w:rPr>
        <w:t>опустимые уровни напряженности электростатических полей устанавливаются в зависимости от времени пребывания персонала на рабочих местах.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Предельно допустимый уровень напряженности электростатических полей (</w:t>
      </w:r>
      <w:r>
        <w:rPr>
          <w:rFonts w:ascii="Times New Roman" w:hAnsi="Times New Roman"/>
          <w:position w:val="-14"/>
          <w:sz w:val="20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7.25pt" o:ole="">
            <v:imagedata r:id="rId5" o:title=""/>
          </v:shape>
          <o:OLEObject Type="Embed" ProgID="Equation.3" ShapeID="_x0000_i1025" DrawAspect="Content" ObjectID="_1587779760" r:id="rId6"/>
        </w:object>
      </w:r>
      <w:r>
        <w:rPr>
          <w:rFonts w:ascii="Times New Roman" w:hAnsi="Times New Roman"/>
          <w:sz w:val="20"/>
        </w:rPr>
        <w:t>) устанавливается равным 60 кВ/м в течение 1 ч.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 напряженности электростатических полей менее 20 кВ/м время пребывания в электростатических полях не регламентируется.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 диапазоне напряженности от 20 до 60 кВ/м допустимое время пребывания персонала в электростатичес</w:t>
      </w:r>
      <w:r>
        <w:rPr>
          <w:rFonts w:ascii="Times New Roman" w:hAnsi="Times New Roman"/>
          <w:sz w:val="20"/>
        </w:rPr>
        <w:t xml:space="preserve">ком поле без средств защиты </w:t>
      </w:r>
      <w:r>
        <w:rPr>
          <w:rFonts w:ascii="Times New Roman" w:hAnsi="Times New Roman"/>
          <w:position w:val="-12"/>
          <w:sz w:val="20"/>
        </w:rPr>
        <w:object w:dxaOrig="400" w:dyaOrig="320">
          <v:shape id="_x0000_i1026" type="#_x0000_t75" style="width:20.25pt;height:15.75pt" o:ole="">
            <v:imagedata r:id="rId7" o:title=""/>
          </v:shape>
          <o:OLEObject Type="Embed" ProgID="Equation.3" ShapeID="_x0000_i1026" DrawAspect="Content" ObjectID="_1587779761" r:id="rId8"/>
        </w:object>
      </w:r>
      <w:r>
        <w:rPr>
          <w:rFonts w:ascii="Times New Roman" w:hAnsi="Times New Roman"/>
          <w:sz w:val="20"/>
        </w:rPr>
        <w:t xml:space="preserve"> в часах определяется по формуле</w:t>
      </w:r>
    </w:p>
    <w:p w:rsidR="00000000" w:rsidRDefault="00EA0A8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1520" w:dyaOrig="800">
          <v:shape id="_x0000_i1027" type="#_x0000_t75" style="width:75.75pt;height:39.75pt" o:ole="">
            <v:imagedata r:id="rId9" o:title=""/>
          </v:shape>
          <o:OLEObject Type="Embed" ProgID="Equation.3" ShapeID="_x0000_i1027" DrawAspect="Content" ObjectID="_1587779762" r:id="rId10"/>
        </w:objec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4"/>
          <w:sz w:val="20"/>
        </w:rPr>
        <w:object w:dxaOrig="540" w:dyaOrig="340">
          <v:shape id="_x0000_i1028" type="#_x0000_t75" style="width:27pt;height:17.25pt" o:ole="">
            <v:imagedata r:id="rId11" o:title=""/>
          </v:shape>
          <o:OLEObject Type="Embed" ProgID="Equation.3" ShapeID="_x0000_i1028" DrawAspect="Content" ObjectID="_1587779763" r:id="rId12"/>
        </w:object>
      </w:r>
      <w:r>
        <w:rPr>
          <w:rFonts w:ascii="Times New Roman" w:hAnsi="Times New Roman"/>
          <w:sz w:val="20"/>
        </w:rPr>
        <w:t xml:space="preserve"> - фактическое значение напряженности электростатического поля, кВ/м.</w:t>
      </w:r>
    </w:p>
    <w:p w:rsidR="00000000" w:rsidRDefault="00EA0A8C">
      <w:pPr>
        <w:ind w:firstLine="284"/>
        <w:rPr>
          <w:rFonts w:ascii="Times New Roman" w:hAnsi="Times New Roman"/>
          <w:sz w:val="20"/>
        </w:rPr>
      </w:pP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ПРОВЕДЕНИЮ КОНТРОЛЯ</w:t>
      </w:r>
    </w:p>
    <w:p w:rsidR="00000000" w:rsidRDefault="00EA0A8C">
      <w:pPr>
        <w:ind w:firstLine="284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Контроль напряженности электростатических полей проводится в следующих случаях: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приеме в эксплуатацию новых электроустановок высокого напряжения постоянного тока;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 вводе нового технологического процесса, сопровождающегося электризацией материалов;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каждом и</w:t>
      </w:r>
      <w:r>
        <w:rPr>
          <w:rFonts w:ascii="Times New Roman" w:hAnsi="Times New Roman"/>
          <w:sz w:val="20"/>
        </w:rPr>
        <w:t>зменении конструкции электроустановок и технологических процессов и после проведения ремонтных работ;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организации нового рабочего места;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порядке текущего надзора за действующими электроустановками и технологическими процессами.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Напряженность электростатических полей контролируется на уровне головы и груди работающих, в их отсутствии, не менее трех раз. Определяющим является наибольшее значение измеренной напряженности поля.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Контроль напряженности электростатических полей в пространстве прово</w:t>
      </w:r>
      <w:r>
        <w:rPr>
          <w:rFonts w:ascii="Times New Roman" w:hAnsi="Times New Roman"/>
          <w:sz w:val="20"/>
        </w:rPr>
        <w:t>дится путем покомпонентного измерения полного вектора напряженности или измерения модуля этого вектора.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Измерение напряженности электростатических полей осуществляется в диапазоне от 0,3 до 300 кВ/м. Относительная погрешность измерений не должна превышать ±10%. Перечень измерительных приборов приведен в рекомендуемом приложении.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СРЕДСТВАМ ЗАЩИТЫ РАБОТАЮЩИХ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Применение средств защиты работающих обязательно в тех случаях, когда фактические уровни напряженности электростатических пол</w:t>
      </w:r>
      <w:r>
        <w:rPr>
          <w:rFonts w:ascii="Times New Roman" w:hAnsi="Times New Roman"/>
          <w:sz w:val="20"/>
        </w:rPr>
        <w:t>ей на рабочих местах превышают значение, указанное в п.1.2.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Средства защиты от электростатических полей должны применяться в соответствии с ГОСТ 12.4.124-83.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EA0A8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000000" w:rsidRDefault="00EA0A8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A0A8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измерительных приборов</w:t>
      </w: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Измеритель напряженности электростатического поля - ИНЭП-20Д.</w:t>
      </w:r>
    </w:p>
    <w:p w:rsidR="00EA0A8C" w:rsidRDefault="00EA0A8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Измеритель ИЭЗ-П.</w:t>
      </w:r>
    </w:p>
    <w:sectPr w:rsidR="00EA0A8C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53"/>
    <w:rsid w:val="00DE0153"/>
    <w:rsid w:val="00E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12.1.045-84</vt:lpstr>
    </vt:vector>
  </TitlesOfParts>
  <Company>Пермский ЦНТИ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12.1.045-84</dc:title>
  <dc:creator>Windows User</dc:creator>
  <cp:lastModifiedBy>Windows User</cp:lastModifiedBy>
  <cp:revision>2</cp:revision>
  <dcterms:created xsi:type="dcterms:W3CDTF">2018-05-14T01:10:00Z</dcterms:created>
  <dcterms:modified xsi:type="dcterms:W3CDTF">2018-05-14T01:10:00Z</dcterms:modified>
</cp:coreProperties>
</file>